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6954" w14:textId="77777777" w:rsidR="002D265C" w:rsidRPr="00FD2971" w:rsidRDefault="002D265C" w:rsidP="002D265C">
      <w:pPr>
        <w:tabs>
          <w:tab w:val="left" w:pos="1418"/>
        </w:tabs>
        <w:spacing w:after="120" w:line="276" w:lineRule="auto"/>
        <w:ind w:left="1418" w:hanging="1560"/>
        <w:jc w:val="center"/>
        <w:rPr>
          <w:rFonts w:ascii="Aptos" w:hAnsi="Aptos" w:cs="Tahoma"/>
          <w:iCs/>
          <w:sz w:val="22"/>
          <w:szCs w:val="22"/>
        </w:rPr>
      </w:pPr>
      <w:r w:rsidRPr="00FD2971">
        <w:rPr>
          <w:rFonts w:ascii="Aptos" w:hAnsi="Aptos"/>
          <w:noProof/>
          <w:sz w:val="22"/>
          <w:szCs w:val="22"/>
        </w:rPr>
        <w:drawing>
          <wp:inline distT="0" distB="0" distL="0" distR="0" wp14:anchorId="303A8461" wp14:editId="4FF5580D">
            <wp:extent cx="1562100" cy="838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C8F49" w14:textId="31A459E9" w:rsidR="002D265C" w:rsidRPr="00FD2971" w:rsidRDefault="002D265C" w:rsidP="002D265C">
      <w:pPr>
        <w:jc w:val="center"/>
        <w:rPr>
          <w:rFonts w:ascii="Aptos" w:hAnsi="Aptos" w:cs="Tahoma"/>
          <w:b/>
          <w:sz w:val="22"/>
          <w:szCs w:val="22"/>
        </w:rPr>
      </w:pPr>
      <w:r w:rsidRPr="00FD2971">
        <w:rPr>
          <w:rFonts w:ascii="Aptos" w:hAnsi="Aptos" w:cs="Tahoma"/>
          <w:b/>
          <w:sz w:val="22"/>
          <w:szCs w:val="22"/>
        </w:rPr>
        <w:t>FE Corporation Minutes</w:t>
      </w:r>
    </w:p>
    <w:p w14:paraId="2F21C035" w14:textId="55BC9F22" w:rsidR="002D265C" w:rsidRPr="00FD2971" w:rsidRDefault="002D265C" w:rsidP="002D265C">
      <w:pPr>
        <w:tabs>
          <w:tab w:val="left" w:pos="1418"/>
        </w:tabs>
        <w:spacing w:after="120" w:line="276" w:lineRule="auto"/>
        <w:ind w:left="1418" w:hanging="1560"/>
        <w:jc w:val="center"/>
        <w:rPr>
          <w:rFonts w:ascii="Aptos" w:hAnsi="Aptos" w:cs="Tahoma"/>
          <w:iCs/>
          <w:sz w:val="22"/>
          <w:szCs w:val="22"/>
        </w:rPr>
      </w:pPr>
      <w:r w:rsidRPr="00FD2971">
        <w:rPr>
          <w:rFonts w:ascii="Aptos" w:hAnsi="Aptos" w:cs="Tahoma"/>
          <w:sz w:val="22"/>
          <w:szCs w:val="22"/>
        </w:rPr>
        <w:t xml:space="preserve">Meeting held on Thursday </w:t>
      </w:r>
      <w:r w:rsidR="00401112" w:rsidRPr="00FD2971">
        <w:rPr>
          <w:rFonts w:ascii="Aptos" w:hAnsi="Aptos" w:cs="Tahoma"/>
          <w:sz w:val="22"/>
          <w:szCs w:val="22"/>
        </w:rPr>
        <w:t>4</w:t>
      </w:r>
      <w:r w:rsidR="00401112" w:rsidRPr="00FD2971">
        <w:rPr>
          <w:rFonts w:ascii="Aptos" w:hAnsi="Aptos" w:cs="Tahoma"/>
          <w:sz w:val="22"/>
          <w:szCs w:val="22"/>
          <w:vertAlign w:val="superscript"/>
        </w:rPr>
        <w:t>th</w:t>
      </w:r>
      <w:r w:rsidR="00401112" w:rsidRPr="00FD2971">
        <w:rPr>
          <w:rFonts w:ascii="Aptos" w:hAnsi="Aptos" w:cs="Tahoma"/>
          <w:sz w:val="22"/>
          <w:szCs w:val="22"/>
        </w:rPr>
        <w:t xml:space="preserve"> July</w:t>
      </w:r>
      <w:r w:rsidR="002A16AA" w:rsidRPr="00FD2971">
        <w:rPr>
          <w:rFonts w:ascii="Aptos" w:hAnsi="Aptos" w:cs="Tahoma"/>
          <w:sz w:val="22"/>
          <w:szCs w:val="22"/>
        </w:rPr>
        <w:t xml:space="preserve"> 2024</w:t>
      </w:r>
      <w:r w:rsidRPr="00FD2971">
        <w:rPr>
          <w:rFonts w:ascii="Aptos" w:hAnsi="Aptos" w:cs="Tahoma"/>
          <w:sz w:val="22"/>
          <w:szCs w:val="22"/>
        </w:rPr>
        <w:t xml:space="preserve"> at 5.30pm, </w:t>
      </w:r>
      <w:r w:rsidR="00401112" w:rsidRPr="00FD2971">
        <w:rPr>
          <w:rFonts w:ascii="Aptos" w:hAnsi="Aptos" w:cs="Tahoma"/>
          <w:sz w:val="22"/>
          <w:szCs w:val="22"/>
        </w:rPr>
        <w:t>H202, Redcar &amp; Cleveland College</w:t>
      </w:r>
    </w:p>
    <w:p w14:paraId="3CD77F2E" w14:textId="6C782C4D" w:rsidR="00510CE8" w:rsidRPr="00FD2971" w:rsidRDefault="00510CE8" w:rsidP="000E3351">
      <w:pPr>
        <w:tabs>
          <w:tab w:val="left" w:pos="1418"/>
        </w:tabs>
        <w:spacing w:after="120" w:line="276" w:lineRule="auto"/>
        <w:ind w:left="1418" w:hanging="1560"/>
        <w:jc w:val="both"/>
        <w:rPr>
          <w:rFonts w:ascii="Aptos" w:hAnsi="Aptos" w:cs="Tahoma"/>
          <w:sz w:val="22"/>
          <w:szCs w:val="22"/>
        </w:rPr>
      </w:pPr>
      <w:r w:rsidRPr="00FD2971">
        <w:rPr>
          <w:rFonts w:ascii="Aptos" w:hAnsi="Aptos" w:cs="Tahoma"/>
          <w:i/>
          <w:iCs/>
          <w:sz w:val="22"/>
          <w:szCs w:val="22"/>
        </w:rPr>
        <w:t>Governors:</w:t>
      </w:r>
      <w:r w:rsidRPr="00FD2971">
        <w:rPr>
          <w:rFonts w:ascii="Aptos" w:hAnsi="Aptos" w:cs="Tahoma"/>
          <w:b/>
          <w:sz w:val="22"/>
          <w:szCs w:val="22"/>
        </w:rPr>
        <w:tab/>
      </w:r>
      <w:r w:rsidR="00871A49" w:rsidRPr="00FD2971">
        <w:rPr>
          <w:rFonts w:ascii="Aptos" w:hAnsi="Aptos" w:cs="Tahoma"/>
          <w:sz w:val="22"/>
          <w:szCs w:val="22"/>
        </w:rPr>
        <w:t xml:space="preserve">Rachel Beeken, </w:t>
      </w:r>
      <w:r w:rsidR="00327AD8" w:rsidRPr="00FD2971">
        <w:rPr>
          <w:rFonts w:ascii="Aptos" w:hAnsi="Aptos" w:cs="Tahoma"/>
          <w:sz w:val="22"/>
          <w:szCs w:val="22"/>
        </w:rPr>
        <w:t xml:space="preserve">Stuart Blackett (Corporation Chair), </w:t>
      </w:r>
      <w:r w:rsidR="008A03AA" w:rsidRPr="00FD2971">
        <w:rPr>
          <w:rFonts w:ascii="Aptos" w:hAnsi="Aptos" w:cs="Tahoma"/>
          <w:sz w:val="22"/>
          <w:szCs w:val="22"/>
        </w:rPr>
        <w:t>Subhash Chaudhary</w:t>
      </w:r>
      <w:r w:rsidR="00401112" w:rsidRPr="00FD2971">
        <w:rPr>
          <w:rFonts w:ascii="Aptos" w:hAnsi="Aptos" w:cs="Tahoma"/>
          <w:sz w:val="22"/>
          <w:szCs w:val="22"/>
        </w:rPr>
        <w:t xml:space="preserve"> (Chair of Audit Committee)</w:t>
      </w:r>
      <w:r w:rsidR="008A03AA" w:rsidRPr="00FD2971">
        <w:rPr>
          <w:rFonts w:ascii="Aptos" w:hAnsi="Aptos" w:cs="Tahoma"/>
          <w:sz w:val="22"/>
          <w:szCs w:val="22"/>
        </w:rPr>
        <w:t xml:space="preserve">, </w:t>
      </w:r>
      <w:r w:rsidR="00537A9C" w:rsidRPr="00FD2971">
        <w:rPr>
          <w:rFonts w:ascii="Aptos" w:hAnsi="Aptos" w:cs="Tahoma"/>
          <w:sz w:val="22"/>
          <w:szCs w:val="22"/>
        </w:rPr>
        <w:t xml:space="preserve">Gareth Davies (Staff Governor), </w:t>
      </w:r>
      <w:r w:rsidR="005F365A" w:rsidRPr="00FD2971">
        <w:rPr>
          <w:rFonts w:ascii="Aptos" w:hAnsi="Aptos" w:cs="Tahoma"/>
          <w:sz w:val="22"/>
          <w:szCs w:val="22"/>
        </w:rPr>
        <w:t>Louise Davies</w:t>
      </w:r>
      <w:r w:rsidR="00384BEE" w:rsidRPr="00FD2971">
        <w:rPr>
          <w:rFonts w:ascii="Aptos" w:hAnsi="Aptos" w:cs="Tahoma"/>
          <w:sz w:val="22"/>
          <w:szCs w:val="22"/>
        </w:rPr>
        <w:t xml:space="preserve"> (Chair of Finance, Capital and Resources Committee)</w:t>
      </w:r>
      <w:r w:rsidR="005F365A" w:rsidRPr="00FD2971">
        <w:rPr>
          <w:rFonts w:ascii="Aptos" w:hAnsi="Aptos" w:cs="Tahoma"/>
          <w:sz w:val="22"/>
          <w:szCs w:val="22"/>
        </w:rPr>
        <w:t xml:space="preserve">, </w:t>
      </w:r>
      <w:r w:rsidR="003E1626" w:rsidRPr="00FD2971">
        <w:rPr>
          <w:rFonts w:ascii="Aptos" w:hAnsi="Aptos" w:cs="Tahoma"/>
          <w:sz w:val="22"/>
          <w:szCs w:val="22"/>
        </w:rPr>
        <w:t>Liz Dixon (Staff Governor)</w:t>
      </w:r>
      <w:r w:rsidR="008A03AA" w:rsidRPr="00FD2971">
        <w:rPr>
          <w:rFonts w:ascii="Aptos" w:hAnsi="Aptos" w:cs="Tahoma"/>
          <w:sz w:val="22"/>
          <w:szCs w:val="22"/>
        </w:rPr>
        <w:t xml:space="preserve">, </w:t>
      </w:r>
      <w:r w:rsidR="002C63F3" w:rsidRPr="00FD2971">
        <w:rPr>
          <w:rFonts w:ascii="Aptos" w:hAnsi="Aptos" w:cs="Tahoma"/>
          <w:sz w:val="22"/>
          <w:szCs w:val="22"/>
        </w:rPr>
        <w:t xml:space="preserve">Aiden Flynn (Student Governor), </w:t>
      </w:r>
      <w:r w:rsidR="005F365A" w:rsidRPr="00FD2971">
        <w:rPr>
          <w:rFonts w:ascii="Aptos" w:hAnsi="Aptos" w:cs="Tahoma"/>
          <w:sz w:val="22"/>
          <w:szCs w:val="22"/>
        </w:rPr>
        <w:t xml:space="preserve">Grant Glendinning (Chief Executive and Group Principal), </w:t>
      </w:r>
      <w:r w:rsidR="0094547B" w:rsidRPr="00FD2971">
        <w:rPr>
          <w:rFonts w:ascii="Aptos" w:hAnsi="Aptos" w:cs="Tahoma"/>
          <w:sz w:val="22"/>
          <w:szCs w:val="22"/>
        </w:rPr>
        <w:t xml:space="preserve">Amanda Olvanhill, Hamish Rutherford, </w:t>
      </w:r>
      <w:r w:rsidR="008A03AA" w:rsidRPr="00FD2971">
        <w:rPr>
          <w:rFonts w:ascii="Aptos" w:hAnsi="Aptos" w:cs="Tahoma"/>
          <w:sz w:val="22"/>
          <w:szCs w:val="22"/>
        </w:rPr>
        <w:t>Dot Smith</w:t>
      </w:r>
      <w:r w:rsidR="000A35C5" w:rsidRPr="00FD2971">
        <w:rPr>
          <w:rFonts w:ascii="Aptos" w:hAnsi="Aptos" w:cs="Tahoma"/>
          <w:sz w:val="22"/>
          <w:szCs w:val="22"/>
        </w:rPr>
        <w:t xml:space="preserve"> (Chair of Standards Improvement Committee)</w:t>
      </w:r>
      <w:r w:rsidR="008A03AA" w:rsidRPr="00FD2971">
        <w:rPr>
          <w:rFonts w:ascii="Aptos" w:hAnsi="Aptos" w:cs="Tahoma"/>
          <w:sz w:val="22"/>
          <w:szCs w:val="22"/>
        </w:rPr>
        <w:t xml:space="preserve">, </w:t>
      </w:r>
      <w:r w:rsidR="00275715" w:rsidRPr="00FD2971">
        <w:rPr>
          <w:rFonts w:ascii="Aptos" w:hAnsi="Aptos" w:cs="Tahoma"/>
          <w:sz w:val="22"/>
          <w:szCs w:val="22"/>
        </w:rPr>
        <w:t xml:space="preserve">David Watson </w:t>
      </w:r>
      <w:r w:rsidR="00DB1215" w:rsidRPr="00FD2971">
        <w:rPr>
          <w:rFonts w:ascii="Aptos" w:hAnsi="Aptos" w:cs="Tahoma"/>
          <w:sz w:val="22"/>
          <w:szCs w:val="22"/>
        </w:rPr>
        <w:t>(Equality</w:t>
      </w:r>
      <w:r w:rsidR="00611FA8">
        <w:rPr>
          <w:rFonts w:ascii="Aptos" w:hAnsi="Aptos" w:cs="Tahoma"/>
          <w:sz w:val="22"/>
          <w:szCs w:val="22"/>
        </w:rPr>
        <w:t xml:space="preserve">, </w:t>
      </w:r>
      <w:r w:rsidR="0058066A" w:rsidRPr="00FD2971">
        <w:rPr>
          <w:rFonts w:ascii="Aptos" w:hAnsi="Aptos" w:cs="Tahoma"/>
          <w:sz w:val="22"/>
          <w:szCs w:val="22"/>
        </w:rPr>
        <w:t>Diversity</w:t>
      </w:r>
      <w:r w:rsidR="00611FA8">
        <w:rPr>
          <w:rFonts w:ascii="Aptos" w:hAnsi="Aptos" w:cs="Tahoma"/>
          <w:sz w:val="22"/>
          <w:szCs w:val="22"/>
        </w:rPr>
        <w:t xml:space="preserve"> and Inclusion</w:t>
      </w:r>
      <w:r w:rsidR="0058066A" w:rsidRPr="00FD2971">
        <w:rPr>
          <w:rFonts w:ascii="Aptos" w:hAnsi="Aptos" w:cs="Tahoma"/>
          <w:sz w:val="22"/>
          <w:szCs w:val="22"/>
        </w:rPr>
        <w:t xml:space="preserve"> Link Governor) </w:t>
      </w:r>
      <w:r w:rsidR="00EB283B" w:rsidRPr="00FD2971">
        <w:rPr>
          <w:rFonts w:ascii="Aptos" w:hAnsi="Aptos" w:cs="Tahoma"/>
          <w:sz w:val="22"/>
          <w:szCs w:val="22"/>
        </w:rPr>
        <w:t>and Gary Wright</w:t>
      </w:r>
      <w:r w:rsidR="005A2684" w:rsidRPr="00FD2971">
        <w:rPr>
          <w:rFonts w:ascii="Aptos" w:hAnsi="Aptos" w:cs="Tahoma"/>
          <w:sz w:val="22"/>
          <w:szCs w:val="22"/>
        </w:rPr>
        <w:t xml:space="preserve"> (Safeguarding Link Governor)</w:t>
      </w:r>
    </w:p>
    <w:p w14:paraId="3236DDF4" w14:textId="725D3FEE" w:rsidR="00195A27" w:rsidRPr="00FD2971" w:rsidRDefault="00195A27" w:rsidP="000A35C5">
      <w:pPr>
        <w:tabs>
          <w:tab w:val="left" w:pos="1418"/>
        </w:tabs>
        <w:spacing w:after="120" w:line="276" w:lineRule="auto"/>
        <w:ind w:left="1417" w:hanging="1559"/>
        <w:jc w:val="both"/>
        <w:rPr>
          <w:rFonts w:ascii="Aptos" w:hAnsi="Aptos" w:cs="Tahoma"/>
          <w:sz w:val="22"/>
          <w:szCs w:val="22"/>
        </w:rPr>
      </w:pPr>
      <w:r w:rsidRPr="00FD2971">
        <w:rPr>
          <w:rFonts w:ascii="Aptos" w:hAnsi="Aptos" w:cs="Tahoma"/>
          <w:i/>
          <w:sz w:val="22"/>
          <w:szCs w:val="22"/>
        </w:rPr>
        <w:t>Apologies:</w:t>
      </w:r>
      <w:r w:rsidRPr="00FD2971">
        <w:rPr>
          <w:rFonts w:ascii="Aptos" w:hAnsi="Aptos" w:cs="Tahoma"/>
          <w:b/>
          <w:sz w:val="22"/>
          <w:szCs w:val="22"/>
        </w:rPr>
        <w:tab/>
      </w:r>
      <w:r w:rsidR="00401112" w:rsidRPr="00FD2971">
        <w:rPr>
          <w:rFonts w:ascii="Aptos" w:hAnsi="Aptos" w:cs="Tahoma"/>
          <w:bCs/>
          <w:sz w:val="22"/>
          <w:szCs w:val="22"/>
        </w:rPr>
        <w:t xml:space="preserve">Fabienne Bailey, </w:t>
      </w:r>
      <w:r w:rsidR="003A6E50" w:rsidRPr="00FD2971">
        <w:rPr>
          <w:rFonts w:ascii="Aptos" w:hAnsi="Aptos" w:cs="Tahoma"/>
          <w:bCs/>
          <w:sz w:val="22"/>
          <w:szCs w:val="22"/>
        </w:rPr>
        <w:t>Himeetjiua</w:t>
      </w:r>
      <w:r w:rsidR="00EC2694" w:rsidRPr="00FD2971">
        <w:rPr>
          <w:rFonts w:ascii="Aptos" w:hAnsi="Aptos" w:cs="Tahoma"/>
          <w:bCs/>
          <w:sz w:val="22"/>
          <w:szCs w:val="22"/>
        </w:rPr>
        <w:t xml:space="preserve"> Kajau, Alfie Mearma</w:t>
      </w:r>
      <w:r w:rsidR="00401112" w:rsidRPr="00FD2971">
        <w:rPr>
          <w:rFonts w:ascii="Aptos" w:hAnsi="Aptos" w:cs="Tahoma"/>
          <w:bCs/>
          <w:sz w:val="22"/>
          <w:szCs w:val="22"/>
        </w:rPr>
        <w:t xml:space="preserve">n and </w:t>
      </w:r>
      <w:r w:rsidR="00EC2694" w:rsidRPr="00FD2971">
        <w:rPr>
          <w:rFonts w:ascii="Aptos" w:hAnsi="Aptos" w:cs="Tahoma"/>
          <w:bCs/>
          <w:sz w:val="22"/>
          <w:szCs w:val="22"/>
        </w:rPr>
        <w:t>Relon Mfunda</w:t>
      </w:r>
      <w:r w:rsidR="003E1626" w:rsidRPr="00FD2971">
        <w:rPr>
          <w:rFonts w:ascii="Aptos" w:hAnsi="Aptos" w:cs="Tahoma"/>
          <w:sz w:val="22"/>
          <w:szCs w:val="22"/>
        </w:rPr>
        <w:t xml:space="preserve"> </w:t>
      </w:r>
    </w:p>
    <w:p w14:paraId="7DEDB619" w14:textId="1DEA21C7" w:rsidR="00510CE8" w:rsidRPr="00FD2971" w:rsidRDefault="00510CE8" w:rsidP="00B804C0">
      <w:pPr>
        <w:tabs>
          <w:tab w:val="left" w:pos="-142"/>
          <w:tab w:val="left" w:pos="142"/>
          <w:tab w:val="left" w:pos="284"/>
          <w:tab w:val="left" w:pos="1418"/>
        </w:tabs>
        <w:spacing w:after="120" w:line="276" w:lineRule="auto"/>
        <w:ind w:left="1418" w:hanging="1560"/>
        <w:jc w:val="both"/>
        <w:rPr>
          <w:rFonts w:ascii="Aptos" w:hAnsi="Aptos" w:cs="Tahoma"/>
          <w:sz w:val="22"/>
          <w:szCs w:val="22"/>
        </w:rPr>
      </w:pPr>
      <w:r w:rsidRPr="00FD2971">
        <w:rPr>
          <w:rFonts w:ascii="Aptos" w:hAnsi="Aptos" w:cs="Tahoma"/>
          <w:i/>
          <w:sz w:val="22"/>
          <w:szCs w:val="22"/>
        </w:rPr>
        <w:t>Officials:</w:t>
      </w:r>
      <w:r w:rsidRPr="00FD2971">
        <w:rPr>
          <w:rFonts w:ascii="Aptos" w:hAnsi="Aptos" w:cs="Tahoma"/>
          <w:i/>
          <w:sz w:val="22"/>
          <w:szCs w:val="22"/>
        </w:rPr>
        <w:tab/>
      </w:r>
      <w:r w:rsidR="00AD0A22" w:rsidRPr="00FD2971">
        <w:rPr>
          <w:rFonts w:ascii="Aptos" w:hAnsi="Aptos" w:cs="Tahoma"/>
          <w:sz w:val="22"/>
          <w:szCs w:val="22"/>
        </w:rPr>
        <w:t>Jason Faulkner (</w:t>
      </w:r>
      <w:r w:rsidR="00305768" w:rsidRPr="00FD2971">
        <w:rPr>
          <w:rFonts w:ascii="Aptos" w:hAnsi="Aptos" w:cs="Tahoma"/>
          <w:sz w:val="22"/>
          <w:szCs w:val="22"/>
        </w:rPr>
        <w:t>Deputy Chief Executive Officer</w:t>
      </w:r>
      <w:r w:rsidR="00AD0A22" w:rsidRPr="00FD2971">
        <w:rPr>
          <w:rFonts w:ascii="Aptos" w:hAnsi="Aptos" w:cs="Tahoma"/>
          <w:sz w:val="22"/>
          <w:szCs w:val="22"/>
        </w:rPr>
        <w:t>),</w:t>
      </w:r>
      <w:r w:rsidR="00167D69" w:rsidRPr="00FD2971">
        <w:rPr>
          <w:rFonts w:ascii="Aptos" w:hAnsi="Aptos" w:cs="Tahoma"/>
          <w:sz w:val="22"/>
          <w:szCs w:val="22"/>
        </w:rPr>
        <w:t xml:space="preserve"> </w:t>
      </w:r>
      <w:r w:rsidRPr="00FD2971">
        <w:rPr>
          <w:rFonts w:ascii="Aptos" w:hAnsi="Aptos" w:cs="Tahoma"/>
          <w:sz w:val="22"/>
          <w:szCs w:val="22"/>
        </w:rPr>
        <w:t>Phil Hastie (</w:t>
      </w:r>
      <w:r w:rsidR="00327AD8" w:rsidRPr="00FD2971">
        <w:rPr>
          <w:rFonts w:ascii="Aptos" w:hAnsi="Aptos" w:cs="Tahoma"/>
          <w:sz w:val="22"/>
          <w:szCs w:val="22"/>
        </w:rPr>
        <w:t>Chief Operating Officer</w:t>
      </w:r>
      <w:r w:rsidR="00305768" w:rsidRPr="00FD2971">
        <w:rPr>
          <w:rFonts w:ascii="Aptos" w:hAnsi="Aptos" w:cs="Tahoma"/>
          <w:sz w:val="22"/>
          <w:szCs w:val="22"/>
        </w:rPr>
        <w:t xml:space="preserve">), </w:t>
      </w:r>
      <w:r w:rsidR="00765C09" w:rsidRPr="00FD2971">
        <w:rPr>
          <w:rFonts w:ascii="Aptos" w:hAnsi="Aptos" w:cs="Tahoma"/>
          <w:sz w:val="22"/>
          <w:szCs w:val="22"/>
        </w:rPr>
        <w:t>Patrick Jordan</w:t>
      </w:r>
      <w:r w:rsidR="000004A9" w:rsidRPr="00FD2971">
        <w:rPr>
          <w:rFonts w:ascii="Aptos" w:hAnsi="Aptos" w:cs="Tahoma"/>
          <w:sz w:val="22"/>
          <w:szCs w:val="22"/>
        </w:rPr>
        <w:t xml:space="preserve"> </w:t>
      </w:r>
      <w:r w:rsidR="00765C09" w:rsidRPr="00FD2971">
        <w:rPr>
          <w:rFonts w:ascii="Aptos" w:hAnsi="Aptos" w:cs="Tahoma"/>
          <w:sz w:val="22"/>
          <w:szCs w:val="22"/>
        </w:rPr>
        <w:t>(</w:t>
      </w:r>
      <w:r w:rsidR="0023798A" w:rsidRPr="00FD2971">
        <w:rPr>
          <w:rFonts w:ascii="Aptos" w:hAnsi="Aptos" w:cs="Tahoma"/>
          <w:sz w:val="22"/>
          <w:szCs w:val="22"/>
        </w:rPr>
        <w:t xml:space="preserve">College </w:t>
      </w:r>
      <w:r w:rsidR="004864B0" w:rsidRPr="00FD2971">
        <w:rPr>
          <w:rFonts w:ascii="Aptos" w:hAnsi="Aptos" w:cs="Tahoma"/>
          <w:sz w:val="22"/>
          <w:szCs w:val="22"/>
        </w:rPr>
        <w:t>Principal, Bede), Erika Marshall (Group Director of Marketing</w:t>
      </w:r>
      <w:r w:rsidR="00305768" w:rsidRPr="00FD2971">
        <w:rPr>
          <w:rFonts w:ascii="Aptos" w:hAnsi="Aptos" w:cs="Tahoma"/>
          <w:sz w:val="22"/>
          <w:szCs w:val="22"/>
        </w:rPr>
        <w:t xml:space="preserve"> and Business Engagement</w:t>
      </w:r>
      <w:r w:rsidR="004864B0" w:rsidRPr="00FD2971">
        <w:rPr>
          <w:rFonts w:ascii="Aptos" w:hAnsi="Aptos" w:cs="Tahoma"/>
          <w:sz w:val="22"/>
          <w:szCs w:val="22"/>
        </w:rPr>
        <w:t xml:space="preserve">), </w:t>
      </w:r>
      <w:r w:rsidR="008A03AA" w:rsidRPr="00FD2971">
        <w:rPr>
          <w:rFonts w:ascii="Aptos" w:hAnsi="Aptos" w:cs="Tahoma"/>
          <w:sz w:val="22"/>
          <w:szCs w:val="22"/>
        </w:rPr>
        <w:t xml:space="preserve">Fiona Sharp (Chief Financial Officer), </w:t>
      </w:r>
      <w:r w:rsidR="002470DA" w:rsidRPr="00FD2971">
        <w:rPr>
          <w:rFonts w:ascii="Aptos" w:hAnsi="Aptos" w:cs="Tahoma"/>
          <w:sz w:val="22"/>
          <w:szCs w:val="22"/>
        </w:rPr>
        <w:t xml:space="preserve">Kay Taylor (Group Director of HR &amp; People Development), </w:t>
      </w:r>
      <w:r w:rsidR="00C5127B" w:rsidRPr="00FD2971">
        <w:rPr>
          <w:rFonts w:ascii="Aptos" w:hAnsi="Aptos" w:cs="Tahoma"/>
          <w:sz w:val="22"/>
          <w:szCs w:val="22"/>
        </w:rPr>
        <w:t xml:space="preserve">Sarah Thompson (Group Director of Governance), </w:t>
      </w:r>
      <w:r w:rsidR="004223DA" w:rsidRPr="00FD2971">
        <w:rPr>
          <w:rFonts w:ascii="Aptos" w:hAnsi="Aptos" w:cs="Tahoma"/>
          <w:sz w:val="22"/>
          <w:szCs w:val="22"/>
        </w:rPr>
        <w:t>Peter Wood (Group Director of Quality)</w:t>
      </w:r>
      <w:r w:rsidR="003E1626" w:rsidRPr="00FD2971">
        <w:rPr>
          <w:rFonts w:ascii="Aptos" w:hAnsi="Aptos" w:cs="Tahoma"/>
          <w:sz w:val="22"/>
          <w:szCs w:val="22"/>
        </w:rPr>
        <w:t xml:space="preserve"> </w:t>
      </w:r>
      <w:r w:rsidR="00275715" w:rsidRPr="00FD2971">
        <w:rPr>
          <w:rFonts w:ascii="Aptos" w:hAnsi="Aptos" w:cs="Tahoma"/>
          <w:sz w:val="22"/>
          <w:szCs w:val="22"/>
        </w:rPr>
        <w:t>and Sam Young (Governance Support Officer)</w:t>
      </w:r>
    </w:p>
    <w:p w14:paraId="4D8D2410" w14:textId="4B7AC8F2" w:rsidR="00F828E8" w:rsidRPr="00FD2971" w:rsidRDefault="006E35C3" w:rsidP="002C61FF">
      <w:pPr>
        <w:tabs>
          <w:tab w:val="left" w:pos="-142"/>
          <w:tab w:val="left" w:pos="142"/>
          <w:tab w:val="left" w:pos="284"/>
          <w:tab w:val="left" w:pos="1418"/>
        </w:tabs>
        <w:spacing w:after="120" w:line="276" w:lineRule="auto"/>
        <w:ind w:left="1417" w:hanging="1559"/>
        <w:jc w:val="both"/>
        <w:rPr>
          <w:rFonts w:ascii="Aptos" w:hAnsi="Aptos" w:cs="Tahoma"/>
          <w:iCs/>
          <w:sz w:val="22"/>
          <w:szCs w:val="22"/>
        </w:rPr>
      </w:pPr>
      <w:r>
        <w:rPr>
          <w:rFonts w:ascii="Aptos" w:hAnsi="Aptos" w:cs="Tahoma"/>
          <w:i/>
          <w:sz w:val="22"/>
          <w:szCs w:val="22"/>
        </w:rPr>
        <w:t>In attendance:</w:t>
      </w:r>
      <w:r w:rsidR="00991B49" w:rsidRPr="00FD2971">
        <w:rPr>
          <w:rFonts w:ascii="Aptos" w:hAnsi="Aptos" w:cs="Tahoma"/>
          <w:i/>
          <w:sz w:val="22"/>
          <w:szCs w:val="22"/>
        </w:rPr>
        <w:tab/>
      </w:r>
      <w:r w:rsidR="00254D18" w:rsidRPr="00FD2971">
        <w:rPr>
          <w:rFonts w:ascii="Aptos" w:hAnsi="Aptos" w:cs="Tahoma"/>
          <w:i/>
          <w:sz w:val="22"/>
          <w:szCs w:val="22"/>
        </w:rPr>
        <w:tab/>
      </w:r>
      <w:r w:rsidR="00254D18" w:rsidRPr="00FD2971">
        <w:rPr>
          <w:rFonts w:ascii="Aptos" w:hAnsi="Aptos" w:cs="Tahoma"/>
          <w:i/>
          <w:sz w:val="22"/>
          <w:szCs w:val="22"/>
        </w:rPr>
        <w:tab/>
      </w:r>
      <w:r w:rsidR="004F50E3" w:rsidRPr="00FD2971">
        <w:rPr>
          <w:rFonts w:ascii="Aptos" w:hAnsi="Aptos" w:cs="Tahoma"/>
          <w:iCs/>
          <w:sz w:val="22"/>
          <w:szCs w:val="22"/>
        </w:rPr>
        <w:t xml:space="preserve">For </w:t>
      </w:r>
      <w:r w:rsidR="00D552EC" w:rsidRPr="00FD2971">
        <w:rPr>
          <w:rFonts w:ascii="Aptos" w:hAnsi="Aptos" w:cs="Tahoma"/>
          <w:iCs/>
          <w:sz w:val="22"/>
          <w:szCs w:val="22"/>
        </w:rPr>
        <w:t xml:space="preserve">agenda item </w:t>
      </w:r>
      <w:r w:rsidR="00305768" w:rsidRPr="00FD2971">
        <w:rPr>
          <w:rFonts w:ascii="Aptos" w:hAnsi="Aptos" w:cs="Tahoma"/>
          <w:iCs/>
          <w:sz w:val="22"/>
          <w:szCs w:val="22"/>
        </w:rPr>
        <w:t>5</w:t>
      </w:r>
      <w:r w:rsidR="00C5127B" w:rsidRPr="00FD2971">
        <w:rPr>
          <w:rFonts w:ascii="Aptos" w:hAnsi="Aptos" w:cs="Tahoma"/>
          <w:iCs/>
          <w:sz w:val="22"/>
          <w:szCs w:val="22"/>
        </w:rPr>
        <w:t xml:space="preserve"> only</w:t>
      </w:r>
      <w:r w:rsidR="00C568E4" w:rsidRPr="00FD2971">
        <w:rPr>
          <w:rFonts w:ascii="Aptos" w:hAnsi="Aptos" w:cs="Tahoma"/>
          <w:iCs/>
          <w:sz w:val="22"/>
          <w:szCs w:val="22"/>
        </w:rPr>
        <w:t xml:space="preserve">: </w:t>
      </w:r>
      <w:r w:rsidR="00CD7323" w:rsidRPr="00FD2971">
        <w:rPr>
          <w:rFonts w:ascii="Aptos" w:hAnsi="Aptos" w:cs="Tahoma"/>
          <w:iCs/>
          <w:sz w:val="22"/>
          <w:szCs w:val="22"/>
        </w:rPr>
        <w:t>Judith Myers (Deputy Head of Sixth Form, Bede)</w:t>
      </w:r>
    </w:p>
    <w:p w14:paraId="1DBE2EEC" w14:textId="2637595A" w:rsidR="008A03AA" w:rsidRPr="00FD2971" w:rsidRDefault="00CD7323" w:rsidP="002C61FF">
      <w:pPr>
        <w:tabs>
          <w:tab w:val="left" w:pos="-142"/>
          <w:tab w:val="left" w:pos="142"/>
          <w:tab w:val="left" w:pos="284"/>
        </w:tabs>
        <w:spacing w:line="276" w:lineRule="auto"/>
        <w:ind w:left="-142"/>
        <w:jc w:val="both"/>
        <w:rPr>
          <w:rFonts w:ascii="Aptos" w:hAnsi="Aptos" w:cs="Tahoma"/>
          <w:i/>
          <w:sz w:val="22"/>
          <w:szCs w:val="22"/>
        </w:rPr>
      </w:pPr>
      <w:r w:rsidRPr="00FD2971">
        <w:rPr>
          <w:rFonts w:ascii="Aptos" w:hAnsi="Aptos" w:cs="Tahoma"/>
          <w:i/>
          <w:sz w:val="22"/>
          <w:szCs w:val="22"/>
        </w:rPr>
        <w:t>Rachel Beeken and Erika Marshall</w:t>
      </w:r>
      <w:r w:rsidR="008A03AA" w:rsidRPr="00FD2971">
        <w:rPr>
          <w:rFonts w:ascii="Aptos" w:hAnsi="Aptos" w:cs="Tahoma"/>
          <w:i/>
          <w:sz w:val="22"/>
          <w:szCs w:val="22"/>
        </w:rPr>
        <w:t xml:space="preserve"> joined the meeting via Teams.</w:t>
      </w:r>
    </w:p>
    <w:p w14:paraId="241AE7CE" w14:textId="77777777" w:rsidR="00593B61" w:rsidRPr="00FD2971" w:rsidRDefault="00593B61" w:rsidP="00E36D25">
      <w:pPr>
        <w:spacing w:line="276" w:lineRule="auto"/>
        <w:ind w:right="-143" w:hanging="142"/>
        <w:jc w:val="both"/>
        <w:rPr>
          <w:rFonts w:ascii="Aptos" w:hAnsi="Aptos" w:cs="Tahoma"/>
          <w:i/>
          <w:sz w:val="22"/>
          <w:szCs w:val="22"/>
        </w:rPr>
      </w:pPr>
      <w:r w:rsidRPr="00FD2971">
        <w:rPr>
          <w:rFonts w:ascii="Aptos" w:hAnsi="Aptos" w:cs="Tahoma"/>
          <w:i/>
          <w:sz w:val="22"/>
          <w:szCs w:val="22"/>
          <w:u w:val="single"/>
        </w:rPr>
        <w:t>________</w:t>
      </w:r>
      <w:r w:rsidR="00A92711" w:rsidRPr="00FD2971">
        <w:rPr>
          <w:rFonts w:ascii="Aptos" w:hAnsi="Aptos" w:cs="Tahoma"/>
          <w:i/>
          <w:sz w:val="22"/>
          <w:szCs w:val="22"/>
          <w:u w:val="single"/>
        </w:rPr>
        <w:t>___</w:t>
      </w:r>
      <w:r w:rsidR="003C22A4" w:rsidRPr="00FD2971">
        <w:rPr>
          <w:rFonts w:ascii="Aptos" w:hAnsi="Aptos" w:cs="Tahoma"/>
          <w:i/>
          <w:sz w:val="22"/>
          <w:szCs w:val="22"/>
          <w:u w:val="single"/>
        </w:rPr>
        <w:t>____________________________</w:t>
      </w:r>
      <w:r w:rsidRPr="00FD2971">
        <w:rPr>
          <w:rFonts w:ascii="Aptos" w:hAnsi="Aptos" w:cs="Tahoma"/>
          <w:i/>
          <w:sz w:val="22"/>
          <w:szCs w:val="22"/>
          <w:u w:val="single"/>
        </w:rPr>
        <w:t>_________________________________________</w:t>
      </w:r>
      <w:r w:rsidR="00B95C7B" w:rsidRPr="00FD2971">
        <w:rPr>
          <w:rFonts w:ascii="Aptos" w:hAnsi="Aptos" w:cs="Tahoma"/>
          <w:i/>
          <w:sz w:val="22"/>
          <w:szCs w:val="22"/>
          <w:u w:val="single"/>
        </w:rPr>
        <w:t>__</w:t>
      </w:r>
      <w:r w:rsidR="004E3677" w:rsidRPr="00FD2971">
        <w:rPr>
          <w:rFonts w:ascii="Aptos" w:hAnsi="Aptos" w:cs="Tahoma"/>
          <w:i/>
          <w:sz w:val="22"/>
          <w:szCs w:val="22"/>
          <w:u w:val="single"/>
        </w:rPr>
        <w:t>________</w:t>
      </w:r>
    </w:p>
    <w:tbl>
      <w:tblPr>
        <w:tblW w:w="9821" w:type="dxa"/>
        <w:tblInd w:w="-108" w:type="dxa"/>
        <w:tblLook w:val="04A0" w:firstRow="1" w:lastRow="0" w:firstColumn="1" w:lastColumn="0" w:noHBand="0" w:noVBand="1"/>
      </w:tblPr>
      <w:tblGrid>
        <w:gridCol w:w="890"/>
        <w:gridCol w:w="8931"/>
      </w:tblGrid>
      <w:tr w:rsidR="0033755E" w:rsidRPr="00FD2971" w14:paraId="4A8397DC" w14:textId="77777777" w:rsidTr="006645BC">
        <w:tc>
          <w:tcPr>
            <w:tcW w:w="890" w:type="dxa"/>
            <w:shd w:val="clear" w:color="auto" w:fill="auto"/>
          </w:tcPr>
          <w:p w14:paraId="373B9C08" w14:textId="5A105858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0" w:name="_Hlk130196177"/>
            <w:r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7E3FA8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421026" w:rsidRPr="00FD2971">
              <w:rPr>
                <w:rFonts w:ascii="Aptos" w:hAnsi="Aptos" w:cs="Tahoma"/>
                <w:b/>
                <w:sz w:val="22"/>
                <w:szCs w:val="22"/>
              </w:rPr>
              <w:t>69</w:t>
            </w:r>
          </w:p>
        </w:tc>
        <w:tc>
          <w:tcPr>
            <w:tcW w:w="8931" w:type="dxa"/>
            <w:shd w:val="clear" w:color="auto" w:fill="auto"/>
          </w:tcPr>
          <w:p w14:paraId="04DDC2B7" w14:textId="06581F61" w:rsidR="0033755E" w:rsidRPr="00FD2971" w:rsidRDefault="0033755E" w:rsidP="0033755E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1B43CF" w:rsidRPr="00FD2971">
              <w:rPr>
                <w:rFonts w:ascii="Aptos" w:hAnsi="Aptos" w:cs="Tahoma"/>
                <w:b/>
                <w:sz w:val="22"/>
                <w:szCs w:val="22"/>
              </w:rPr>
              <w:t>1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Welcome</w:t>
            </w:r>
            <w:r w:rsidR="001B43CF" w:rsidRPr="00FD2971">
              <w:rPr>
                <w:rFonts w:ascii="Aptos" w:hAnsi="Aptos" w:cs="Tahoma"/>
                <w:b/>
                <w:sz w:val="22"/>
                <w:szCs w:val="22"/>
              </w:rPr>
              <w:t xml:space="preserve"> and formalities</w:t>
            </w:r>
          </w:p>
        </w:tc>
      </w:tr>
      <w:tr w:rsidR="0033755E" w:rsidRPr="00FD2971" w14:paraId="5BBC0D09" w14:textId="77777777" w:rsidTr="006645BC">
        <w:tc>
          <w:tcPr>
            <w:tcW w:w="890" w:type="dxa"/>
            <w:shd w:val="clear" w:color="auto" w:fill="auto"/>
          </w:tcPr>
          <w:p w14:paraId="3565A14C" w14:textId="77777777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F9CDFB6" w14:textId="6EA4A32B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The Corporation Chair welcomed attendees to the meeting. </w:t>
            </w:r>
            <w:r w:rsidR="001569E3" w:rsidRPr="00FD2971">
              <w:rPr>
                <w:rFonts w:ascii="Aptos" w:hAnsi="Aptos" w:cs="Tahoma"/>
                <w:sz w:val="22"/>
                <w:szCs w:val="22"/>
              </w:rPr>
              <w:t xml:space="preserve">Apologies for absence had been received from </w:t>
            </w:r>
            <w:r w:rsidR="00224066" w:rsidRPr="00FD2971">
              <w:rPr>
                <w:rFonts w:ascii="Aptos" w:hAnsi="Aptos" w:cs="Tahoma"/>
                <w:sz w:val="22"/>
                <w:szCs w:val="22"/>
              </w:rPr>
              <w:t xml:space="preserve">Fabienne Bailey, </w:t>
            </w:r>
            <w:r w:rsidR="007D4D88" w:rsidRPr="00FD2971">
              <w:rPr>
                <w:rFonts w:ascii="Aptos" w:hAnsi="Aptos" w:cs="Tahoma"/>
                <w:sz w:val="22"/>
                <w:szCs w:val="22"/>
              </w:rPr>
              <w:t>Himeetjiua Kajau, Alfie Mearman</w:t>
            </w:r>
            <w:r w:rsidR="00224066" w:rsidRPr="00FD2971">
              <w:rPr>
                <w:rFonts w:ascii="Aptos" w:hAnsi="Aptos" w:cs="Tahoma"/>
                <w:sz w:val="22"/>
                <w:szCs w:val="22"/>
              </w:rPr>
              <w:t xml:space="preserve"> and </w:t>
            </w:r>
            <w:r w:rsidR="007D4D88" w:rsidRPr="00FD2971">
              <w:rPr>
                <w:rFonts w:ascii="Aptos" w:hAnsi="Aptos" w:cs="Tahoma"/>
                <w:sz w:val="22"/>
                <w:szCs w:val="22"/>
              </w:rPr>
              <w:t>Relon Mfunda</w:t>
            </w:r>
            <w:r w:rsidR="00224066" w:rsidRPr="00FD2971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A281A" w:rsidRPr="00FD2971">
              <w:rPr>
                <w:rFonts w:ascii="Aptos" w:hAnsi="Aptos" w:cs="Tahoma"/>
                <w:sz w:val="22"/>
                <w:szCs w:val="22"/>
              </w:rPr>
              <w:t xml:space="preserve">and were </w:t>
            </w:r>
            <w:r w:rsidR="00AA281A"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accepted</w:t>
            </w:r>
            <w:r w:rsidR="002023FE" w:rsidRPr="002023FE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33469D">
              <w:rPr>
                <w:rFonts w:ascii="Aptos" w:hAnsi="Aptos" w:cs="Tahoma"/>
                <w:sz w:val="22"/>
                <w:szCs w:val="22"/>
              </w:rPr>
              <w:t xml:space="preserve">Subhash Chaudhary </w:t>
            </w:r>
            <w:r w:rsidR="00F94FE4">
              <w:rPr>
                <w:rFonts w:ascii="Aptos" w:hAnsi="Aptos" w:cs="Tahoma"/>
                <w:sz w:val="22"/>
                <w:szCs w:val="22"/>
              </w:rPr>
              <w:t xml:space="preserve">had given notification that he </w:t>
            </w:r>
            <w:r w:rsidR="0033469D">
              <w:rPr>
                <w:rFonts w:ascii="Aptos" w:hAnsi="Aptos" w:cs="Tahoma"/>
                <w:sz w:val="22"/>
                <w:szCs w:val="22"/>
              </w:rPr>
              <w:t xml:space="preserve">would </w:t>
            </w:r>
            <w:r w:rsidR="00F94FE4">
              <w:rPr>
                <w:rFonts w:ascii="Aptos" w:hAnsi="Aptos" w:cs="Tahoma"/>
                <w:sz w:val="22"/>
                <w:szCs w:val="22"/>
              </w:rPr>
              <w:t xml:space="preserve">be </w:t>
            </w:r>
            <w:r w:rsidR="000D29CB">
              <w:rPr>
                <w:rFonts w:ascii="Aptos" w:hAnsi="Aptos" w:cs="Tahoma"/>
                <w:sz w:val="22"/>
                <w:szCs w:val="22"/>
              </w:rPr>
              <w:t>joining the meeting slightly late</w:t>
            </w:r>
            <w:r w:rsidR="00A464D1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603F0462" w14:textId="5D73C319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No attendees declared a personal or pecuniary interest in any matters arising from the agenda of this meeting. </w:t>
            </w:r>
          </w:p>
          <w:p w14:paraId="6C981770" w14:textId="77777777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No additional items of urgent business were notified for consideration at the end of the agenda. </w:t>
            </w:r>
          </w:p>
          <w:p w14:paraId="04248A29" w14:textId="77777777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A quorum was present and the required meeting notice of seven calendar days had been given. </w:t>
            </w:r>
          </w:p>
          <w:p w14:paraId="15077FBC" w14:textId="656593E6" w:rsidR="00760964" w:rsidRPr="00FD2971" w:rsidRDefault="00760964" w:rsidP="0054174A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</w:p>
        </w:tc>
      </w:tr>
      <w:bookmarkEnd w:id="0"/>
      <w:tr w:rsidR="005F3B54" w:rsidRPr="00FD2971" w14:paraId="353BDEA5" w14:textId="77777777" w:rsidTr="006645BC">
        <w:tc>
          <w:tcPr>
            <w:tcW w:w="890" w:type="dxa"/>
            <w:shd w:val="clear" w:color="auto" w:fill="auto"/>
          </w:tcPr>
          <w:p w14:paraId="75C8E6DC" w14:textId="6820643F" w:rsidR="005F3B54" w:rsidRPr="00FD2971" w:rsidRDefault="009C61ED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24/70</w:t>
            </w:r>
          </w:p>
        </w:tc>
        <w:tc>
          <w:tcPr>
            <w:tcW w:w="8931" w:type="dxa"/>
            <w:shd w:val="clear" w:color="auto" w:fill="auto"/>
          </w:tcPr>
          <w:p w14:paraId="374D8D8B" w14:textId="4C6F2F47" w:rsidR="005F3B54" w:rsidRPr="00FD2971" w:rsidRDefault="005F3B54" w:rsidP="0099733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Agenda Item 2 – Governing Body Membership</w:t>
            </w:r>
          </w:p>
        </w:tc>
      </w:tr>
      <w:tr w:rsidR="005F3B54" w:rsidRPr="00FD2971" w14:paraId="22235662" w14:textId="77777777" w:rsidTr="006645BC">
        <w:tc>
          <w:tcPr>
            <w:tcW w:w="890" w:type="dxa"/>
            <w:shd w:val="clear" w:color="auto" w:fill="auto"/>
          </w:tcPr>
          <w:p w14:paraId="54D92EEA" w14:textId="77777777" w:rsidR="005F3B54" w:rsidRPr="00FD2971" w:rsidRDefault="005F3B54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64D63DC7" w14:textId="77777777" w:rsidR="0054174A" w:rsidRPr="00FD2971" w:rsidRDefault="0054174A" w:rsidP="0054174A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>Gareth Davies left the meeting.</w:t>
            </w:r>
          </w:p>
          <w:p w14:paraId="4018DCD9" w14:textId="3D1491BF" w:rsidR="00C53890" w:rsidRPr="00501AD8" w:rsidRDefault="00C53890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7261B0" w:rsidRPr="00FD2971">
              <w:rPr>
                <w:rFonts w:ascii="Aptos" w:hAnsi="Aptos" w:cs="Tahoma"/>
                <w:sz w:val="22"/>
                <w:szCs w:val="22"/>
              </w:rPr>
              <w:t>Group Director of Governance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E86871" w:rsidRPr="00FD2971">
              <w:rPr>
                <w:rFonts w:ascii="Aptos" w:hAnsi="Aptos" w:cs="Tahoma"/>
                <w:sz w:val="22"/>
                <w:szCs w:val="22"/>
              </w:rPr>
              <w:t>explained that Gareth Davies had been the sole applicant for the Staff Governor position</w:t>
            </w:r>
            <w:r w:rsidR="005C2872" w:rsidRPr="00FD2971">
              <w:rPr>
                <w:rFonts w:ascii="Aptos" w:hAnsi="Aptos" w:cs="Tahoma"/>
                <w:sz w:val="22"/>
                <w:szCs w:val="22"/>
              </w:rPr>
              <w:t xml:space="preserve"> and therefore governors were asked to ratify his appointment; she </w:t>
            </w:r>
            <w:r w:rsidR="00C844CD">
              <w:rPr>
                <w:rFonts w:ascii="Aptos" w:hAnsi="Aptos" w:cs="Tahoma"/>
                <w:sz w:val="22"/>
                <w:szCs w:val="22"/>
              </w:rPr>
              <w:t xml:space="preserve">added that Gareth had been </w:t>
            </w:r>
            <w:r w:rsidR="00866C43">
              <w:rPr>
                <w:rFonts w:ascii="Aptos" w:hAnsi="Aptos" w:cs="Tahoma"/>
                <w:sz w:val="22"/>
                <w:szCs w:val="22"/>
              </w:rPr>
              <w:t xml:space="preserve">a member of the first cohort of the </w:t>
            </w:r>
            <w:r w:rsidR="00BE38B9">
              <w:rPr>
                <w:rFonts w:ascii="Aptos" w:hAnsi="Aptos" w:cs="Tahoma"/>
                <w:sz w:val="22"/>
                <w:szCs w:val="22"/>
              </w:rPr>
              <w:t>Etc. L</w:t>
            </w:r>
            <w:r w:rsidR="00FD2971" w:rsidRPr="00FD2971">
              <w:rPr>
                <w:rFonts w:ascii="Aptos" w:hAnsi="Aptos" w:cs="Tahoma"/>
                <w:sz w:val="22"/>
                <w:szCs w:val="22"/>
              </w:rPr>
              <w:t xml:space="preserve">eadership </w:t>
            </w:r>
            <w:r w:rsidR="00BE38B9">
              <w:rPr>
                <w:rFonts w:ascii="Aptos" w:hAnsi="Aptos" w:cs="Tahoma"/>
                <w:sz w:val="22"/>
                <w:szCs w:val="22"/>
              </w:rPr>
              <w:t>P</w:t>
            </w:r>
            <w:r w:rsidR="00FD2971" w:rsidRPr="00FD2971">
              <w:rPr>
                <w:rFonts w:ascii="Aptos" w:hAnsi="Aptos" w:cs="Tahoma"/>
                <w:sz w:val="22"/>
                <w:szCs w:val="22"/>
              </w:rPr>
              <w:t xml:space="preserve">rogramme and </w:t>
            </w:r>
            <w:r w:rsidR="00042EA5">
              <w:rPr>
                <w:rFonts w:ascii="Aptos" w:hAnsi="Aptos" w:cs="Tahoma"/>
                <w:sz w:val="22"/>
                <w:szCs w:val="22"/>
              </w:rPr>
              <w:t xml:space="preserve">that </w:t>
            </w:r>
            <w:r w:rsidR="00064FA4">
              <w:rPr>
                <w:rFonts w:ascii="Aptos" w:hAnsi="Aptos" w:cs="Tahoma"/>
                <w:sz w:val="22"/>
                <w:szCs w:val="22"/>
              </w:rPr>
              <w:t>an extensive induction would be put in place</w:t>
            </w:r>
            <w:r w:rsidR="00FD2971" w:rsidRPr="00FD2971">
              <w:rPr>
                <w:rFonts w:ascii="Aptos" w:hAnsi="Aptos" w:cs="Tahoma"/>
                <w:sz w:val="22"/>
                <w:szCs w:val="22"/>
              </w:rPr>
              <w:t>.</w:t>
            </w:r>
            <w:r w:rsidR="00501AD8">
              <w:rPr>
                <w:rFonts w:ascii="Aptos" w:hAnsi="Aptos" w:cs="Tahoma"/>
                <w:sz w:val="22"/>
                <w:szCs w:val="22"/>
              </w:rPr>
              <w:t xml:space="preserve"> Governors </w:t>
            </w:r>
            <w:r w:rsidR="00501AD8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501AD8">
              <w:rPr>
                <w:rFonts w:ascii="Aptos" w:hAnsi="Aptos" w:cs="Tahoma"/>
                <w:sz w:val="22"/>
                <w:szCs w:val="22"/>
              </w:rPr>
              <w:t xml:space="preserve">to ratify the </w:t>
            </w:r>
            <w:r w:rsidR="00501AD8" w:rsidRPr="00FD2971">
              <w:rPr>
                <w:rFonts w:ascii="Aptos" w:hAnsi="Aptos" w:cs="Tahoma"/>
                <w:sz w:val="22"/>
                <w:szCs w:val="22"/>
              </w:rPr>
              <w:t xml:space="preserve">appointment of Gareth Davies as a staff governor with immediate effect for a term of office of four years and </w:t>
            </w:r>
            <w:r w:rsidR="00245E2F">
              <w:rPr>
                <w:rFonts w:ascii="Aptos" w:hAnsi="Aptos" w:cs="Tahoma"/>
                <w:sz w:val="22"/>
                <w:szCs w:val="22"/>
              </w:rPr>
              <w:t xml:space="preserve">to </w:t>
            </w:r>
            <w:r w:rsidR="00501AD8" w:rsidRPr="00FD2971">
              <w:rPr>
                <w:rFonts w:ascii="Aptos" w:hAnsi="Aptos" w:cs="Tahoma"/>
                <w:sz w:val="22"/>
                <w:szCs w:val="22"/>
              </w:rPr>
              <w:t>appoint Gareth to the Finance, Capital and Resources Committee</w:t>
            </w:r>
            <w:r w:rsidR="00501AD8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05AE341B" w14:textId="5CF01C52" w:rsidR="00FD2971" w:rsidRDefault="00501AD8" w:rsidP="0023522F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>
              <w:rPr>
                <w:rFonts w:ascii="Aptos" w:hAnsi="Aptos" w:cs="Tahoma"/>
                <w:i/>
                <w:iCs/>
                <w:sz w:val="22"/>
                <w:szCs w:val="22"/>
              </w:rPr>
              <w:t>Gareth Davies rejoined the meeting.</w:t>
            </w:r>
          </w:p>
          <w:p w14:paraId="527C302A" w14:textId="77777777" w:rsidR="00501AD8" w:rsidRDefault="00501AD8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1D9CD2F0" w14:textId="18B36EAF" w:rsidR="00501AD8" w:rsidRDefault="00471F7C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lastRenderedPageBreak/>
              <w:t xml:space="preserve">The Group Director of Governance then </w:t>
            </w:r>
            <w:r w:rsidR="00CD6D16">
              <w:rPr>
                <w:rFonts w:ascii="Aptos" w:hAnsi="Aptos" w:cs="Tahoma"/>
                <w:sz w:val="22"/>
                <w:szCs w:val="22"/>
              </w:rPr>
              <w:t>gave an update on</w:t>
            </w:r>
            <w:r>
              <w:rPr>
                <w:rFonts w:ascii="Aptos" w:hAnsi="Aptos" w:cs="Tahoma"/>
                <w:sz w:val="22"/>
                <w:szCs w:val="22"/>
              </w:rPr>
              <w:t xml:space="preserve"> the </w:t>
            </w:r>
            <w:r w:rsidR="002079E3">
              <w:rPr>
                <w:rFonts w:ascii="Aptos" w:hAnsi="Aptos" w:cs="Tahoma"/>
                <w:sz w:val="22"/>
                <w:szCs w:val="22"/>
              </w:rPr>
              <w:t xml:space="preserve">governor recruitment process </w:t>
            </w:r>
            <w:r w:rsidR="00042EA5">
              <w:rPr>
                <w:rFonts w:ascii="Aptos" w:hAnsi="Aptos" w:cs="Tahoma"/>
                <w:sz w:val="22"/>
                <w:szCs w:val="22"/>
              </w:rPr>
              <w:t>funded</w:t>
            </w:r>
            <w:r w:rsidR="002079E3">
              <w:rPr>
                <w:rFonts w:ascii="Aptos" w:hAnsi="Aptos" w:cs="Tahoma"/>
                <w:sz w:val="22"/>
                <w:szCs w:val="22"/>
              </w:rPr>
              <w:t xml:space="preserve"> by the </w:t>
            </w:r>
            <w:r w:rsidR="00B52BBC">
              <w:rPr>
                <w:rFonts w:ascii="Aptos" w:hAnsi="Aptos" w:cs="Tahoma"/>
                <w:sz w:val="22"/>
                <w:szCs w:val="22"/>
              </w:rPr>
              <w:t>Department for Education (</w:t>
            </w:r>
            <w:r>
              <w:rPr>
                <w:rFonts w:ascii="Aptos" w:hAnsi="Aptos" w:cs="Tahoma"/>
                <w:sz w:val="22"/>
                <w:szCs w:val="22"/>
              </w:rPr>
              <w:t>DfE</w:t>
            </w:r>
            <w:r w:rsidR="00B52BBC">
              <w:rPr>
                <w:rFonts w:ascii="Aptos" w:hAnsi="Aptos" w:cs="Tahoma"/>
                <w:sz w:val="22"/>
                <w:szCs w:val="22"/>
              </w:rPr>
              <w:t>)</w:t>
            </w:r>
            <w:r w:rsidR="00264915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396581">
              <w:rPr>
                <w:rFonts w:ascii="Aptos" w:hAnsi="Aptos" w:cs="Tahoma"/>
                <w:sz w:val="22"/>
                <w:szCs w:val="22"/>
              </w:rPr>
              <w:t>an initial meeting had been held with Perido</w:t>
            </w:r>
            <w:r w:rsidR="001F6380">
              <w:rPr>
                <w:rFonts w:ascii="Aptos" w:hAnsi="Aptos" w:cs="Tahoma"/>
                <w:sz w:val="22"/>
                <w:szCs w:val="22"/>
              </w:rPr>
              <w:t>t</w:t>
            </w:r>
            <w:r w:rsidR="00396581">
              <w:rPr>
                <w:rFonts w:ascii="Aptos" w:hAnsi="Aptos" w:cs="Tahoma"/>
                <w:sz w:val="22"/>
                <w:szCs w:val="22"/>
              </w:rPr>
              <w:t xml:space="preserve"> earlier that</w:t>
            </w:r>
            <w:r w:rsidR="00264915">
              <w:rPr>
                <w:rFonts w:ascii="Aptos" w:hAnsi="Aptos" w:cs="Tahoma"/>
                <w:sz w:val="22"/>
                <w:szCs w:val="22"/>
              </w:rPr>
              <w:t xml:space="preserve"> afternoon </w:t>
            </w:r>
            <w:r w:rsidR="00E02818">
              <w:rPr>
                <w:rFonts w:ascii="Aptos" w:hAnsi="Aptos" w:cs="Tahoma"/>
                <w:sz w:val="22"/>
                <w:szCs w:val="22"/>
              </w:rPr>
              <w:t>at which</w:t>
            </w:r>
            <w:r w:rsidR="00264915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396581">
              <w:rPr>
                <w:rFonts w:ascii="Aptos" w:hAnsi="Aptos" w:cs="Tahoma"/>
                <w:sz w:val="22"/>
                <w:szCs w:val="22"/>
              </w:rPr>
              <w:t xml:space="preserve">it had been agreed that </w:t>
            </w:r>
            <w:r w:rsidR="00264915">
              <w:rPr>
                <w:rFonts w:ascii="Aptos" w:hAnsi="Aptos" w:cs="Tahoma"/>
                <w:sz w:val="22"/>
                <w:szCs w:val="22"/>
              </w:rPr>
              <w:t xml:space="preserve">selection would </w:t>
            </w:r>
            <w:r w:rsidR="00E02818">
              <w:rPr>
                <w:rFonts w:ascii="Aptos" w:hAnsi="Aptos" w:cs="Tahoma"/>
                <w:sz w:val="22"/>
                <w:szCs w:val="22"/>
              </w:rPr>
              <w:t>focus</w:t>
            </w:r>
            <w:r w:rsidR="00264915">
              <w:rPr>
                <w:rFonts w:ascii="Aptos" w:hAnsi="Aptos" w:cs="Tahoma"/>
                <w:sz w:val="22"/>
                <w:szCs w:val="22"/>
              </w:rPr>
              <w:t xml:space="preserve"> on diversity. </w:t>
            </w:r>
            <w:r w:rsidR="00396581">
              <w:rPr>
                <w:rFonts w:ascii="Aptos" w:hAnsi="Aptos" w:cs="Tahoma"/>
                <w:sz w:val="22"/>
                <w:szCs w:val="22"/>
              </w:rPr>
              <w:t xml:space="preserve">Peridot would be setting up a recruitment </w:t>
            </w:r>
            <w:r w:rsidR="00264915">
              <w:rPr>
                <w:rFonts w:ascii="Aptos" w:hAnsi="Aptos" w:cs="Tahoma"/>
                <w:sz w:val="22"/>
                <w:szCs w:val="22"/>
              </w:rPr>
              <w:t xml:space="preserve">microsite and details </w:t>
            </w:r>
            <w:r w:rsidR="00396581">
              <w:rPr>
                <w:rFonts w:ascii="Aptos" w:hAnsi="Aptos" w:cs="Tahoma"/>
                <w:sz w:val="22"/>
                <w:szCs w:val="22"/>
              </w:rPr>
              <w:t xml:space="preserve">would be </w:t>
            </w:r>
            <w:r w:rsidR="003561FE">
              <w:rPr>
                <w:rFonts w:ascii="Aptos" w:hAnsi="Aptos" w:cs="Tahoma"/>
                <w:sz w:val="22"/>
                <w:szCs w:val="22"/>
              </w:rPr>
              <w:t>circulated</w:t>
            </w:r>
            <w:r w:rsidR="004E67FA">
              <w:rPr>
                <w:rFonts w:ascii="Aptos" w:hAnsi="Aptos" w:cs="Tahoma"/>
                <w:sz w:val="22"/>
                <w:szCs w:val="22"/>
              </w:rPr>
              <w:t xml:space="preserve"> for governors to share</w:t>
            </w:r>
            <w:r w:rsidR="00280691">
              <w:rPr>
                <w:rFonts w:ascii="Aptos" w:hAnsi="Aptos" w:cs="Tahoma"/>
                <w:sz w:val="22"/>
                <w:szCs w:val="22"/>
              </w:rPr>
              <w:t xml:space="preserve"> with their networks</w:t>
            </w:r>
            <w:r w:rsidR="00C0686B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1F6380">
              <w:rPr>
                <w:rFonts w:ascii="Aptos" w:hAnsi="Aptos" w:cs="Tahoma"/>
                <w:sz w:val="22"/>
                <w:szCs w:val="22"/>
              </w:rPr>
              <w:t xml:space="preserve">interviews would be taking place in </w:t>
            </w:r>
            <w:r w:rsidR="00C0686B">
              <w:rPr>
                <w:rFonts w:ascii="Aptos" w:hAnsi="Aptos" w:cs="Tahoma"/>
                <w:sz w:val="22"/>
                <w:szCs w:val="22"/>
              </w:rPr>
              <w:t>late September</w:t>
            </w:r>
            <w:r w:rsidR="001F6380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4590A24B" w14:textId="77777777" w:rsidR="00C0686B" w:rsidRDefault="00C0686B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4AD6A57E" w14:textId="4218997F" w:rsidR="00C0686B" w:rsidRDefault="00EA7F63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An</w:t>
            </w:r>
            <w:r w:rsidR="00BB35BC">
              <w:rPr>
                <w:rFonts w:ascii="Aptos" w:hAnsi="Aptos" w:cs="Tahoma"/>
                <w:sz w:val="22"/>
                <w:szCs w:val="22"/>
              </w:rPr>
              <w:t xml:space="preserve"> initial</w:t>
            </w:r>
            <w:r w:rsidR="006E1F63">
              <w:rPr>
                <w:rFonts w:ascii="Aptos" w:hAnsi="Aptos" w:cs="Tahoma"/>
                <w:sz w:val="22"/>
                <w:szCs w:val="22"/>
              </w:rPr>
              <w:t>,</w:t>
            </w:r>
            <w:r w:rsidR="00BB35BC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0817AF">
              <w:rPr>
                <w:rFonts w:ascii="Aptos" w:hAnsi="Aptos" w:cs="Tahoma"/>
                <w:sz w:val="22"/>
                <w:szCs w:val="22"/>
              </w:rPr>
              <w:t>and very positive</w:t>
            </w:r>
            <w:r w:rsidR="006E1F63">
              <w:rPr>
                <w:rFonts w:ascii="Aptos" w:hAnsi="Aptos" w:cs="Tahoma"/>
                <w:sz w:val="22"/>
                <w:szCs w:val="22"/>
              </w:rPr>
              <w:t>,</w:t>
            </w:r>
            <w:r w:rsidR="000817A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BB35BC">
              <w:rPr>
                <w:rFonts w:ascii="Aptos" w:hAnsi="Aptos" w:cs="Tahoma"/>
                <w:sz w:val="22"/>
                <w:szCs w:val="22"/>
              </w:rPr>
              <w:t xml:space="preserve">meeting </w:t>
            </w:r>
            <w:r>
              <w:rPr>
                <w:rFonts w:ascii="Aptos" w:hAnsi="Aptos" w:cs="Tahoma"/>
                <w:sz w:val="22"/>
                <w:szCs w:val="22"/>
              </w:rPr>
              <w:t xml:space="preserve">had taken place </w:t>
            </w:r>
            <w:r w:rsidR="00C0686B">
              <w:rPr>
                <w:rFonts w:ascii="Aptos" w:hAnsi="Aptos" w:cs="Tahoma"/>
                <w:sz w:val="22"/>
                <w:szCs w:val="22"/>
              </w:rPr>
              <w:t xml:space="preserve">with </w:t>
            </w:r>
            <w:r>
              <w:rPr>
                <w:rFonts w:ascii="Aptos" w:hAnsi="Aptos" w:cs="Tahoma"/>
                <w:sz w:val="22"/>
                <w:szCs w:val="22"/>
              </w:rPr>
              <w:t xml:space="preserve">Jane Spence, Chief Executive of the Galileo Trust, </w:t>
            </w:r>
            <w:r w:rsidR="00C0686B">
              <w:rPr>
                <w:rFonts w:ascii="Aptos" w:hAnsi="Aptos" w:cs="Tahoma"/>
                <w:sz w:val="22"/>
                <w:szCs w:val="22"/>
              </w:rPr>
              <w:t xml:space="preserve">a prospective co-opted member </w:t>
            </w:r>
            <w:r w:rsidR="00775059">
              <w:rPr>
                <w:rFonts w:ascii="Aptos" w:hAnsi="Aptos" w:cs="Tahoma"/>
                <w:sz w:val="22"/>
                <w:szCs w:val="22"/>
              </w:rPr>
              <w:t>of the Standards Improvement Committee</w:t>
            </w:r>
            <w:r w:rsidR="00BB35BC">
              <w:rPr>
                <w:rFonts w:ascii="Aptos" w:hAnsi="Aptos" w:cs="Tahoma"/>
                <w:sz w:val="22"/>
                <w:szCs w:val="22"/>
              </w:rPr>
              <w:t xml:space="preserve">; a formal appointment process would </w:t>
            </w:r>
            <w:r w:rsidR="000639BC">
              <w:rPr>
                <w:rFonts w:ascii="Aptos" w:hAnsi="Aptos" w:cs="Tahoma"/>
                <w:sz w:val="22"/>
                <w:szCs w:val="22"/>
              </w:rPr>
              <w:t>now take place</w:t>
            </w:r>
            <w:r w:rsidR="00BB35BC">
              <w:rPr>
                <w:rFonts w:ascii="Aptos" w:hAnsi="Aptos" w:cs="Tahoma"/>
                <w:sz w:val="22"/>
                <w:szCs w:val="22"/>
              </w:rPr>
              <w:t xml:space="preserve">. The Corporation Chair highlighted that this </w:t>
            </w:r>
            <w:r w:rsidR="000639BC">
              <w:rPr>
                <w:rFonts w:ascii="Aptos" w:hAnsi="Aptos" w:cs="Tahoma"/>
                <w:sz w:val="22"/>
                <w:szCs w:val="22"/>
              </w:rPr>
              <w:t>introduction demonstrated</w:t>
            </w:r>
            <w:r w:rsidR="00552ABB">
              <w:rPr>
                <w:rFonts w:ascii="Aptos" w:hAnsi="Aptos" w:cs="Tahoma"/>
                <w:sz w:val="22"/>
                <w:szCs w:val="22"/>
              </w:rPr>
              <w:t xml:space="preserve"> the power of governor networks</w:t>
            </w:r>
            <w:r w:rsidR="000639BC">
              <w:rPr>
                <w:rFonts w:ascii="Aptos" w:hAnsi="Aptos" w:cs="Tahoma"/>
                <w:sz w:val="22"/>
                <w:szCs w:val="22"/>
              </w:rPr>
              <w:t xml:space="preserve">, confirming that </w:t>
            </w:r>
            <w:r w:rsidR="00A206F2">
              <w:rPr>
                <w:rFonts w:ascii="Aptos" w:hAnsi="Aptos" w:cs="Tahoma"/>
                <w:sz w:val="22"/>
                <w:szCs w:val="22"/>
              </w:rPr>
              <w:t xml:space="preserve">he felt </w:t>
            </w:r>
            <w:r w:rsidR="000639BC">
              <w:rPr>
                <w:rFonts w:ascii="Aptos" w:hAnsi="Aptos" w:cs="Tahoma"/>
                <w:sz w:val="22"/>
                <w:szCs w:val="22"/>
              </w:rPr>
              <w:t>Jane</w:t>
            </w:r>
            <w:r w:rsidR="00552ABB">
              <w:rPr>
                <w:rFonts w:ascii="Aptos" w:hAnsi="Aptos" w:cs="Tahoma"/>
                <w:sz w:val="22"/>
                <w:szCs w:val="22"/>
              </w:rPr>
              <w:t xml:space="preserve"> would be a </w:t>
            </w:r>
            <w:r w:rsidR="000639BC">
              <w:rPr>
                <w:rFonts w:ascii="Aptos" w:hAnsi="Aptos" w:cs="Tahoma"/>
                <w:sz w:val="22"/>
                <w:szCs w:val="22"/>
              </w:rPr>
              <w:t>valuable</w:t>
            </w:r>
            <w:r w:rsidR="00552ABB">
              <w:rPr>
                <w:rFonts w:ascii="Aptos" w:hAnsi="Aptos" w:cs="Tahoma"/>
                <w:sz w:val="22"/>
                <w:szCs w:val="22"/>
              </w:rPr>
              <w:t xml:space="preserve"> addition to the committee.</w:t>
            </w:r>
          </w:p>
          <w:p w14:paraId="6B703EB7" w14:textId="77777777" w:rsidR="00CC124F" w:rsidRDefault="00CC124F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17D7EF6" w14:textId="7E9F78C9" w:rsidR="00B2290E" w:rsidRDefault="00CC124F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AA78E1">
              <w:rPr>
                <w:rFonts w:ascii="Aptos" w:hAnsi="Aptos" w:cs="Tahoma"/>
                <w:sz w:val="22"/>
                <w:szCs w:val="22"/>
              </w:rPr>
              <w:t>Equality, Diversity and Inclusion (</w:t>
            </w:r>
            <w:r>
              <w:rPr>
                <w:rFonts w:ascii="Aptos" w:hAnsi="Aptos" w:cs="Tahoma"/>
                <w:sz w:val="22"/>
                <w:szCs w:val="22"/>
              </w:rPr>
              <w:t>EDI</w:t>
            </w:r>
            <w:r w:rsidR="00AA78E1">
              <w:rPr>
                <w:rFonts w:ascii="Aptos" w:hAnsi="Aptos" w:cs="Tahoma"/>
                <w:sz w:val="22"/>
                <w:szCs w:val="22"/>
              </w:rPr>
              <w:t>)</w:t>
            </w:r>
            <w:r>
              <w:rPr>
                <w:rFonts w:ascii="Aptos" w:hAnsi="Aptos" w:cs="Tahoma"/>
                <w:sz w:val="22"/>
                <w:szCs w:val="22"/>
              </w:rPr>
              <w:t xml:space="preserve"> link governor </w:t>
            </w:r>
            <w:r w:rsidR="00376080">
              <w:rPr>
                <w:rFonts w:ascii="Aptos" w:hAnsi="Aptos" w:cs="Tahoma"/>
                <w:sz w:val="22"/>
                <w:szCs w:val="22"/>
              </w:rPr>
              <w:t xml:space="preserve">then spoke about </w:t>
            </w:r>
            <w:r w:rsidR="00DB1AD5">
              <w:rPr>
                <w:rFonts w:ascii="Aptos" w:hAnsi="Aptos" w:cs="Tahoma"/>
                <w:sz w:val="22"/>
                <w:szCs w:val="22"/>
              </w:rPr>
              <w:t>the importance of</w:t>
            </w:r>
            <w:r w:rsidR="00B2290E">
              <w:rPr>
                <w:rFonts w:ascii="Aptos" w:hAnsi="Aptos" w:cs="Tahoma"/>
                <w:sz w:val="22"/>
                <w:szCs w:val="22"/>
              </w:rPr>
              <w:t xml:space="preserve"> </w:t>
            </w:r>
            <w:r>
              <w:rPr>
                <w:rFonts w:ascii="Aptos" w:hAnsi="Aptos" w:cs="Tahoma"/>
                <w:sz w:val="22"/>
                <w:szCs w:val="22"/>
              </w:rPr>
              <w:t xml:space="preserve">increasing </w:t>
            </w:r>
            <w:r w:rsidR="0073761F">
              <w:rPr>
                <w:rFonts w:ascii="Aptos" w:hAnsi="Aptos" w:cs="Tahoma"/>
                <w:sz w:val="22"/>
                <w:szCs w:val="22"/>
              </w:rPr>
              <w:t xml:space="preserve">the board’s </w:t>
            </w:r>
            <w:r>
              <w:rPr>
                <w:rFonts w:ascii="Aptos" w:hAnsi="Aptos" w:cs="Tahoma"/>
                <w:sz w:val="22"/>
                <w:szCs w:val="22"/>
              </w:rPr>
              <w:t>diversity</w:t>
            </w:r>
            <w:r w:rsidR="00B2290E">
              <w:rPr>
                <w:rFonts w:ascii="Aptos" w:hAnsi="Aptos" w:cs="Tahoma"/>
                <w:sz w:val="22"/>
                <w:szCs w:val="22"/>
              </w:rPr>
              <w:t xml:space="preserve">, </w:t>
            </w:r>
            <w:r w:rsidR="00056272">
              <w:rPr>
                <w:rFonts w:ascii="Aptos" w:hAnsi="Aptos" w:cs="Tahoma"/>
                <w:sz w:val="22"/>
                <w:szCs w:val="22"/>
              </w:rPr>
              <w:t xml:space="preserve">both in terms of </w:t>
            </w:r>
            <w:r w:rsidR="00B2290E">
              <w:rPr>
                <w:rFonts w:ascii="Aptos" w:hAnsi="Aptos" w:cs="Tahoma"/>
                <w:sz w:val="22"/>
                <w:szCs w:val="22"/>
              </w:rPr>
              <w:t>different views and attitudes to life</w:t>
            </w:r>
            <w:r w:rsidR="00C86FE8">
              <w:rPr>
                <w:rFonts w:ascii="Aptos" w:hAnsi="Aptos" w:cs="Tahoma"/>
                <w:sz w:val="22"/>
                <w:szCs w:val="22"/>
              </w:rPr>
              <w:t xml:space="preserve"> as </w:t>
            </w:r>
            <w:r w:rsidR="00056272">
              <w:rPr>
                <w:rFonts w:ascii="Aptos" w:hAnsi="Aptos" w:cs="Tahoma"/>
                <w:sz w:val="22"/>
                <w:szCs w:val="22"/>
              </w:rPr>
              <w:t>well as</w:t>
            </w:r>
            <w:r w:rsidR="00C86FE8">
              <w:rPr>
                <w:rFonts w:ascii="Aptos" w:hAnsi="Aptos" w:cs="Tahoma"/>
                <w:sz w:val="22"/>
                <w:szCs w:val="22"/>
              </w:rPr>
              <w:t xml:space="preserve"> physical characteristics; </w:t>
            </w:r>
            <w:r w:rsidR="00B00B0B">
              <w:rPr>
                <w:rFonts w:ascii="Aptos" w:hAnsi="Aptos" w:cs="Tahoma"/>
                <w:sz w:val="22"/>
                <w:szCs w:val="22"/>
              </w:rPr>
              <w:t>he added that</w:t>
            </w:r>
            <w:r w:rsidR="00E51AF1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C86FE8">
              <w:rPr>
                <w:rFonts w:ascii="Aptos" w:hAnsi="Aptos" w:cs="Tahoma"/>
                <w:sz w:val="22"/>
                <w:szCs w:val="22"/>
              </w:rPr>
              <w:t>recent resignations from the board</w:t>
            </w:r>
            <w:r w:rsidR="003C7FA1">
              <w:rPr>
                <w:rFonts w:ascii="Aptos" w:hAnsi="Aptos" w:cs="Tahoma"/>
                <w:sz w:val="22"/>
                <w:szCs w:val="22"/>
              </w:rPr>
              <w:t xml:space="preserve"> had shifted</w:t>
            </w:r>
            <w:r w:rsidR="00C86FE8">
              <w:rPr>
                <w:rFonts w:ascii="Aptos" w:hAnsi="Aptos" w:cs="Tahoma"/>
                <w:sz w:val="22"/>
                <w:szCs w:val="22"/>
              </w:rPr>
              <w:t xml:space="preserve"> the </w:t>
            </w:r>
            <w:r w:rsidR="0017462E">
              <w:rPr>
                <w:rFonts w:ascii="Aptos" w:hAnsi="Aptos" w:cs="Tahoma"/>
                <w:sz w:val="22"/>
                <w:szCs w:val="22"/>
              </w:rPr>
              <w:t>gender balance towards male</w:t>
            </w:r>
            <w:r w:rsidR="00E51AF1">
              <w:rPr>
                <w:rFonts w:ascii="Aptos" w:hAnsi="Aptos" w:cs="Tahoma"/>
                <w:sz w:val="22"/>
                <w:szCs w:val="22"/>
              </w:rPr>
              <w:t>s</w:t>
            </w:r>
            <w:r w:rsidR="0017462E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8460AA">
              <w:rPr>
                <w:rFonts w:ascii="Aptos" w:hAnsi="Aptos" w:cs="Tahoma"/>
                <w:sz w:val="22"/>
                <w:szCs w:val="22"/>
              </w:rPr>
              <w:t>making</w:t>
            </w:r>
            <w:r w:rsidR="0017462E">
              <w:rPr>
                <w:rFonts w:ascii="Aptos" w:hAnsi="Aptos" w:cs="Tahoma"/>
                <w:sz w:val="22"/>
                <w:szCs w:val="22"/>
              </w:rPr>
              <w:t xml:space="preserve"> the recruitment of more female governors </w:t>
            </w:r>
            <w:r w:rsidR="008460AA">
              <w:rPr>
                <w:rFonts w:ascii="Aptos" w:hAnsi="Aptos" w:cs="Tahoma"/>
                <w:sz w:val="22"/>
                <w:szCs w:val="22"/>
              </w:rPr>
              <w:t>a priority</w:t>
            </w:r>
            <w:r w:rsidR="00AA78E1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AB54B6">
              <w:rPr>
                <w:rFonts w:ascii="Aptos" w:hAnsi="Aptos" w:cs="Tahoma"/>
                <w:sz w:val="22"/>
                <w:szCs w:val="22"/>
              </w:rPr>
              <w:t xml:space="preserve">He </w:t>
            </w:r>
            <w:r w:rsidR="00E51AF1">
              <w:rPr>
                <w:rFonts w:ascii="Aptos" w:hAnsi="Aptos" w:cs="Tahoma"/>
                <w:sz w:val="22"/>
                <w:szCs w:val="22"/>
              </w:rPr>
              <w:t xml:space="preserve">also </w:t>
            </w:r>
            <w:r w:rsidR="00B44592">
              <w:rPr>
                <w:rFonts w:ascii="Aptos" w:hAnsi="Aptos" w:cs="Tahoma"/>
                <w:sz w:val="22"/>
                <w:szCs w:val="22"/>
              </w:rPr>
              <w:t>highlighted</w:t>
            </w:r>
            <w:r w:rsidR="00AB54B6">
              <w:rPr>
                <w:rFonts w:ascii="Aptos" w:hAnsi="Aptos" w:cs="Tahoma"/>
                <w:sz w:val="22"/>
                <w:szCs w:val="22"/>
              </w:rPr>
              <w:t xml:space="preserve"> that</w:t>
            </w:r>
            <w:r w:rsidR="007858D4">
              <w:rPr>
                <w:rFonts w:ascii="Aptos" w:hAnsi="Aptos" w:cs="Tahoma"/>
                <w:sz w:val="22"/>
                <w:szCs w:val="22"/>
              </w:rPr>
              <w:t xml:space="preserve"> [REDACTED] </w:t>
            </w:r>
            <w:r w:rsidR="00C2667A">
              <w:rPr>
                <w:rFonts w:ascii="Aptos" w:hAnsi="Aptos" w:cs="Tahoma"/>
                <w:sz w:val="22"/>
                <w:szCs w:val="22"/>
              </w:rPr>
              <w:t>i</w:t>
            </w:r>
            <w:r w:rsidR="00B44592">
              <w:rPr>
                <w:rFonts w:ascii="Aptos" w:hAnsi="Aptos" w:cs="Tahoma"/>
                <w:sz w:val="22"/>
                <w:szCs w:val="22"/>
              </w:rPr>
              <w:t>t</w:t>
            </w:r>
            <w:r w:rsidR="00C2667A">
              <w:rPr>
                <w:rFonts w:ascii="Aptos" w:hAnsi="Aptos" w:cs="Tahoma"/>
                <w:sz w:val="22"/>
                <w:szCs w:val="22"/>
              </w:rPr>
              <w:t xml:space="preserve"> was important to</w:t>
            </w:r>
            <w:r w:rsidR="004E0C24">
              <w:rPr>
                <w:rFonts w:ascii="Aptos" w:hAnsi="Aptos" w:cs="Tahoma"/>
                <w:sz w:val="22"/>
                <w:szCs w:val="22"/>
              </w:rPr>
              <w:t xml:space="preserve"> show diversity when</w:t>
            </w:r>
            <w:r w:rsidR="00AB54B6">
              <w:rPr>
                <w:rFonts w:ascii="Aptos" w:hAnsi="Aptos" w:cs="Tahoma"/>
                <w:sz w:val="22"/>
                <w:szCs w:val="22"/>
              </w:rPr>
              <w:t xml:space="preserve"> educating young people a</w:t>
            </w:r>
            <w:r w:rsidR="004E0C24">
              <w:rPr>
                <w:rFonts w:ascii="Aptos" w:hAnsi="Aptos" w:cs="Tahoma"/>
                <w:sz w:val="22"/>
                <w:szCs w:val="22"/>
              </w:rPr>
              <w:t>s</w:t>
            </w:r>
            <w:r w:rsidR="00AB54B6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F6208A">
              <w:rPr>
                <w:rFonts w:ascii="Aptos" w:hAnsi="Aptos" w:cs="Tahoma"/>
                <w:sz w:val="22"/>
                <w:szCs w:val="22"/>
              </w:rPr>
              <w:t>“</w:t>
            </w:r>
            <w:r w:rsidR="00AB54B6">
              <w:rPr>
                <w:rFonts w:ascii="Aptos" w:hAnsi="Aptos" w:cs="Tahoma"/>
                <w:sz w:val="22"/>
                <w:szCs w:val="22"/>
              </w:rPr>
              <w:t>they can’t be what they can’t s</w:t>
            </w:r>
            <w:r w:rsidR="00466A34">
              <w:rPr>
                <w:rFonts w:ascii="Aptos" w:hAnsi="Aptos" w:cs="Tahoma"/>
                <w:sz w:val="22"/>
                <w:szCs w:val="22"/>
              </w:rPr>
              <w:t>ee</w:t>
            </w:r>
            <w:r w:rsidR="00F6208A">
              <w:rPr>
                <w:rFonts w:ascii="Aptos" w:hAnsi="Aptos" w:cs="Tahoma"/>
                <w:sz w:val="22"/>
                <w:szCs w:val="22"/>
              </w:rPr>
              <w:t>”</w:t>
            </w:r>
            <w:r w:rsidR="00466A34">
              <w:rPr>
                <w:rFonts w:ascii="Aptos" w:hAnsi="Aptos" w:cs="Tahoma"/>
                <w:sz w:val="22"/>
                <w:szCs w:val="22"/>
              </w:rPr>
              <w:t>. He stressed that championing ethnic and gender diversity had to be weighed against the skills needs of the board</w:t>
            </w:r>
            <w:r w:rsidR="001E39C2">
              <w:rPr>
                <w:rFonts w:ascii="Aptos" w:hAnsi="Aptos" w:cs="Tahoma"/>
                <w:sz w:val="22"/>
                <w:szCs w:val="22"/>
              </w:rPr>
              <w:t xml:space="preserve"> and that a possible solution could be greater use of co-option as a route into full board membership</w:t>
            </w:r>
            <w:r w:rsidR="008E43FC">
              <w:rPr>
                <w:rFonts w:ascii="Aptos" w:hAnsi="Aptos" w:cs="Tahoma"/>
                <w:sz w:val="22"/>
                <w:szCs w:val="22"/>
              </w:rPr>
              <w:t xml:space="preserve">. </w:t>
            </w:r>
          </w:p>
          <w:p w14:paraId="7B120F9F" w14:textId="77777777" w:rsidR="008E43FC" w:rsidRDefault="008E43FC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160E4484" w14:textId="2F662283" w:rsidR="008E43FC" w:rsidRDefault="008E43FC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Corporation Chair </w:t>
            </w:r>
            <w:r w:rsidR="00B036DA">
              <w:rPr>
                <w:rFonts w:ascii="Aptos" w:hAnsi="Aptos" w:cs="Tahoma"/>
                <w:sz w:val="22"/>
                <w:szCs w:val="22"/>
              </w:rPr>
              <w:t xml:space="preserve">thanked the EDI link governor for raising </w:t>
            </w:r>
            <w:r w:rsidR="00F6208A">
              <w:rPr>
                <w:rFonts w:ascii="Aptos" w:hAnsi="Aptos" w:cs="Tahoma"/>
                <w:sz w:val="22"/>
                <w:szCs w:val="22"/>
              </w:rPr>
              <w:t>this</w:t>
            </w:r>
            <w:r w:rsidR="0023536B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5532BD">
              <w:rPr>
                <w:rFonts w:ascii="Aptos" w:hAnsi="Aptos" w:cs="Tahoma"/>
                <w:sz w:val="22"/>
                <w:szCs w:val="22"/>
              </w:rPr>
              <w:t>and stressed that it was particularly important to address the gender balance</w:t>
            </w:r>
            <w:r w:rsidR="00375301">
              <w:rPr>
                <w:rFonts w:ascii="Aptos" w:hAnsi="Aptos" w:cs="Tahoma"/>
                <w:sz w:val="22"/>
                <w:szCs w:val="22"/>
              </w:rPr>
              <w:t>; w</w:t>
            </w:r>
            <w:r w:rsidR="008B1AC9">
              <w:rPr>
                <w:rFonts w:ascii="Aptos" w:hAnsi="Aptos" w:cs="Tahoma"/>
                <w:sz w:val="22"/>
                <w:szCs w:val="22"/>
              </w:rPr>
              <w:t>hilst recognising the importance of attending the annual Strategic Conference, r</w:t>
            </w:r>
            <w:r w:rsidR="00077A60">
              <w:rPr>
                <w:rFonts w:ascii="Aptos" w:hAnsi="Aptos" w:cs="Tahoma"/>
                <w:sz w:val="22"/>
                <w:szCs w:val="22"/>
              </w:rPr>
              <w:t xml:space="preserve">elaxing the </w:t>
            </w:r>
            <w:r w:rsidR="008B1AC9">
              <w:rPr>
                <w:rFonts w:ascii="Aptos" w:hAnsi="Aptos" w:cs="Tahoma"/>
                <w:sz w:val="22"/>
                <w:szCs w:val="22"/>
              </w:rPr>
              <w:t>in-person</w:t>
            </w:r>
            <w:r w:rsidR="00077A60">
              <w:rPr>
                <w:rFonts w:ascii="Aptos" w:hAnsi="Aptos" w:cs="Tahoma"/>
                <w:sz w:val="22"/>
                <w:szCs w:val="22"/>
              </w:rPr>
              <w:t xml:space="preserve"> attendance requirements for meetings could be helpful </w:t>
            </w:r>
            <w:r w:rsidR="008B1AC9">
              <w:rPr>
                <w:rFonts w:ascii="Aptos" w:hAnsi="Aptos" w:cs="Tahoma"/>
                <w:sz w:val="22"/>
                <w:szCs w:val="22"/>
              </w:rPr>
              <w:t>in restoring the</w:t>
            </w:r>
            <w:r w:rsidR="00C9012F">
              <w:rPr>
                <w:rFonts w:ascii="Aptos" w:hAnsi="Aptos" w:cs="Tahoma"/>
                <w:sz w:val="22"/>
                <w:szCs w:val="22"/>
              </w:rPr>
              <w:t xml:space="preserve"> gender balance.</w:t>
            </w:r>
            <w:r w:rsidR="002069DC">
              <w:rPr>
                <w:rFonts w:ascii="Aptos" w:hAnsi="Aptos" w:cs="Tahoma"/>
                <w:sz w:val="22"/>
                <w:szCs w:val="22"/>
              </w:rPr>
              <w:t xml:space="preserve"> Consideration of the timing of meetings could also help to make board membership as inclusive as possible</w:t>
            </w:r>
            <w:r w:rsidR="008B1AC9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56ED70D9" w14:textId="77777777" w:rsidR="00B9775F" w:rsidRPr="00501AD8" w:rsidRDefault="00B9775F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777AA085" w14:textId="45700B92" w:rsidR="005F3B54" w:rsidRPr="00501AD8" w:rsidRDefault="0023522F" w:rsidP="00501AD8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noted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 the governor membership and recruitment update and </w:t>
            </w:r>
            <w:r w:rsidR="008B1AC9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supported </w:t>
            </w:r>
            <w:r w:rsidR="008B1AC9">
              <w:rPr>
                <w:rFonts w:ascii="Aptos" w:hAnsi="Aptos" w:cs="Tahoma"/>
                <w:sz w:val="22"/>
                <w:szCs w:val="22"/>
              </w:rPr>
              <w:t>the</w:t>
            </w:r>
            <w:r w:rsidRPr="00501AD8">
              <w:rPr>
                <w:rFonts w:ascii="Aptos" w:hAnsi="Aptos" w:cs="Tahoma"/>
                <w:sz w:val="22"/>
                <w:szCs w:val="22"/>
              </w:rPr>
              <w:t xml:space="preserve"> governor recruitment activity, with reference to the specific recruitment priorities of education experience / quality and standards expertise; diversity of Board membership; and Audit </w:t>
            </w:r>
            <w:r w:rsidR="00E908CB">
              <w:rPr>
                <w:rFonts w:ascii="Aptos" w:hAnsi="Aptos" w:cs="Tahoma"/>
                <w:sz w:val="22"/>
                <w:szCs w:val="22"/>
              </w:rPr>
              <w:t xml:space="preserve">Committee </w:t>
            </w:r>
            <w:r w:rsidRPr="00501AD8">
              <w:rPr>
                <w:rFonts w:ascii="Aptos" w:hAnsi="Aptos" w:cs="Tahoma"/>
                <w:sz w:val="22"/>
                <w:szCs w:val="22"/>
              </w:rPr>
              <w:t>membership.</w:t>
            </w:r>
          </w:p>
          <w:p w14:paraId="7CE96DB9" w14:textId="40BDA3C4" w:rsidR="00760964" w:rsidRPr="00FD2971" w:rsidRDefault="00760964" w:rsidP="00B9775F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</w:p>
        </w:tc>
      </w:tr>
      <w:tr w:rsidR="009C61ED" w:rsidRPr="00FD2971" w14:paraId="4E1CB3BE" w14:textId="77777777" w:rsidTr="006645BC">
        <w:tc>
          <w:tcPr>
            <w:tcW w:w="890" w:type="dxa"/>
            <w:shd w:val="clear" w:color="auto" w:fill="auto"/>
          </w:tcPr>
          <w:p w14:paraId="7198E186" w14:textId="4F8C1DF2" w:rsidR="009C61ED" w:rsidRPr="00FD2971" w:rsidRDefault="009C61ED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24/71</w:t>
            </w:r>
          </w:p>
        </w:tc>
        <w:tc>
          <w:tcPr>
            <w:tcW w:w="8931" w:type="dxa"/>
            <w:shd w:val="clear" w:color="auto" w:fill="auto"/>
          </w:tcPr>
          <w:p w14:paraId="1110D735" w14:textId="16303537" w:rsidR="009C61ED" w:rsidRPr="00FD2971" w:rsidRDefault="009C61ED" w:rsidP="0099733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Agenda Item 3 – Minutes of previous meetings</w:t>
            </w:r>
          </w:p>
        </w:tc>
      </w:tr>
      <w:tr w:rsidR="009C61ED" w:rsidRPr="00FD2971" w14:paraId="345CCE8E" w14:textId="77777777" w:rsidTr="006645BC">
        <w:tc>
          <w:tcPr>
            <w:tcW w:w="890" w:type="dxa"/>
            <w:shd w:val="clear" w:color="auto" w:fill="auto"/>
          </w:tcPr>
          <w:p w14:paraId="3E284F4C" w14:textId="77777777" w:rsidR="009C61ED" w:rsidRPr="00FD2971" w:rsidRDefault="009C61ED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2B76F732" w14:textId="77777777" w:rsidR="009C61ED" w:rsidRPr="00FD2971" w:rsidRDefault="009C61ED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sz w:val="22"/>
                <w:szCs w:val="22"/>
              </w:rPr>
              <w:t>Governors:</w:t>
            </w:r>
          </w:p>
          <w:p w14:paraId="0DF5F1D0" w14:textId="75BA2BA1" w:rsidR="009C61ED" w:rsidRPr="00FD2971" w:rsidRDefault="009C61ED" w:rsidP="0099733D">
            <w:pPr>
              <w:pStyle w:val="ListParagraph"/>
              <w:numPr>
                <w:ilvl w:val="0"/>
                <w:numId w:val="1"/>
              </w:numPr>
              <w:tabs>
                <w:tab w:val="left" w:pos="278"/>
              </w:tabs>
              <w:spacing w:line="276" w:lineRule="auto"/>
              <w:ind w:left="278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approved 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the minutes of the Corporation meeting held on </w:t>
            </w:r>
            <w:r w:rsidR="0075636D" w:rsidRPr="00FD2971">
              <w:rPr>
                <w:rFonts w:ascii="Aptos" w:hAnsi="Aptos" w:cs="Tahoma"/>
                <w:bCs/>
                <w:sz w:val="22"/>
                <w:szCs w:val="22"/>
              </w:rPr>
              <w:t>16 May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2024 and a </w:t>
            </w:r>
            <w:r w:rsidR="00C43195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Special 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Corporation meeting held on </w:t>
            </w:r>
            <w:r w:rsidR="0075636D" w:rsidRPr="00FD2971">
              <w:rPr>
                <w:rFonts w:ascii="Aptos" w:hAnsi="Aptos" w:cs="Tahoma"/>
                <w:bCs/>
                <w:sz w:val="22"/>
                <w:szCs w:val="22"/>
              </w:rPr>
              <w:t>11 June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2024 as accurate records of the </w:t>
            </w:r>
            <w:proofErr w:type="gramStart"/>
            <w:r w:rsidRPr="00FD2971">
              <w:rPr>
                <w:rFonts w:ascii="Aptos" w:hAnsi="Aptos" w:cs="Tahoma"/>
                <w:bCs/>
                <w:sz w:val="22"/>
                <w:szCs w:val="22"/>
              </w:rPr>
              <w:t>meetings;</w:t>
            </w:r>
            <w:proofErr w:type="gramEnd"/>
          </w:p>
          <w:p w14:paraId="3D0CA954" w14:textId="77777777" w:rsidR="009C61ED" w:rsidRPr="00C6113B" w:rsidRDefault="009C61ED" w:rsidP="00C6113B">
            <w:pPr>
              <w:pStyle w:val="ListParagraph"/>
              <w:numPr>
                <w:ilvl w:val="0"/>
                <w:numId w:val="1"/>
              </w:numPr>
              <w:tabs>
                <w:tab w:val="left" w:pos="278"/>
              </w:tabs>
              <w:spacing w:line="276" w:lineRule="auto"/>
              <w:ind w:left="278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>progress against previously agreed actions as detailed in the action log</w:t>
            </w:r>
            <w:r w:rsidR="00B31A31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and progress updates against relevant actions arising from the Strategic Conference</w:t>
            </w:r>
            <w:r w:rsidR="00C6113B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26E82EEC" w14:textId="0FA4013A" w:rsidR="00C6113B" w:rsidRPr="00FD2971" w:rsidRDefault="00C6113B" w:rsidP="00C6113B">
            <w:pPr>
              <w:pStyle w:val="ListParagraph"/>
              <w:tabs>
                <w:tab w:val="left" w:pos="278"/>
              </w:tabs>
              <w:spacing w:line="276" w:lineRule="auto"/>
              <w:ind w:left="278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E45366" w:rsidRPr="00FD2971" w14:paraId="1D1C8CDE" w14:textId="77777777" w:rsidTr="00822D8E">
        <w:tc>
          <w:tcPr>
            <w:tcW w:w="9821" w:type="dxa"/>
            <w:gridSpan w:val="2"/>
            <w:shd w:val="clear" w:color="auto" w:fill="auto"/>
          </w:tcPr>
          <w:p w14:paraId="440208E8" w14:textId="0E92400D" w:rsidR="00E45366" w:rsidRPr="00FD2971" w:rsidRDefault="00E45366" w:rsidP="0099733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Careers Strategy</w:t>
            </w:r>
          </w:p>
        </w:tc>
      </w:tr>
      <w:tr w:rsidR="0093252B" w:rsidRPr="00FD2971" w14:paraId="4C432E27" w14:textId="77777777" w:rsidTr="0099733D">
        <w:tc>
          <w:tcPr>
            <w:tcW w:w="890" w:type="dxa"/>
            <w:shd w:val="clear" w:color="auto" w:fill="auto"/>
          </w:tcPr>
          <w:p w14:paraId="611E7B82" w14:textId="66C26889" w:rsidR="0093252B" w:rsidRPr="00FD2971" w:rsidRDefault="0093252B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24/72</w:t>
            </w:r>
          </w:p>
        </w:tc>
        <w:tc>
          <w:tcPr>
            <w:tcW w:w="8931" w:type="dxa"/>
            <w:shd w:val="clear" w:color="auto" w:fill="auto"/>
          </w:tcPr>
          <w:p w14:paraId="697518BE" w14:textId="763DB82A" w:rsidR="0093252B" w:rsidRPr="00FD2971" w:rsidRDefault="0093252B" w:rsidP="0099733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Agenda Item 4 – Careers Strateg</w:t>
            </w:r>
            <w:r w:rsidR="0030071F" w:rsidRPr="00FD2971">
              <w:rPr>
                <w:rFonts w:ascii="Aptos" w:hAnsi="Aptos" w:cs="Tahoma"/>
                <w:b/>
                <w:sz w:val="22"/>
                <w:szCs w:val="22"/>
              </w:rPr>
              <w:t>y</w:t>
            </w:r>
          </w:p>
        </w:tc>
      </w:tr>
      <w:tr w:rsidR="0093252B" w:rsidRPr="00FD2971" w14:paraId="1587A96C" w14:textId="77777777" w:rsidTr="0099733D">
        <w:tc>
          <w:tcPr>
            <w:tcW w:w="890" w:type="dxa"/>
            <w:shd w:val="clear" w:color="auto" w:fill="auto"/>
          </w:tcPr>
          <w:p w14:paraId="484E750B" w14:textId="77777777" w:rsidR="0093252B" w:rsidRPr="00FD2971" w:rsidRDefault="0093252B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44F44B2" w14:textId="6830D35A" w:rsidR="00C9558A" w:rsidRDefault="00C6113B" w:rsidP="0099733D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9B5C5E">
              <w:rPr>
                <w:rFonts w:ascii="Aptos" w:hAnsi="Aptos" w:cs="Tahoma"/>
                <w:sz w:val="22"/>
                <w:szCs w:val="22"/>
              </w:rPr>
              <w:t xml:space="preserve">Group Director of Marketing &amp; Business Engagement </w:t>
            </w:r>
            <w:r w:rsidR="00D60CF6">
              <w:rPr>
                <w:rFonts w:ascii="Aptos" w:hAnsi="Aptos" w:cs="Tahoma"/>
                <w:sz w:val="22"/>
                <w:szCs w:val="22"/>
              </w:rPr>
              <w:t>confirmed that there had been minimal changes to the strategy</w:t>
            </w:r>
            <w:r w:rsidR="002A2CE2">
              <w:rPr>
                <w:rFonts w:ascii="Aptos" w:hAnsi="Aptos" w:cs="Tahoma"/>
                <w:sz w:val="22"/>
                <w:szCs w:val="22"/>
              </w:rPr>
              <w:t xml:space="preserve"> and that the </w:t>
            </w:r>
            <w:r w:rsidR="002A27CB">
              <w:rPr>
                <w:rFonts w:ascii="Aptos" w:hAnsi="Aptos" w:cs="Tahoma"/>
                <w:sz w:val="22"/>
                <w:szCs w:val="22"/>
              </w:rPr>
              <w:t xml:space="preserve">Careers </w:t>
            </w:r>
            <w:r w:rsidR="002A2CE2">
              <w:rPr>
                <w:rFonts w:ascii="Aptos" w:hAnsi="Aptos" w:cs="Tahoma"/>
                <w:sz w:val="22"/>
                <w:szCs w:val="22"/>
              </w:rPr>
              <w:t xml:space="preserve">team had had another positive year. </w:t>
            </w:r>
            <w:r w:rsidR="007217A9"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DD7ACC">
              <w:rPr>
                <w:rFonts w:ascii="Aptos" w:hAnsi="Aptos" w:cs="Tahoma"/>
                <w:sz w:val="22"/>
                <w:szCs w:val="22"/>
              </w:rPr>
              <w:t xml:space="preserve">team </w:t>
            </w:r>
            <w:r w:rsidR="007217A9">
              <w:rPr>
                <w:rFonts w:ascii="Aptos" w:hAnsi="Aptos" w:cs="Tahoma"/>
                <w:sz w:val="22"/>
                <w:szCs w:val="22"/>
              </w:rPr>
              <w:t xml:space="preserve">now included two </w:t>
            </w:r>
            <w:r w:rsidR="002A2CE2">
              <w:rPr>
                <w:rFonts w:ascii="Aptos" w:hAnsi="Aptos" w:cs="Tahoma"/>
                <w:sz w:val="22"/>
                <w:szCs w:val="22"/>
              </w:rPr>
              <w:t xml:space="preserve">Level 6 qualified Careers </w:t>
            </w:r>
            <w:proofErr w:type="gramStart"/>
            <w:r w:rsidR="00DC656B">
              <w:rPr>
                <w:rFonts w:ascii="Aptos" w:hAnsi="Aptos" w:cs="Tahoma"/>
                <w:sz w:val="22"/>
                <w:szCs w:val="22"/>
              </w:rPr>
              <w:t>Adviser</w:t>
            </w:r>
            <w:r w:rsidR="007217A9">
              <w:rPr>
                <w:rFonts w:ascii="Aptos" w:hAnsi="Aptos" w:cs="Tahoma"/>
                <w:sz w:val="22"/>
                <w:szCs w:val="22"/>
              </w:rPr>
              <w:t>s</w:t>
            </w:r>
            <w:proofErr w:type="gramEnd"/>
            <w:r w:rsidR="007217A9">
              <w:rPr>
                <w:rFonts w:ascii="Aptos" w:hAnsi="Aptos" w:cs="Tahoma"/>
                <w:sz w:val="22"/>
                <w:szCs w:val="22"/>
              </w:rPr>
              <w:t xml:space="preserve"> and </w:t>
            </w:r>
            <w:r w:rsidR="002A2CE2">
              <w:rPr>
                <w:rFonts w:ascii="Aptos" w:hAnsi="Aptos" w:cs="Tahoma"/>
                <w:sz w:val="22"/>
                <w:szCs w:val="22"/>
              </w:rPr>
              <w:t xml:space="preserve">an additional staff member </w:t>
            </w:r>
            <w:r w:rsidR="007217A9">
              <w:rPr>
                <w:rFonts w:ascii="Aptos" w:hAnsi="Aptos" w:cs="Tahoma"/>
                <w:sz w:val="22"/>
                <w:szCs w:val="22"/>
              </w:rPr>
              <w:t xml:space="preserve">was </w:t>
            </w:r>
            <w:r w:rsidR="0060475C">
              <w:rPr>
                <w:rFonts w:ascii="Aptos" w:hAnsi="Aptos" w:cs="Tahoma"/>
                <w:sz w:val="22"/>
                <w:szCs w:val="22"/>
              </w:rPr>
              <w:t xml:space="preserve">aiming to qualify </w:t>
            </w:r>
            <w:r w:rsidR="002E4453">
              <w:rPr>
                <w:rFonts w:ascii="Aptos" w:hAnsi="Aptos" w:cs="Tahoma"/>
                <w:sz w:val="22"/>
                <w:szCs w:val="22"/>
              </w:rPr>
              <w:t>in the near future</w:t>
            </w:r>
            <w:r w:rsidR="0060475C">
              <w:rPr>
                <w:rFonts w:ascii="Aptos" w:hAnsi="Aptos" w:cs="Tahoma"/>
                <w:sz w:val="22"/>
                <w:szCs w:val="22"/>
              </w:rPr>
              <w:t>. Areas for enhancement had been identified</w:t>
            </w:r>
            <w:r w:rsidR="00DA0B50">
              <w:rPr>
                <w:rFonts w:ascii="Aptos" w:hAnsi="Aptos" w:cs="Tahoma"/>
                <w:sz w:val="22"/>
                <w:szCs w:val="22"/>
              </w:rPr>
              <w:t xml:space="preserve"> [REDACTED]</w:t>
            </w:r>
            <w:r w:rsidR="00034A4C">
              <w:rPr>
                <w:rFonts w:ascii="Aptos" w:hAnsi="Aptos" w:cs="Tahoma"/>
                <w:sz w:val="22"/>
                <w:szCs w:val="22"/>
              </w:rPr>
              <w:t>.</w:t>
            </w:r>
            <w:r w:rsidR="0018348B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5334CA">
              <w:rPr>
                <w:rFonts w:ascii="Aptos" w:hAnsi="Aptos" w:cs="Tahoma"/>
                <w:sz w:val="22"/>
                <w:szCs w:val="22"/>
              </w:rPr>
              <w:t>T</w:t>
            </w:r>
            <w:r w:rsidR="009550DC">
              <w:rPr>
                <w:rFonts w:ascii="Aptos" w:hAnsi="Aptos" w:cs="Tahoma"/>
                <w:sz w:val="22"/>
                <w:szCs w:val="22"/>
              </w:rPr>
              <w:t xml:space="preserve">he Annual </w:t>
            </w:r>
            <w:r w:rsidR="0018348B">
              <w:rPr>
                <w:rFonts w:ascii="Aptos" w:hAnsi="Aptos" w:cs="Tahoma"/>
                <w:sz w:val="22"/>
                <w:szCs w:val="22"/>
              </w:rPr>
              <w:t xml:space="preserve">Operational plan </w:t>
            </w:r>
            <w:r w:rsidR="009550DC">
              <w:rPr>
                <w:rFonts w:ascii="Aptos" w:hAnsi="Aptos" w:cs="Tahoma"/>
                <w:sz w:val="22"/>
                <w:szCs w:val="22"/>
              </w:rPr>
              <w:t xml:space="preserve">target </w:t>
            </w:r>
            <w:r w:rsidR="0035781C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DC656B">
              <w:rPr>
                <w:rFonts w:ascii="Aptos" w:hAnsi="Aptos" w:cs="Tahoma"/>
                <w:sz w:val="22"/>
                <w:szCs w:val="22"/>
              </w:rPr>
              <w:t>of</w:t>
            </w:r>
            <w:r w:rsidR="009550DC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DA542F">
              <w:rPr>
                <w:rFonts w:ascii="Aptos" w:hAnsi="Aptos" w:cs="Tahoma"/>
                <w:sz w:val="22"/>
                <w:szCs w:val="22"/>
              </w:rPr>
              <w:t>learners agree</w:t>
            </w:r>
            <w:r w:rsidR="005334CA">
              <w:rPr>
                <w:rFonts w:ascii="Aptos" w:hAnsi="Aptos" w:cs="Tahoma"/>
                <w:sz w:val="22"/>
                <w:szCs w:val="22"/>
              </w:rPr>
              <w:t>ing</w:t>
            </w:r>
            <w:r w:rsidR="00DA542F">
              <w:rPr>
                <w:rFonts w:ascii="Aptos" w:hAnsi="Aptos" w:cs="Tahoma"/>
                <w:sz w:val="22"/>
                <w:szCs w:val="22"/>
              </w:rPr>
              <w:t xml:space="preserve"> that the</w:t>
            </w:r>
            <w:r w:rsidR="005334CA">
              <w:rPr>
                <w:rFonts w:ascii="Aptos" w:hAnsi="Aptos" w:cs="Tahoma"/>
                <w:sz w:val="22"/>
                <w:szCs w:val="22"/>
              </w:rPr>
              <w:t xml:space="preserve">y </w:t>
            </w:r>
            <w:r w:rsidR="005334CA">
              <w:rPr>
                <w:rFonts w:ascii="Aptos" w:hAnsi="Aptos" w:cs="Tahoma"/>
                <w:sz w:val="22"/>
                <w:szCs w:val="22"/>
              </w:rPr>
              <w:lastRenderedPageBreak/>
              <w:t>had received a good</w:t>
            </w:r>
            <w:r w:rsidR="00DA542F">
              <w:rPr>
                <w:rFonts w:ascii="Aptos" w:hAnsi="Aptos" w:cs="Tahoma"/>
                <w:sz w:val="22"/>
                <w:szCs w:val="22"/>
              </w:rPr>
              <w:t xml:space="preserve"> level of Information, Advice and Guidance (IAG)</w:t>
            </w:r>
            <w:r w:rsidR="00030E77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DA542F">
              <w:rPr>
                <w:rFonts w:ascii="Aptos" w:hAnsi="Aptos" w:cs="Tahoma"/>
                <w:sz w:val="22"/>
                <w:szCs w:val="22"/>
              </w:rPr>
              <w:t>at Learner Survey 2 (LS2) had been met</w:t>
            </w:r>
            <w:r w:rsidR="00D312CE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DA0B50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4AD29823" w14:textId="77777777" w:rsidR="00214C17" w:rsidRDefault="00214C17" w:rsidP="0099733D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42492416" w14:textId="0F29B5BC" w:rsidR="00214C17" w:rsidRDefault="00A120C8" w:rsidP="0099733D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Commenting </w:t>
            </w:r>
            <w:r w:rsidR="00AC39C9">
              <w:rPr>
                <w:rFonts w:ascii="Aptos" w:hAnsi="Aptos" w:cs="Tahoma"/>
                <w:sz w:val="22"/>
                <w:szCs w:val="22"/>
              </w:rPr>
              <w:t xml:space="preserve">on the </w:t>
            </w:r>
            <w:r w:rsidR="00C86FD1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AC39C9">
              <w:rPr>
                <w:rFonts w:ascii="Aptos" w:hAnsi="Aptos" w:cs="Tahoma"/>
                <w:sz w:val="22"/>
                <w:szCs w:val="22"/>
              </w:rPr>
              <w:t xml:space="preserve">drop on the previous year </w:t>
            </w:r>
            <w:r w:rsidR="000235F3">
              <w:rPr>
                <w:rFonts w:ascii="Aptos" w:hAnsi="Aptos" w:cs="Tahoma"/>
                <w:sz w:val="22"/>
                <w:szCs w:val="22"/>
              </w:rPr>
              <w:t>in</w:t>
            </w:r>
            <w:r w:rsidR="00C27E54">
              <w:rPr>
                <w:rFonts w:ascii="Aptos" w:hAnsi="Aptos" w:cs="Tahoma"/>
                <w:sz w:val="22"/>
                <w:szCs w:val="22"/>
              </w:rPr>
              <w:t xml:space="preserve"> potential NETA students</w:t>
            </w:r>
            <w:r w:rsidR="000C62C2">
              <w:rPr>
                <w:rFonts w:ascii="Aptos" w:hAnsi="Aptos" w:cs="Tahoma"/>
                <w:sz w:val="22"/>
                <w:szCs w:val="22"/>
              </w:rPr>
              <w:t xml:space="preserve">, a governor </w:t>
            </w:r>
            <w:r w:rsidR="00CC4B81">
              <w:rPr>
                <w:rFonts w:ascii="Aptos" w:hAnsi="Aptos" w:cs="Tahoma"/>
                <w:sz w:val="22"/>
                <w:szCs w:val="22"/>
              </w:rPr>
              <w:t>asked whether this was a cause for concern;</w:t>
            </w:r>
            <w:r w:rsidR="00BD0D5B">
              <w:rPr>
                <w:rFonts w:ascii="Aptos" w:hAnsi="Aptos" w:cs="Tahoma"/>
                <w:sz w:val="22"/>
                <w:szCs w:val="22"/>
              </w:rPr>
              <w:t xml:space="preserve"> the </w:t>
            </w:r>
            <w:r w:rsidR="001D6A8D">
              <w:rPr>
                <w:rFonts w:ascii="Aptos" w:hAnsi="Aptos" w:cs="Tahoma"/>
                <w:sz w:val="22"/>
                <w:szCs w:val="22"/>
              </w:rPr>
              <w:t>Group Director of Marketing &amp; Business Engagement</w:t>
            </w:r>
            <w:r w:rsidR="00BD0D5B">
              <w:rPr>
                <w:rFonts w:ascii="Aptos" w:hAnsi="Aptos" w:cs="Tahoma"/>
                <w:sz w:val="22"/>
                <w:szCs w:val="22"/>
              </w:rPr>
              <w:t xml:space="preserve"> confirmed that </w:t>
            </w:r>
            <w:r w:rsidR="00C86FD1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C623D5">
              <w:rPr>
                <w:rFonts w:ascii="Aptos" w:hAnsi="Aptos" w:cs="Tahoma"/>
                <w:sz w:val="22"/>
                <w:szCs w:val="22"/>
              </w:rPr>
              <w:t>she was confident</w:t>
            </w:r>
            <w:r w:rsidR="005D70BF">
              <w:rPr>
                <w:rFonts w:ascii="Aptos" w:hAnsi="Aptos" w:cs="Tahoma"/>
                <w:sz w:val="22"/>
                <w:szCs w:val="22"/>
              </w:rPr>
              <w:t xml:space="preserve"> that NETA</w:t>
            </w:r>
            <w:r w:rsidR="00286D90">
              <w:rPr>
                <w:rFonts w:ascii="Aptos" w:hAnsi="Aptos" w:cs="Tahoma"/>
                <w:sz w:val="22"/>
                <w:szCs w:val="22"/>
              </w:rPr>
              <w:t xml:space="preserve"> would achieve </w:t>
            </w:r>
            <w:r w:rsidR="005D70BF">
              <w:rPr>
                <w:rFonts w:ascii="Aptos" w:hAnsi="Aptos" w:cs="Tahoma"/>
                <w:sz w:val="22"/>
                <w:szCs w:val="22"/>
              </w:rPr>
              <w:t xml:space="preserve">their </w:t>
            </w:r>
            <w:r w:rsidR="00286D90">
              <w:rPr>
                <w:rFonts w:ascii="Aptos" w:hAnsi="Aptos" w:cs="Tahoma"/>
                <w:sz w:val="22"/>
                <w:szCs w:val="22"/>
              </w:rPr>
              <w:t>16-18 target.</w:t>
            </w:r>
          </w:p>
          <w:p w14:paraId="28FEFC44" w14:textId="77777777" w:rsidR="00286D90" w:rsidRPr="00FD2971" w:rsidRDefault="00286D90" w:rsidP="0099733D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71658E6D" w14:textId="7403B101" w:rsidR="0093252B" w:rsidRPr="00FD2971" w:rsidRDefault="00C9558A" w:rsidP="0099733D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agreed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 the proposed amendments to the </w:t>
            </w:r>
            <w:hyperlink r:id="rId12" w:history="1">
              <w:r w:rsidRPr="00FD2971">
                <w:rPr>
                  <w:rFonts w:ascii="Aptos" w:hAnsi="Aptos" w:cstheme="minorHAnsi"/>
                  <w:sz w:val="22"/>
                  <w:szCs w:val="22"/>
                </w:rPr>
                <w:t xml:space="preserve">Careers Education Information Advice and Guidance </w:t>
              </w:r>
              <w:r w:rsidR="00694EFD">
                <w:rPr>
                  <w:rFonts w:ascii="Aptos" w:hAnsi="Aptos" w:cstheme="minorHAnsi"/>
                  <w:sz w:val="22"/>
                  <w:szCs w:val="22"/>
                </w:rPr>
                <w:t xml:space="preserve">(CEIAG) </w:t>
              </w:r>
              <w:r w:rsidRPr="00FD2971">
                <w:rPr>
                  <w:rFonts w:ascii="Aptos" w:hAnsi="Aptos" w:cstheme="minorHAnsi"/>
                  <w:sz w:val="22"/>
                  <w:szCs w:val="22"/>
                </w:rPr>
                <w:t>Strategy</w:t>
              </w:r>
            </w:hyperlink>
            <w:r w:rsidRPr="00FD2971">
              <w:rPr>
                <w:rFonts w:ascii="Aptos" w:hAnsi="Aptos" w:cs="Tahoma"/>
                <w:sz w:val="22"/>
                <w:szCs w:val="22"/>
              </w:rPr>
              <w:t xml:space="preserve"> in line with the contextual changes outlined in th</w:t>
            </w:r>
            <w:r w:rsidR="00606D20" w:rsidRPr="00FD2971">
              <w:rPr>
                <w:rFonts w:ascii="Aptos" w:hAnsi="Aptos" w:cs="Tahoma"/>
                <w:sz w:val="22"/>
                <w:szCs w:val="22"/>
              </w:rPr>
              <w:t>e circulated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 report and </w:t>
            </w:r>
            <w:r w:rsidR="00606D20"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approved </w:t>
            </w:r>
            <w:r w:rsidR="00606D20" w:rsidRPr="00FD2971">
              <w:rPr>
                <w:rFonts w:ascii="Aptos" w:hAnsi="Aptos" w:cs="Tahoma"/>
                <w:sz w:val="22"/>
                <w:szCs w:val="22"/>
              </w:rPr>
              <w:t>it for the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 academic year 2024-25.</w:t>
            </w:r>
          </w:p>
          <w:p w14:paraId="614638EF" w14:textId="77777777" w:rsidR="00606D20" w:rsidRPr="00FD2971" w:rsidRDefault="00606D20" w:rsidP="0099733D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59FFEDA" w14:textId="77777777" w:rsidR="00C43195" w:rsidRPr="00FD2971" w:rsidRDefault="00C43195" w:rsidP="0099733D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>Erika Marshall left the meeting.</w:t>
            </w:r>
          </w:p>
          <w:p w14:paraId="04ED0FE6" w14:textId="184158CB" w:rsidR="0030071F" w:rsidRPr="00FD2971" w:rsidRDefault="0030071F" w:rsidP="0099733D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</w:p>
        </w:tc>
      </w:tr>
      <w:tr w:rsidR="00E45366" w:rsidRPr="00FD2971" w14:paraId="794A3DF7" w14:textId="77777777" w:rsidTr="001F16D9">
        <w:tc>
          <w:tcPr>
            <w:tcW w:w="9821" w:type="dxa"/>
            <w:gridSpan w:val="2"/>
            <w:shd w:val="clear" w:color="auto" w:fill="auto"/>
          </w:tcPr>
          <w:p w14:paraId="51EFD84F" w14:textId="24F1917F" w:rsidR="00E45366" w:rsidRPr="00FD2971" w:rsidRDefault="00E45366" w:rsidP="0033755E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Presentation</w:t>
            </w:r>
          </w:p>
        </w:tc>
      </w:tr>
      <w:tr w:rsidR="0033755E" w:rsidRPr="00FD2971" w14:paraId="580CE53F" w14:textId="77777777" w:rsidTr="006645BC">
        <w:tc>
          <w:tcPr>
            <w:tcW w:w="890" w:type="dxa"/>
            <w:shd w:val="clear" w:color="auto" w:fill="auto"/>
          </w:tcPr>
          <w:p w14:paraId="584D05E2" w14:textId="15C62A0D" w:rsidR="0033755E" w:rsidRPr="00FD2971" w:rsidRDefault="0077404D" w:rsidP="0052148C">
            <w:pPr>
              <w:spacing w:line="276" w:lineRule="auto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93252B" w:rsidRPr="00FD2971">
              <w:rPr>
                <w:rFonts w:ascii="Aptos" w:hAnsi="Aptos" w:cs="Tahoma"/>
                <w:b/>
                <w:sz w:val="22"/>
                <w:szCs w:val="22"/>
              </w:rPr>
              <w:t>73</w:t>
            </w:r>
          </w:p>
        </w:tc>
        <w:tc>
          <w:tcPr>
            <w:tcW w:w="8931" w:type="dxa"/>
            <w:shd w:val="clear" w:color="auto" w:fill="auto"/>
          </w:tcPr>
          <w:p w14:paraId="1DE7935C" w14:textId="62F13D71" w:rsidR="0033755E" w:rsidRPr="00FD2971" w:rsidRDefault="0033755E" w:rsidP="0033755E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93252B" w:rsidRPr="00FD2971">
              <w:rPr>
                <w:rFonts w:ascii="Aptos" w:hAnsi="Aptos" w:cs="Tahoma"/>
                <w:b/>
                <w:sz w:val="22"/>
                <w:szCs w:val="22"/>
              </w:rPr>
              <w:t>5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</w:t>
            </w:r>
            <w:r w:rsidR="00254D18" w:rsidRPr="00FD2971">
              <w:rPr>
                <w:rFonts w:ascii="Aptos" w:hAnsi="Aptos" w:cs="Tahoma"/>
                <w:b/>
                <w:sz w:val="22"/>
                <w:szCs w:val="22"/>
              </w:rPr>
              <w:t xml:space="preserve">Presentation </w:t>
            </w:r>
            <w:r w:rsidR="00FD5064" w:rsidRPr="00FD2971">
              <w:rPr>
                <w:rFonts w:ascii="Aptos" w:hAnsi="Aptos" w:cs="Tahoma"/>
                <w:b/>
                <w:sz w:val="22"/>
                <w:szCs w:val="22"/>
              </w:rPr>
              <w:t xml:space="preserve">– </w:t>
            </w:r>
            <w:proofErr w:type="spellStart"/>
            <w:r w:rsidR="0093252B" w:rsidRPr="00FD2971">
              <w:rPr>
                <w:rFonts w:ascii="Aptos" w:hAnsi="Aptos" w:cs="Tahoma"/>
                <w:b/>
                <w:sz w:val="22"/>
                <w:szCs w:val="22"/>
              </w:rPr>
              <w:t>Innersummit</w:t>
            </w:r>
            <w:proofErr w:type="spellEnd"/>
            <w:r w:rsidR="0093252B" w:rsidRPr="00FD2971">
              <w:rPr>
                <w:rFonts w:ascii="Aptos" w:hAnsi="Aptos" w:cs="Tahoma"/>
                <w:b/>
                <w:sz w:val="22"/>
                <w:szCs w:val="22"/>
              </w:rPr>
              <w:t xml:space="preserve"> Integration and development of </w:t>
            </w:r>
            <w:r w:rsidR="00360D58" w:rsidRPr="00FD2971">
              <w:rPr>
                <w:rFonts w:ascii="Aptos" w:hAnsi="Aptos" w:cs="Tahoma"/>
                <w:b/>
                <w:sz w:val="22"/>
                <w:szCs w:val="22"/>
              </w:rPr>
              <w:t>Professional Services</w:t>
            </w:r>
          </w:p>
        </w:tc>
      </w:tr>
      <w:tr w:rsidR="0033755E" w:rsidRPr="00FD2971" w14:paraId="78F8E787" w14:textId="77777777" w:rsidTr="006645BC">
        <w:tc>
          <w:tcPr>
            <w:tcW w:w="890" w:type="dxa"/>
            <w:shd w:val="clear" w:color="auto" w:fill="auto"/>
          </w:tcPr>
          <w:p w14:paraId="01C37DE7" w14:textId="77777777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66223EEA" w14:textId="6CAF3B28" w:rsidR="005C129F" w:rsidRDefault="00286D90" w:rsidP="001C58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77579E">
              <w:rPr>
                <w:rFonts w:ascii="Aptos" w:hAnsi="Aptos" w:cs="Tahoma"/>
                <w:sz w:val="22"/>
                <w:szCs w:val="22"/>
              </w:rPr>
              <w:t xml:space="preserve">Deputy </w:t>
            </w:r>
            <w:r w:rsidR="006B171F">
              <w:rPr>
                <w:rFonts w:ascii="Aptos" w:hAnsi="Aptos" w:cs="Tahoma"/>
                <w:sz w:val="22"/>
                <w:szCs w:val="22"/>
              </w:rPr>
              <w:t>Head of Sixth Form, Bede</w:t>
            </w:r>
            <w:r w:rsidR="008B4F50">
              <w:rPr>
                <w:rFonts w:ascii="Aptos" w:hAnsi="Aptos" w:cs="Tahoma"/>
                <w:sz w:val="22"/>
                <w:szCs w:val="22"/>
              </w:rPr>
              <w:t xml:space="preserve">, also </w:t>
            </w:r>
            <w:proofErr w:type="spellStart"/>
            <w:r w:rsidR="008B4F50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8B4F50">
              <w:rPr>
                <w:rFonts w:ascii="Aptos" w:hAnsi="Aptos" w:cs="Tahoma"/>
                <w:sz w:val="22"/>
                <w:szCs w:val="22"/>
              </w:rPr>
              <w:t xml:space="preserve"> Strategic Lead,</w:t>
            </w:r>
            <w:r w:rsidR="006B171F">
              <w:rPr>
                <w:rFonts w:ascii="Aptos" w:hAnsi="Aptos" w:cs="Tahoma"/>
                <w:sz w:val="22"/>
                <w:szCs w:val="22"/>
              </w:rPr>
              <w:t xml:space="preserve"> gave </w:t>
            </w:r>
            <w:r w:rsidR="004C2FEC">
              <w:rPr>
                <w:rFonts w:ascii="Aptos" w:hAnsi="Aptos" w:cs="Tahoma"/>
                <w:sz w:val="22"/>
                <w:szCs w:val="22"/>
              </w:rPr>
              <w:t xml:space="preserve">a </w:t>
            </w:r>
            <w:r w:rsidR="006B171F">
              <w:rPr>
                <w:rFonts w:ascii="Aptos" w:hAnsi="Aptos" w:cs="Tahoma"/>
                <w:sz w:val="22"/>
                <w:szCs w:val="22"/>
              </w:rPr>
              <w:t xml:space="preserve">presentation on </w:t>
            </w:r>
            <w:r w:rsidR="00A851F1">
              <w:rPr>
                <w:rFonts w:ascii="Aptos" w:hAnsi="Aptos" w:cs="Tahoma"/>
                <w:sz w:val="22"/>
                <w:szCs w:val="22"/>
              </w:rPr>
              <w:t>the integration and development of Professional Services</w:t>
            </w:r>
            <w:r w:rsidR="008B4F50">
              <w:rPr>
                <w:rFonts w:ascii="Aptos" w:hAnsi="Aptos" w:cs="Tahoma"/>
                <w:sz w:val="22"/>
                <w:szCs w:val="22"/>
              </w:rPr>
              <w:t xml:space="preserve"> since the acquisition of </w:t>
            </w:r>
            <w:proofErr w:type="spellStart"/>
            <w:r w:rsidR="008B4F50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6B171F">
              <w:rPr>
                <w:rFonts w:ascii="Aptos" w:hAnsi="Aptos" w:cs="Tahoma"/>
                <w:sz w:val="22"/>
                <w:szCs w:val="22"/>
              </w:rPr>
              <w:t xml:space="preserve"> which highlighted the following:</w:t>
            </w:r>
          </w:p>
          <w:p w14:paraId="0CEC6DCC" w14:textId="01ED3F3D" w:rsidR="006B171F" w:rsidRDefault="0070398D" w:rsidP="006B171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The TUPE (Transfer of Undertakings</w:t>
            </w:r>
            <w:r w:rsidR="00D35501">
              <w:rPr>
                <w:rFonts w:ascii="Aptos" w:hAnsi="Aptos" w:cs="Tahoma"/>
                <w:sz w:val="22"/>
                <w:szCs w:val="22"/>
              </w:rPr>
              <w:t xml:space="preserve"> (Protection of Employment)) process of </w:t>
            </w:r>
            <w:proofErr w:type="spellStart"/>
            <w:r w:rsidR="00D35501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D35501">
              <w:rPr>
                <w:rFonts w:ascii="Aptos" w:hAnsi="Aptos" w:cs="Tahoma"/>
                <w:sz w:val="22"/>
                <w:szCs w:val="22"/>
              </w:rPr>
              <w:t xml:space="preserve"> staff to Etc. had been completed at the start of</w:t>
            </w:r>
            <w:r w:rsidR="002C50BB">
              <w:rPr>
                <w:rFonts w:ascii="Aptos" w:hAnsi="Aptos" w:cs="Tahoma"/>
                <w:sz w:val="22"/>
                <w:szCs w:val="22"/>
              </w:rPr>
              <w:t xml:space="preserve"> February</w:t>
            </w:r>
            <w:r w:rsidR="00D35501">
              <w:rPr>
                <w:rFonts w:ascii="Aptos" w:hAnsi="Aptos" w:cs="Tahoma"/>
                <w:sz w:val="22"/>
                <w:szCs w:val="22"/>
              </w:rPr>
              <w:t xml:space="preserve"> 2024</w:t>
            </w:r>
          </w:p>
          <w:p w14:paraId="50F36F8D" w14:textId="563C367B" w:rsidR="00116E61" w:rsidRPr="00267488" w:rsidRDefault="00116E61" w:rsidP="00267488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Immediate </w:t>
            </w:r>
            <w:r w:rsidR="00141939">
              <w:rPr>
                <w:rFonts w:ascii="Aptos" w:hAnsi="Aptos" w:cs="Tahoma"/>
                <w:sz w:val="22"/>
                <w:szCs w:val="22"/>
              </w:rPr>
              <w:t>issues</w:t>
            </w:r>
            <w:r>
              <w:rPr>
                <w:rFonts w:ascii="Aptos" w:hAnsi="Aptos" w:cs="Tahoma"/>
                <w:sz w:val="22"/>
                <w:szCs w:val="22"/>
              </w:rPr>
              <w:t xml:space="preserve"> to address </w:t>
            </w:r>
            <w:r w:rsidR="00BD1EC9">
              <w:rPr>
                <w:rFonts w:ascii="Aptos" w:hAnsi="Aptos" w:cs="Tahoma"/>
                <w:sz w:val="22"/>
                <w:szCs w:val="22"/>
              </w:rPr>
              <w:t xml:space="preserve">had been identified </w:t>
            </w:r>
            <w:r w:rsidR="006302B4">
              <w:rPr>
                <w:rFonts w:ascii="Aptos" w:hAnsi="Aptos" w:cs="Tahoma"/>
                <w:sz w:val="22"/>
                <w:szCs w:val="22"/>
              </w:rPr>
              <w:t xml:space="preserve">alongside wider strategic changes and </w:t>
            </w:r>
            <w:r>
              <w:rPr>
                <w:rFonts w:ascii="Aptos" w:hAnsi="Aptos" w:cs="Tahoma"/>
                <w:sz w:val="22"/>
                <w:szCs w:val="22"/>
              </w:rPr>
              <w:t>future developments</w:t>
            </w:r>
            <w:r w:rsidR="00267488">
              <w:rPr>
                <w:rFonts w:ascii="Aptos" w:hAnsi="Aptos" w:cs="Tahoma"/>
                <w:sz w:val="22"/>
                <w:szCs w:val="22"/>
              </w:rPr>
              <w:t>, r</w:t>
            </w:r>
            <w:r w:rsidR="00D06495" w:rsidRPr="00267488">
              <w:rPr>
                <w:rFonts w:ascii="Aptos" w:hAnsi="Aptos" w:cs="Tahoma"/>
                <w:sz w:val="22"/>
                <w:szCs w:val="22"/>
              </w:rPr>
              <w:t>ecognis</w:t>
            </w:r>
            <w:r w:rsidR="00267488">
              <w:rPr>
                <w:rFonts w:ascii="Aptos" w:hAnsi="Aptos" w:cs="Tahoma"/>
                <w:sz w:val="22"/>
                <w:szCs w:val="22"/>
              </w:rPr>
              <w:t>ing</w:t>
            </w:r>
            <w:r w:rsidR="00D06495" w:rsidRPr="00267488">
              <w:rPr>
                <w:rFonts w:ascii="Aptos" w:hAnsi="Aptos" w:cs="Tahoma"/>
                <w:sz w:val="22"/>
                <w:szCs w:val="22"/>
              </w:rPr>
              <w:t xml:space="preserve"> that </w:t>
            </w:r>
            <w:proofErr w:type="spellStart"/>
            <w:r w:rsidR="00D06495" w:rsidRPr="00267488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D06495" w:rsidRPr="00267488">
              <w:rPr>
                <w:rFonts w:ascii="Aptos" w:hAnsi="Aptos" w:cs="Tahoma"/>
                <w:sz w:val="22"/>
                <w:szCs w:val="22"/>
              </w:rPr>
              <w:t xml:space="preserve"> had some </w:t>
            </w:r>
            <w:r w:rsidRPr="00267488">
              <w:rPr>
                <w:rFonts w:ascii="Aptos" w:hAnsi="Aptos" w:cs="Tahoma"/>
                <w:sz w:val="22"/>
                <w:szCs w:val="22"/>
              </w:rPr>
              <w:t>innovative ideas</w:t>
            </w:r>
            <w:r w:rsidR="004A5129" w:rsidRPr="00267488">
              <w:rPr>
                <w:rFonts w:ascii="Aptos" w:hAnsi="Aptos" w:cs="Tahoma"/>
                <w:sz w:val="22"/>
                <w:szCs w:val="22"/>
              </w:rPr>
              <w:t xml:space="preserve">, </w:t>
            </w:r>
            <w:r w:rsidRPr="00267488">
              <w:rPr>
                <w:rFonts w:ascii="Aptos" w:hAnsi="Aptos" w:cs="Tahoma"/>
                <w:sz w:val="22"/>
                <w:szCs w:val="22"/>
              </w:rPr>
              <w:t>delivery models</w:t>
            </w:r>
            <w:r w:rsidR="004A5129" w:rsidRPr="00267488">
              <w:rPr>
                <w:rFonts w:ascii="Aptos" w:hAnsi="Aptos" w:cs="Tahoma"/>
                <w:sz w:val="22"/>
                <w:szCs w:val="22"/>
              </w:rPr>
              <w:t xml:space="preserve"> and employer interaction methods</w:t>
            </w:r>
            <w:r w:rsidR="00312916" w:rsidRPr="00267488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544F88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39CFA056" w14:textId="77777777" w:rsidR="00CB12BB" w:rsidRDefault="00CB12BB" w:rsidP="006B171F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Concerns:</w:t>
            </w:r>
          </w:p>
          <w:p w14:paraId="1FCE8C9C" w14:textId="739C980C" w:rsidR="00CD263D" w:rsidRDefault="00544F88" w:rsidP="008168FB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41F6A5E9" w14:textId="5062239D" w:rsidR="00BD1AFA" w:rsidRDefault="00822878" w:rsidP="00BD1AFA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Initial priorities</w:t>
            </w:r>
            <w:r w:rsidR="00BD1AFA">
              <w:rPr>
                <w:rFonts w:ascii="Aptos" w:hAnsi="Aptos" w:cs="Tahoma"/>
                <w:sz w:val="22"/>
                <w:szCs w:val="22"/>
              </w:rPr>
              <w:t xml:space="preserve"> and changes:</w:t>
            </w:r>
          </w:p>
          <w:p w14:paraId="47D7B4AB" w14:textId="5CFAB05E" w:rsidR="00661D12" w:rsidRDefault="008168FB" w:rsidP="008168FB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0E443EA0" w14:textId="4924EF5E" w:rsidR="00BD1AFA" w:rsidRDefault="00C63CE7" w:rsidP="00BD1AFA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Wider strategic changes:</w:t>
            </w:r>
          </w:p>
          <w:p w14:paraId="130EBAC4" w14:textId="7ABA616C" w:rsidR="00C63CE7" w:rsidRDefault="00C63CE7" w:rsidP="009D4EF6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Bringing </w:t>
            </w:r>
            <w:proofErr w:type="spellStart"/>
            <w:r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>
              <w:rPr>
                <w:rFonts w:ascii="Aptos" w:hAnsi="Aptos" w:cs="Tahoma"/>
                <w:sz w:val="22"/>
                <w:szCs w:val="22"/>
              </w:rPr>
              <w:t xml:space="preserve"> on </w:t>
            </w:r>
            <w:r w:rsidR="0035498B">
              <w:rPr>
                <w:rFonts w:ascii="Aptos" w:hAnsi="Aptos" w:cs="Tahoma"/>
                <w:sz w:val="22"/>
                <w:szCs w:val="22"/>
              </w:rPr>
              <w:t xml:space="preserve">board helped Etc. to brand professional services provision </w:t>
            </w:r>
            <w:r w:rsidR="00ED5F05">
              <w:rPr>
                <w:rFonts w:ascii="Aptos" w:hAnsi="Aptos" w:cs="Tahoma"/>
                <w:sz w:val="22"/>
                <w:szCs w:val="22"/>
              </w:rPr>
              <w:t>and incorporate Local Skills Improvement P</w:t>
            </w:r>
            <w:r w:rsidR="00677016">
              <w:rPr>
                <w:rFonts w:ascii="Aptos" w:hAnsi="Aptos" w:cs="Tahoma"/>
                <w:sz w:val="22"/>
                <w:szCs w:val="22"/>
              </w:rPr>
              <w:t>lan (</w:t>
            </w:r>
            <w:r w:rsidR="0035498B">
              <w:rPr>
                <w:rFonts w:ascii="Aptos" w:hAnsi="Aptos" w:cs="Tahoma"/>
                <w:sz w:val="22"/>
                <w:szCs w:val="22"/>
              </w:rPr>
              <w:t>LSIP</w:t>
            </w:r>
            <w:r w:rsidR="00677016">
              <w:rPr>
                <w:rFonts w:ascii="Aptos" w:hAnsi="Aptos" w:cs="Tahoma"/>
                <w:sz w:val="22"/>
                <w:szCs w:val="22"/>
              </w:rPr>
              <w:t>)</w:t>
            </w:r>
            <w:r w:rsidR="0035498B">
              <w:rPr>
                <w:rFonts w:ascii="Aptos" w:hAnsi="Aptos" w:cs="Tahoma"/>
                <w:sz w:val="22"/>
                <w:szCs w:val="22"/>
              </w:rPr>
              <w:t xml:space="preserve"> priorities </w:t>
            </w:r>
            <w:r w:rsidR="004D3BFC">
              <w:rPr>
                <w:rFonts w:ascii="Aptos" w:hAnsi="Aptos" w:cs="Tahoma"/>
                <w:sz w:val="22"/>
                <w:szCs w:val="22"/>
              </w:rPr>
              <w:t>o</w:t>
            </w:r>
            <w:r w:rsidR="00677016">
              <w:rPr>
                <w:rFonts w:ascii="Aptos" w:hAnsi="Aptos" w:cs="Tahoma"/>
                <w:sz w:val="22"/>
                <w:szCs w:val="22"/>
              </w:rPr>
              <w:t>n</w:t>
            </w:r>
            <w:r w:rsidR="004D3BFC">
              <w:rPr>
                <w:rFonts w:ascii="Aptos" w:hAnsi="Aptos" w:cs="Tahoma"/>
                <w:sz w:val="22"/>
                <w:szCs w:val="22"/>
              </w:rPr>
              <w:t xml:space="preserve"> softer skills</w:t>
            </w:r>
            <w:r w:rsidR="00677016">
              <w:rPr>
                <w:rFonts w:ascii="Aptos" w:hAnsi="Aptos" w:cs="Tahoma"/>
                <w:sz w:val="22"/>
                <w:szCs w:val="22"/>
              </w:rPr>
              <w:t xml:space="preserve"> more rapidly</w:t>
            </w:r>
          </w:p>
          <w:p w14:paraId="17D3513E" w14:textId="6E7B68B3" w:rsidR="004D3BFC" w:rsidRDefault="004D3BFC" w:rsidP="009D4EF6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proofErr w:type="spellStart"/>
            <w:r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>
              <w:rPr>
                <w:rFonts w:ascii="Aptos" w:hAnsi="Aptos" w:cs="Tahoma"/>
                <w:sz w:val="22"/>
                <w:szCs w:val="22"/>
              </w:rPr>
              <w:t xml:space="preserve"> to be developed as an arm underneath Etc. for Business</w:t>
            </w:r>
          </w:p>
          <w:p w14:paraId="5B283475" w14:textId="711C80B9" w:rsidR="004D3BFC" w:rsidRDefault="00583271" w:rsidP="009D4EF6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Strategic planning day held, bringing </w:t>
            </w:r>
            <w:r w:rsidR="005D59A6">
              <w:rPr>
                <w:rFonts w:ascii="Aptos" w:hAnsi="Aptos" w:cs="Tahoma"/>
                <w:sz w:val="22"/>
                <w:szCs w:val="22"/>
              </w:rPr>
              <w:t xml:space="preserve">together </w:t>
            </w:r>
            <w:proofErr w:type="spellStart"/>
            <w:r w:rsidR="005D59A6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5D59A6">
              <w:rPr>
                <w:rFonts w:ascii="Aptos" w:hAnsi="Aptos" w:cs="Tahoma"/>
                <w:sz w:val="22"/>
                <w:szCs w:val="22"/>
              </w:rPr>
              <w:t xml:space="preserve"> and Bede</w:t>
            </w:r>
            <w:r>
              <w:rPr>
                <w:rFonts w:ascii="Aptos" w:hAnsi="Aptos" w:cs="Tahoma"/>
                <w:sz w:val="22"/>
                <w:szCs w:val="22"/>
              </w:rPr>
              <w:t xml:space="preserve"> staff </w:t>
            </w:r>
          </w:p>
          <w:p w14:paraId="79215BF9" w14:textId="1468C1D2" w:rsidR="00C63CE7" w:rsidRDefault="00583271" w:rsidP="00BD1AFA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Vision: </w:t>
            </w:r>
            <w:r w:rsidR="00003F56">
              <w:rPr>
                <w:rFonts w:ascii="Aptos" w:hAnsi="Aptos" w:cs="Tahoma"/>
                <w:sz w:val="22"/>
                <w:szCs w:val="22"/>
              </w:rPr>
              <w:t xml:space="preserve">importance of the word </w:t>
            </w:r>
            <w:r>
              <w:rPr>
                <w:rFonts w:ascii="Aptos" w:hAnsi="Aptos" w:cs="Tahoma"/>
                <w:sz w:val="22"/>
                <w:szCs w:val="22"/>
              </w:rPr>
              <w:t>‘revolutionising’</w:t>
            </w:r>
            <w:r w:rsidR="00003F56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6651CA">
              <w:rPr>
                <w:rFonts w:ascii="Aptos" w:hAnsi="Aptos" w:cs="Tahoma"/>
                <w:sz w:val="22"/>
                <w:szCs w:val="22"/>
              </w:rPr>
              <w:t>bespoke and fit for purpose</w:t>
            </w:r>
            <w:r w:rsidR="00003F56">
              <w:rPr>
                <w:rFonts w:ascii="Aptos" w:hAnsi="Aptos" w:cs="Tahoma"/>
                <w:sz w:val="22"/>
                <w:szCs w:val="22"/>
              </w:rPr>
              <w:t xml:space="preserve"> provision</w:t>
            </w:r>
          </w:p>
          <w:p w14:paraId="792133CC" w14:textId="2F1C27E7" w:rsidR="006651CA" w:rsidRDefault="006651CA" w:rsidP="00647697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Mission statement </w:t>
            </w:r>
            <w:r w:rsidR="00647697">
              <w:rPr>
                <w:rFonts w:ascii="Aptos" w:hAnsi="Aptos" w:cs="Tahoma"/>
                <w:sz w:val="22"/>
                <w:szCs w:val="22"/>
              </w:rPr>
              <w:t>and strategic aims</w:t>
            </w:r>
          </w:p>
          <w:p w14:paraId="59F3CF2B" w14:textId="73804EE2" w:rsidR="00925404" w:rsidRDefault="00925404" w:rsidP="00BD1AFA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Impact – </w:t>
            </w:r>
            <w:r w:rsidR="00197130">
              <w:rPr>
                <w:rFonts w:ascii="Aptos" w:hAnsi="Aptos" w:cs="Tahoma"/>
                <w:sz w:val="22"/>
                <w:szCs w:val="22"/>
              </w:rPr>
              <w:t>five</w:t>
            </w:r>
            <w:r>
              <w:rPr>
                <w:rFonts w:ascii="Aptos" w:hAnsi="Aptos" w:cs="Tahoma"/>
                <w:sz w:val="22"/>
                <w:szCs w:val="22"/>
              </w:rPr>
              <w:t xml:space="preserve"> months on:</w:t>
            </w:r>
          </w:p>
          <w:p w14:paraId="71088D01" w14:textId="08CAF0DB" w:rsidR="00632A79" w:rsidRDefault="00B66D64" w:rsidP="00A8767B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64816848" w14:textId="1DDFD662" w:rsidR="002F5F65" w:rsidRPr="002F5F65" w:rsidRDefault="006F7094" w:rsidP="009D4EF6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Focus on </w:t>
            </w:r>
            <w:r w:rsidR="0045361A">
              <w:rPr>
                <w:rFonts w:ascii="Aptos" w:hAnsi="Aptos" w:cs="Tahoma"/>
                <w:sz w:val="22"/>
                <w:szCs w:val="22"/>
              </w:rPr>
              <w:t>engaging new employers in 2024-25</w:t>
            </w:r>
          </w:p>
          <w:p w14:paraId="6416ED5D" w14:textId="766A5431" w:rsidR="00032567" w:rsidRPr="002314E1" w:rsidRDefault="00B8461C" w:rsidP="001E4212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2314E1">
              <w:rPr>
                <w:rFonts w:ascii="Aptos" w:hAnsi="Aptos" w:cs="Tahoma"/>
                <w:sz w:val="22"/>
                <w:szCs w:val="22"/>
              </w:rPr>
              <w:t xml:space="preserve">Other developments </w:t>
            </w:r>
            <w:r w:rsidR="002314E1" w:rsidRPr="002314E1">
              <w:rPr>
                <w:rFonts w:ascii="Aptos" w:hAnsi="Aptos" w:cs="Tahoma"/>
                <w:sz w:val="22"/>
                <w:szCs w:val="22"/>
              </w:rPr>
              <w:t>outlined and branding examples shared</w:t>
            </w:r>
          </w:p>
          <w:p w14:paraId="2E17662F" w14:textId="3F70DE97" w:rsidR="00032567" w:rsidRDefault="00032567" w:rsidP="00BD1AFA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88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Future direction:</w:t>
            </w:r>
          </w:p>
          <w:p w14:paraId="7FFEA618" w14:textId="751CC50F" w:rsidR="00032567" w:rsidRDefault="00C910D9" w:rsidP="009D4EF6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Capitalise on </w:t>
            </w:r>
            <w:proofErr w:type="spellStart"/>
            <w:r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3E08A9">
              <w:rPr>
                <w:rFonts w:ascii="Aptos" w:hAnsi="Aptos" w:cs="Tahoma"/>
                <w:sz w:val="22"/>
                <w:szCs w:val="22"/>
              </w:rPr>
              <w:t xml:space="preserve">being </w:t>
            </w:r>
            <w:r>
              <w:rPr>
                <w:rFonts w:ascii="Aptos" w:hAnsi="Aptos" w:cs="Tahoma"/>
                <w:sz w:val="22"/>
                <w:szCs w:val="22"/>
              </w:rPr>
              <w:t>one of o</w:t>
            </w:r>
            <w:r w:rsidR="00032567">
              <w:rPr>
                <w:rFonts w:ascii="Aptos" w:hAnsi="Aptos" w:cs="Tahoma"/>
                <w:sz w:val="22"/>
                <w:szCs w:val="22"/>
              </w:rPr>
              <w:t xml:space="preserve">nly 10 providers in the country </w:t>
            </w:r>
            <w:r w:rsidR="00B76640">
              <w:rPr>
                <w:rFonts w:ascii="Aptos" w:hAnsi="Aptos" w:cs="Tahoma"/>
                <w:sz w:val="22"/>
                <w:szCs w:val="22"/>
              </w:rPr>
              <w:t>offering</w:t>
            </w:r>
            <w:r w:rsidR="00032567">
              <w:rPr>
                <w:rFonts w:ascii="Aptos" w:hAnsi="Aptos" w:cs="Tahoma"/>
                <w:sz w:val="22"/>
                <w:szCs w:val="22"/>
              </w:rPr>
              <w:t xml:space="preserve"> legal apprenticeships</w:t>
            </w:r>
            <w:r w:rsidR="00141675">
              <w:rPr>
                <w:rFonts w:ascii="Aptos" w:hAnsi="Aptos" w:cs="Tahoma"/>
                <w:sz w:val="22"/>
                <w:szCs w:val="22"/>
              </w:rPr>
              <w:t xml:space="preserve"> and the only </w:t>
            </w:r>
            <w:r w:rsidR="00AC3112">
              <w:rPr>
                <w:rFonts w:ascii="Aptos" w:hAnsi="Aptos" w:cs="Tahoma"/>
                <w:sz w:val="22"/>
                <w:szCs w:val="22"/>
              </w:rPr>
              <w:t xml:space="preserve">Level 7 </w:t>
            </w:r>
            <w:r w:rsidR="00141675">
              <w:rPr>
                <w:rFonts w:ascii="Aptos" w:hAnsi="Aptos" w:cs="Tahoma"/>
                <w:sz w:val="22"/>
                <w:szCs w:val="22"/>
              </w:rPr>
              <w:t>provider in the country</w:t>
            </w:r>
          </w:p>
          <w:p w14:paraId="29811AD7" w14:textId="43F3A259" w:rsidR="00141675" w:rsidRDefault="00AC3112" w:rsidP="009D4EF6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Showcase the brand</w:t>
            </w:r>
            <w:r w:rsidR="00141675">
              <w:rPr>
                <w:rFonts w:ascii="Aptos" w:hAnsi="Aptos" w:cs="Tahoma"/>
                <w:sz w:val="22"/>
                <w:szCs w:val="22"/>
              </w:rPr>
              <w:t xml:space="preserve"> to Tees Valley employers</w:t>
            </w:r>
            <w:r w:rsidR="0024157D">
              <w:rPr>
                <w:rFonts w:ascii="Aptos" w:hAnsi="Aptos" w:cs="Tahoma"/>
                <w:sz w:val="22"/>
                <w:szCs w:val="22"/>
              </w:rPr>
              <w:t>, using case studies to highlight bespoke delivery</w:t>
            </w:r>
          </w:p>
          <w:p w14:paraId="14D0FB6E" w14:textId="1F16EDE2" w:rsidR="004C6873" w:rsidRDefault="00056DE3" w:rsidP="009D4EF6">
            <w:pPr>
              <w:pStyle w:val="ListParagraph"/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810" w:hanging="283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Upsel</w:t>
            </w:r>
            <w:r w:rsidR="004C6873">
              <w:rPr>
                <w:rFonts w:ascii="Aptos" w:hAnsi="Aptos" w:cs="Tahoma"/>
                <w:sz w:val="22"/>
                <w:szCs w:val="22"/>
              </w:rPr>
              <w:t>l to established Etc. customers</w:t>
            </w:r>
          </w:p>
          <w:p w14:paraId="2E0BD64E" w14:textId="77777777" w:rsidR="004C6873" w:rsidRDefault="004C6873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596632A8" w14:textId="01F60A41" w:rsidR="004C6873" w:rsidRDefault="004C6873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>
              <w:rPr>
                <w:rFonts w:ascii="Aptos" w:hAnsi="Aptos" w:cs="Tahoma"/>
                <w:i/>
                <w:iCs/>
                <w:sz w:val="22"/>
                <w:szCs w:val="22"/>
              </w:rPr>
              <w:t>Subhash Chaudhary joined the meeting.</w:t>
            </w:r>
          </w:p>
          <w:p w14:paraId="6EA992B7" w14:textId="77777777" w:rsidR="004C6873" w:rsidRDefault="004C6873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</w:p>
          <w:p w14:paraId="4DA406C2" w14:textId="051AA05D" w:rsidR="00E47825" w:rsidRDefault="00C6049B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5040A6">
              <w:rPr>
                <w:rFonts w:ascii="Aptos" w:hAnsi="Aptos" w:cs="Tahoma"/>
                <w:sz w:val="22"/>
                <w:szCs w:val="22"/>
              </w:rPr>
              <w:t xml:space="preserve">The Chief Executive and Group Principal confirmed that due diligence had </w:t>
            </w:r>
            <w:r w:rsidR="001B52FB">
              <w:rPr>
                <w:rFonts w:ascii="Aptos" w:hAnsi="Aptos" w:cs="Tahoma"/>
                <w:sz w:val="22"/>
                <w:szCs w:val="22"/>
              </w:rPr>
              <w:t xml:space="preserve">specifically focused on financial and legal issues and that it would be hard to </w:t>
            </w:r>
            <w:r w:rsidR="009F76A8">
              <w:rPr>
                <w:rFonts w:ascii="Aptos" w:hAnsi="Aptos" w:cs="Tahoma"/>
                <w:sz w:val="22"/>
                <w:szCs w:val="22"/>
              </w:rPr>
              <w:t>undertake due diligence on organisational culture</w:t>
            </w:r>
            <w:r w:rsidR="001F38FD">
              <w:rPr>
                <w:rFonts w:ascii="Aptos" w:hAnsi="Aptos" w:cs="Tahoma"/>
                <w:sz w:val="22"/>
                <w:szCs w:val="22"/>
              </w:rPr>
              <w:t xml:space="preserve"> due to sensitivities towards staff. He added that there were parallels</w:t>
            </w:r>
            <w:r w:rsidR="0008297D">
              <w:rPr>
                <w:rFonts w:ascii="Aptos" w:hAnsi="Aptos" w:cs="Tahoma"/>
                <w:sz w:val="22"/>
                <w:szCs w:val="22"/>
              </w:rPr>
              <w:t xml:space="preserve"> with the NETA acquisition and</w:t>
            </w:r>
            <w:r>
              <w:rPr>
                <w:rFonts w:ascii="Aptos" w:hAnsi="Aptos" w:cs="Tahoma"/>
                <w:sz w:val="22"/>
                <w:szCs w:val="22"/>
              </w:rPr>
              <w:t xml:space="preserve"> [REDACTED]</w:t>
            </w:r>
            <w:r w:rsidR="00ED703B">
              <w:rPr>
                <w:rFonts w:ascii="Aptos" w:hAnsi="Aptos" w:cs="Tahoma"/>
                <w:sz w:val="22"/>
                <w:szCs w:val="22"/>
              </w:rPr>
              <w:t xml:space="preserve"> there </w:t>
            </w:r>
            <w:r w:rsidR="00A20018">
              <w:rPr>
                <w:rFonts w:ascii="Aptos" w:hAnsi="Aptos" w:cs="Tahoma"/>
                <w:sz w:val="22"/>
                <w:szCs w:val="22"/>
              </w:rPr>
              <w:t xml:space="preserve">had been </w:t>
            </w:r>
            <w:r w:rsidR="00ED703B">
              <w:rPr>
                <w:rFonts w:ascii="Aptos" w:hAnsi="Aptos" w:cs="Tahoma"/>
                <w:sz w:val="22"/>
                <w:szCs w:val="22"/>
              </w:rPr>
              <w:t xml:space="preserve">strategic advantages </w:t>
            </w:r>
            <w:r w:rsidR="003636DB">
              <w:rPr>
                <w:rFonts w:ascii="Aptos" w:hAnsi="Aptos" w:cs="Tahoma"/>
                <w:sz w:val="22"/>
                <w:szCs w:val="22"/>
              </w:rPr>
              <w:t>to both acquisitions</w:t>
            </w:r>
            <w:r w:rsidR="00606DA1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00F0850C" w14:textId="77777777" w:rsidR="00606DA1" w:rsidRDefault="00606DA1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93C32CB" w14:textId="69B3B9AE" w:rsidR="00321B89" w:rsidRDefault="009D4D58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A94431">
              <w:rPr>
                <w:rFonts w:ascii="Aptos" w:hAnsi="Aptos" w:cs="Tahoma"/>
                <w:sz w:val="22"/>
                <w:szCs w:val="22"/>
              </w:rPr>
              <w:t xml:space="preserve">A governor </w:t>
            </w:r>
            <w:r w:rsidR="0000356E">
              <w:rPr>
                <w:rFonts w:ascii="Aptos" w:hAnsi="Aptos" w:cs="Tahoma"/>
                <w:sz w:val="22"/>
                <w:szCs w:val="22"/>
              </w:rPr>
              <w:t>asked whether the group</w:t>
            </w:r>
            <w:r w:rsidR="009F4FD6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C5099">
              <w:rPr>
                <w:rFonts w:ascii="Aptos" w:hAnsi="Aptos" w:cs="Tahoma"/>
                <w:sz w:val="22"/>
                <w:szCs w:val="22"/>
              </w:rPr>
              <w:t>should</w:t>
            </w:r>
            <w:r w:rsidR="002A5474">
              <w:rPr>
                <w:rFonts w:ascii="Aptos" w:hAnsi="Aptos" w:cs="Tahoma"/>
                <w:sz w:val="22"/>
                <w:szCs w:val="22"/>
              </w:rPr>
              <w:t xml:space="preserve"> keep the </w:t>
            </w:r>
            <w:proofErr w:type="spellStart"/>
            <w:r w:rsidR="002A5474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2A5474">
              <w:rPr>
                <w:rFonts w:ascii="Aptos" w:hAnsi="Aptos" w:cs="Tahoma"/>
                <w:sz w:val="22"/>
                <w:szCs w:val="22"/>
              </w:rPr>
              <w:t xml:space="preserve"> name</w:t>
            </w:r>
            <w:r w:rsidR="009F4FD6">
              <w:rPr>
                <w:rFonts w:ascii="Aptos" w:hAnsi="Aptos" w:cs="Tahoma"/>
                <w:sz w:val="22"/>
                <w:szCs w:val="22"/>
              </w:rPr>
              <w:t>.</w:t>
            </w:r>
            <w:r w:rsidR="001C6272">
              <w:rPr>
                <w:rFonts w:ascii="Aptos" w:hAnsi="Aptos" w:cs="Tahoma"/>
                <w:sz w:val="22"/>
                <w:szCs w:val="22"/>
              </w:rPr>
              <w:t xml:space="preserve"> The </w:t>
            </w:r>
            <w:r w:rsidR="009F4FD6">
              <w:rPr>
                <w:rFonts w:ascii="Aptos" w:hAnsi="Aptos" w:cs="Tahoma"/>
                <w:sz w:val="22"/>
                <w:szCs w:val="22"/>
              </w:rPr>
              <w:t xml:space="preserve">Deputy </w:t>
            </w:r>
            <w:r w:rsidR="001C6272">
              <w:rPr>
                <w:rFonts w:ascii="Aptos" w:hAnsi="Aptos" w:cs="Tahoma"/>
                <w:sz w:val="22"/>
                <w:szCs w:val="22"/>
              </w:rPr>
              <w:t xml:space="preserve">Head of Sixth Form explained that the </w:t>
            </w:r>
            <w:r w:rsidR="00A3103D">
              <w:rPr>
                <w:rFonts w:ascii="Aptos" w:hAnsi="Aptos" w:cs="Tahoma"/>
                <w:sz w:val="22"/>
                <w:szCs w:val="22"/>
              </w:rPr>
              <w:t xml:space="preserve">name was useful as a hook, for example, </w:t>
            </w:r>
            <w:proofErr w:type="gramStart"/>
            <w:r w:rsidR="00A3103D">
              <w:rPr>
                <w:rFonts w:ascii="Aptos" w:hAnsi="Aptos" w:cs="Tahoma"/>
                <w:sz w:val="22"/>
                <w:szCs w:val="22"/>
              </w:rPr>
              <w:t>Reach</w:t>
            </w:r>
            <w:proofErr w:type="gramEnd"/>
            <w:r w:rsidR="00A3103D">
              <w:rPr>
                <w:rFonts w:ascii="Aptos" w:hAnsi="Aptos" w:cs="Tahoma"/>
                <w:sz w:val="22"/>
                <w:szCs w:val="22"/>
              </w:rPr>
              <w:t xml:space="preserve"> your </w:t>
            </w:r>
            <w:proofErr w:type="spellStart"/>
            <w:r w:rsidR="001C6272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1C6272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EB1D09">
              <w:rPr>
                <w:rFonts w:ascii="Aptos" w:hAnsi="Aptos" w:cs="Tahoma"/>
                <w:sz w:val="22"/>
                <w:szCs w:val="22"/>
              </w:rPr>
              <w:t>at Etc.</w:t>
            </w:r>
            <w:r w:rsidR="00926817">
              <w:rPr>
                <w:rFonts w:ascii="Aptos" w:hAnsi="Aptos" w:cs="Tahoma"/>
                <w:sz w:val="22"/>
                <w:szCs w:val="22"/>
              </w:rPr>
              <w:t xml:space="preserve">; the addition of the </w:t>
            </w:r>
            <w:r w:rsidR="00320FA4">
              <w:rPr>
                <w:rFonts w:ascii="Aptos" w:hAnsi="Aptos" w:cs="Tahoma"/>
                <w:sz w:val="22"/>
                <w:szCs w:val="22"/>
              </w:rPr>
              <w:t>wording</w:t>
            </w:r>
            <w:r w:rsidR="00E903AD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926817">
              <w:rPr>
                <w:rFonts w:ascii="Aptos" w:hAnsi="Aptos" w:cs="Tahoma"/>
                <w:sz w:val="22"/>
                <w:szCs w:val="22"/>
              </w:rPr>
              <w:t>‘</w:t>
            </w:r>
            <w:r w:rsidR="00E903AD">
              <w:rPr>
                <w:rFonts w:ascii="Aptos" w:hAnsi="Aptos" w:cs="Tahoma"/>
                <w:sz w:val="22"/>
                <w:szCs w:val="22"/>
              </w:rPr>
              <w:t>Professional Services</w:t>
            </w:r>
            <w:r w:rsidR="00926817">
              <w:rPr>
                <w:rFonts w:ascii="Aptos" w:hAnsi="Aptos" w:cs="Tahoma"/>
                <w:sz w:val="22"/>
                <w:szCs w:val="22"/>
              </w:rPr>
              <w:t>’</w:t>
            </w:r>
            <w:r w:rsidR="000B17E5">
              <w:rPr>
                <w:rFonts w:ascii="Aptos" w:hAnsi="Aptos" w:cs="Tahoma"/>
                <w:sz w:val="22"/>
                <w:szCs w:val="22"/>
              </w:rPr>
              <w:t xml:space="preserve"> to branding </w:t>
            </w:r>
            <w:r w:rsidR="00A827C1">
              <w:rPr>
                <w:rFonts w:ascii="Aptos" w:hAnsi="Aptos" w:cs="Tahoma"/>
                <w:sz w:val="22"/>
                <w:szCs w:val="22"/>
              </w:rPr>
              <w:t xml:space="preserve">had been </w:t>
            </w:r>
            <w:r w:rsidR="000B17E5">
              <w:rPr>
                <w:rFonts w:ascii="Aptos" w:hAnsi="Aptos" w:cs="Tahoma"/>
                <w:sz w:val="22"/>
                <w:szCs w:val="22"/>
              </w:rPr>
              <w:t xml:space="preserve">useful as further </w:t>
            </w:r>
            <w:r w:rsidR="00A827C1">
              <w:rPr>
                <w:rFonts w:ascii="Aptos" w:hAnsi="Aptos" w:cs="Tahoma"/>
                <w:sz w:val="22"/>
                <w:szCs w:val="22"/>
              </w:rPr>
              <w:t>explanation</w:t>
            </w:r>
            <w:r w:rsidR="00E903AD">
              <w:rPr>
                <w:rFonts w:ascii="Aptos" w:hAnsi="Aptos" w:cs="Tahoma"/>
                <w:sz w:val="22"/>
                <w:szCs w:val="22"/>
              </w:rPr>
              <w:t xml:space="preserve">. </w:t>
            </w:r>
          </w:p>
          <w:p w14:paraId="61CB92C1" w14:textId="77777777" w:rsidR="00321B89" w:rsidRDefault="00321B89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5C072709" w14:textId="18879E96" w:rsidR="00321B89" w:rsidRDefault="00321B89" w:rsidP="00321B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Hamish Rutherford explained tha</w:t>
            </w:r>
            <w:r w:rsidR="00A827C1">
              <w:rPr>
                <w:rFonts w:ascii="Aptos" w:hAnsi="Aptos" w:cs="Tahoma"/>
                <w:sz w:val="22"/>
                <w:szCs w:val="22"/>
              </w:rPr>
              <w:t xml:space="preserve">t, as he was </w:t>
            </w:r>
            <w:r>
              <w:rPr>
                <w:rFonts w:ascii="Aptos" w:hAnsi="Aptos" w:cs="Tahoma"/>
                <w:sz w:val="22"/>
                <w:szCs w:val="22"/>
              </w:rPr>
              <w:t>based in Newcastle with strong business connections, he would be pleased to offer any assistance</w:t>
            </w:r>
            <w:r w:rsidR="004556A6">
              <w:rPr>
                <w:rFonts w:ascii="Aptos" w:hAnsi="Aptos" w:cs="Tahoma"/>
                <w:sz w:val="22"/>
                <w:szCs w:val="22"/>
              </w:rPr>
              <w:t xml:space="preserve"> with networking</w:t>
            </w:r>
            <w:r>
              <w:rPr>
                <w:rFonts w:ascii="Aptos" w:hAnsi="Aptos" w:cs="Tahoma"/>
                <w:sz w:val="22"/>
                <w:szCs w:val="22"/>
              </w:rPr>
              <w:t xml:space="preserve">; it was </w:t>
            </w:r>
            <w:r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sz w:val="22"/>
                <w:szCs w:val="22"/>
              </w:rPr>
              <w:t xml:space="preserve">that Hamish and Judith would meet to </w:t>
            </w:r>
            <w:r w:rsidR="004556A6">
              <w:rPr>
                <w:rFonts w:ascii="Aptos" w:hAnsi="Aptos" w:cs="Tahoma"/>
                <w:sz w:val="22"/>
                <w:szCs w:val="22"/>
              </w:rPr>
              <w:t>discuss</w:t>
            </w:r>
            <w:r w:rsidR="0044482D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56498E">
              <w:rPr>
                <w:rFonts w:ascii="Aptos" w:hAnsi="Aptos" w:cs="Tahoma"/>
                <w:sz w:val="22"/>
                <w:szCs w:val="22"/>
              </w:rPr>
              <w:t xml:space="preserve">potential </w:t>
            </w:r>
            <w:r w:rsidR="009C0396">
              <w:rPr>
                <w:rFonts w:ascii="Aptos" w:hAnsi="Aptos" w:cs="Tahoma"/>
                <w:sz w:val="22"/>
                <w:szCs w:val="22"/>
              </w:rPr>
              <w:t>links</w:t>
            </w:r>
            <w:r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321588F4" w14:textId="77777777" w:rsidR="00321B89" w:rsidRDefault="00321B89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2026D5D9" w14:textId="6934DBF5" w:rsidR="00070F83" w:rsidRDefault="00321B89" w:rsidP="00070F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A governor</w:t>
            </w:r>
            <w:r w:rsidR="008959B1">
              <w:rPr>
                <w:rFonts w:ascii="Aptos" w:hAnsi="Aptos" w:cs="Tahoma"/>
                <w:sz w:val="22"/>
                <w:szCs w:val="22"/>
              </w:rPr>
              <w:t xml:space="preserve"> asked </w:t>
            </w:r>
            <w:r w:rsidR="00EA3DCE">
              <w:rPr>
                <w:rFonts w:ascii="Aptos" w:hAnsi="Aptos" w:cs="Tahoma"/>
                <w:sz w:val="22"/>
                <w:szCs w:val="22"/>
              </w:rPr>
              <w:t xml:space="preserve">about the </w:t>
            </w:r>
            <w:r w:rsidR="008959B1">
              <w:rPr>
                <w:rFonts w:ascii="Aptos" w:hAnsi="Aptos" w:cs="Tahoma"/>
                <w:sz w:val="22"/>
                <w:szCs w:val="22"/>
              </w:rPr>
              <w:t xml:space="preserve">balance </w:t>
            </w:r>
            <w:r w:rsidR="00CE5C0D">
              <w:rPr>
                <w:rFonts w:ascii="Aptos" w:hAnsi="Aptos" w:cs="Tahoma"/>
                <w:sz w:val="22"/>
                <w:szCs w:val="22"/>
              </w:rPr>
              <w:t xml:space="preserve">between assimilating </w:t>
            </w:r>
            <w:proofErr w:type="spellStart"/>
            <w:r w:rsidR="008959B1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8959B1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CE5C0D">
              <w:rPr>
                <w:rFonts w:ascii="Aptos" w:hAnsi="Aptos" w:cs="Tahoma"/>
                <w:sz w:val="22"/>
                <w:szCs w:val="22"/>
              </w:rPr>
              <w:t>whilst maintaining</w:t>
            </w:r>
            <w:r w:rsidR="00DB7925">
              <w:rPr>
                <w:rFonts w:ascii="Aptos" w:hAnsi="Aptos" w:cs="Tahoma"/>
                <w:sz w:val="22"/>
                <w:szCs w:val="22"/>
              </w:rPr>
              <w:t xml:space="preserve"> its uniqueness</w:t>
            </w:r>
            <w:r w:rsidR="00070F83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1F78F2">
              <w:rPr>
                <w:rFonts w:ascii="Aptos" w:hAnsi="Aptos" w:cs="Tahoma"/>
                <w:sz w:val="22"/>
                <w:szCs w:val="22"/>
              </w:rPr>
              <w:t>The Deputy Head of Sixth Form</w:t>
            </w:r>
            <w:r w:rsidR="00070F83">
              <w:rPr>
                <w:rFonts w:ascii="Aptos" w:hAnsi="Aptos" w:cs="Tahoma"/>
                <w:sz w:val="22"/>
                <w:szCs w:val="22"/>
              </w:rPr>
              <w:t xml:space="preserve"> highlighted that different delivery models, such as Lunch &amp; Learn and Sprint Days</w:t>
            </w:r>
            <w:r w:rsidR="001F78F2">
              <w:rPr>
                <w:rFonts w:ascii="Aptos" w:hAnsi="Aptos" w:cs="Tahoma"/>
                <w:sz w:val="22"/>
                <w:szCs w:val="22"/>
              </w:rPr>
              <w:t>,</w:t>
            </w:r>
            <w:r w:rsidR="00070F83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0B6853">
              <w:rPr>
                <w:rFonts w:ascii="Aptos" w:hAnsi="Aptos" w:cs="Tahoma"/>
                <w:sz w:val="22"/>
                <w:szCs w:val="22"/>
              </w:rPr>
              <w:t xml:space="preserve">were an essential part of </w:t>
            </w:r>
            <w:proofErr w:type="spellStart"/>
            <w:r w:rsidR="000B6853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0B6853">
              <w:rPr>
                <w:rFonts w:ascii="Aptos" w:hAnsi="Aptos" w:cs="Tahoma"/>
                <w:sz w:val="22"/>
                <w:szCs w:val="22"/>
              </w:rPr>
              <w:t xml:space="preserve"> delivery and needed to be </w:t>
            </w:r>
            <w:r w:rsidR="0056498E">
              <w:rPr>
                <w:rFonts w:ascii="Aptos" w:hAnsi="Aptos" w:cs="Tahoma"/>
                <w:sz w:val="22"/>
                <w:szCs w:val="22"/>
              </w:rPr>
              <w:t>retained</w:t>
            </w:r>
            <w:r w:rsidR="00070F83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B455F0">
              <w:rPr>
                <w:rFonts w:ascii="Aptos" w:hAnsi="Aptos" w:cs="Tahoma"/>
                <w:sz w:val="22"/>
                <w:szCs w:val="22"/>
              </w:rPr>
              <w:t>[REDACTED]</w:t>
            </w:r>
          </w:p>
          <w:p w14:paraId="7F189C5B" w14:textId="0CE69FD4" w:rsidR="00321B89" w:rsidRDefault="00321B89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9BA268A" w14:textId="364C91DD" w:rsidR="0031245E" w:rsidRDefault="0031245E" w:rsidP="003124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College Principal Bede </w:t>
            </w:r>
            <w:r w:rsidR="0004405C">
              <w:rPr>
                <w:rFonts w:ascii="Aptos" w:hAnsi="Aptos" w:cs="Tahoma"/>
                <w:sz w:val="22"/>
                <w:szCs w:val="22"/>
              </w:rPr>
              <w:t>added that</w:t>
            </w:r>
            <w:r>
              <w:rPr>
                <w:rFonts w:ascii="Aptos" w:hAnsi="Aptos" w:cs="Tahoma"/>
                <w:sz w:val="22"/>
                <w:szCs w:val="22"/>
              </w:rPr>
              <w:t xml:space="preserve"> early discussions had centred on where </w:t>
            </w:r>
            <w:proofErr w:type="spellStart"/>
            <w:r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>
              <w:rPr>
                <w:rFonts w:ascii="Aptos" w:hAnsi="Aptos" w:cs="Tahoma"/>
                <w:sz w:val="22"/>
                <w:szCs w:val="22"/>
              </w:rPr>
              <w:t xml:space="preserve"> would sit </w:t>
            </w:r>
            <w:r w:rsidR="0004405C">
              <w:rPr>
                <w:rFonts w:ascii="Aptos" w:hAnsi="Aptos" w:cs="Tahoma"/>
                <w:sz w:val="22"/>
                <w:szCs w:val="22"/>
              </w:rPr>
              <w:t xml:space="preserve">within the group </w:t>
            </w:r>
            <w:r>
              <w:rPr>
                <w:rFonts w:ascii="Aptos" w:hAnsi="Aptos" w:cs="Tahoma"/>
                <w:sz w:val="22"/>
                <w:szCs w:val="22"/>
              </w:rPr>
              <w:t>and</w:t>
            </w:r>
            <w:r w:rsidR="00476CC8">
              <w:rPr>
                <w:rFonts w:ascii="Aptos" w:hAnsi="Aptos" w:cs="Tahoma"/>
                <w:sz w:val="22"/>
                <w:szCs w:val="22"/>
              </w:rPr>
              <w:t xml:space="preserve"> [REDACTED]</w:t>
            </w:r>
            <w:r>
              <w:rPr>
                <w:rFonts w:ascii="Aptos" w:hAnsi="Aptos" w:cs="Tahoma"/>
                <w:sz w:val="22"/>
                <w:szCs w:val="22"/>
              </w:rPr>
              <w:t xml:space="preserve"> the advantages of packaging these under </w:t>
            </w:r>
            <w:r w:rsidR="0004405C">
              <w:rPr>
                <w:rFonts w:ascii="Aptos" w:hAnsi="Aptos" w:cs="Tahoma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04405C">
              <w:rPr>
                <w:rFonts w:ascii="Aptos" w:hAnsi="Aptos" w:cs="Tahoma"/>
                <w:sz w:val="22"/>
                <w:szCs w:val="22"/>
              </w:rPr>
              <w:t xml:space="preserve">brand </w:t>
            </w:r>
            <w:r>
              <w:rPr>
                <w:rFonts w:ascii="Aptos" w:hAnsi="Aptos" w:cs="Tahoma"/>
                <w:sz w:val="22"/>
                <w:szCs w:val="22"/>
              </w:rPr>
              <w:t>had been recognised</w:t>
            </w:r>
            <w:r w:rsidR="00FF2FEE">
              <w:rPr>
                <w:rFonts w:ascii="Aptos" w:hAnsi="Aptos" w:cs="Tahoma"/>
                <w:sz w:val="22"/>
                <w:szCs w:val="22"/>
              </w:rPr>
              <w:t xml:space="preserve"> and would </w:t>
            </w:r>
            <w:r w:rsidR="0056498E">
              <w:rPr>
                <w:rFonts w:ascii="Aptos" w:hAnsi="Aptos" w:cs="Tahoma"/>
                <w:sz w:val="22"/>
                <w:szCs w:val="22"/>
              </w:rPr>
              <w:t xml:space="preserve">also work for </w:t>
            </w:r>
            <w:r w:rsidR="00FF2FEE">
              <w:rPr>
                <w:rFonts w:ascii="Aptos" w:hAnsi="Aptos" w:cs="Tahoma"/>
                <w:sz w:val="22"/>
                <w:szCs w:val="22"/>
              </w:rPr>
              <w:t>cross-group delivery</w:t>
            </w:r>
            <w:r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FF2FEE">
              <w:rPr>
                <w:rFonts w:ascii="Aptos" w:hAnsi="Aptos" w:cs="Tahoma"/>
                <w:sz w:val="22"/>
                <w:szCs w:val="22"/>
              </w:rPr>
              <w:t>As an example, the Deputy Head of Sixth Form explained</w:t>
            </w:r>
            <w:r>
              <w:rPr>
                <w:rFonts w:ascii="Aptos" w:hAnsi="Aptos" w:cs="Tahoma"/>
                <w:sz w:val="22"/>
                <w:szCs w:val="22"/>
              </w:rPr>
              <w:t xml:space="preserve"> that delivery </w:t>
            </w:r>
            <w:r w:rsidR="00FF2FEE">
              <w:rPr>
                <w:rFonts w:ascii="Aptos" w:hAnsi="Aptos" w:cs="Tahoma"/>
                <w:sz w:val="22"/>
                <w:szCs w:val="22"/>
              </w:rPr>
              <w:t xml:space="preserve">of law qualifications </w:t>
            </w:r>
            <w:r>
              <w:rPr>
                <w:rFonts w:ascii="Aptos" w:hAnsi="Aptos" w:cs="Tahoma"/>
                <w:sz w:val="22"/>
                <w:szCs w:val="22"/>
              </w:rPr>
              <w:t xml:space="preserve">had previously been classroom based </w:t>
            </w:r>
            <w:r w:rsidR="00FF2FEE">
              <w:rPr>
                <w:rFonts w:ascii="Aptos" w:hAnsi="Aptos" w:cs="Tahoma"/>
                <w:sz w:val="22"/>
                <w:szCs w:val="22"/>
              </w:rPr>
              <w:t>but</w:t>
            </w:r>
            <w:r>
              <w:rPr>
                <w:rFonts w:ascii="Aptos" w:hAnsi="Aptos" w:cs="Tahoma"/>
                <w:sz w:val="22"/>
                <w:szCs w:val="22"/>
              </w:rPr>
              <w:t xml:space="preserve"> was now blended</w:t>
            </w:r>
            <w:r w:rsidR="00E05077">
              <w:rPr>
                <w:rFonts w:ascii="Aptos" w:hAnsi="Aptos" w:cs="Tahoma"/>
                <w:sz w:val="22"/>
                <w:szCs w:val="22"/>
              </w:rPr>
              <w:t>,</w:t>
            </w:r>
            <w:r>
              <w:rPr>
                <w:rFonts w:ascii="Aptos" w:hAnsi="Aptos" w:cs="Tahoma"/>
                <w:sz w:val="22"/>
                <w:szCs w:val="22"/>
              </w:rPr>
              <w:t xml:space="preserve"> allowing </w:t>
            </w:r>
            <w:r w:rsidR="00E05077">
              <w:rPr>
                <w:rFonts w:ascii="Aptos" w:hAnsi="Aptos" w:cs="Tahoma"/>
                <w:sz w:val="22"/>
                <w:szCs w:val="22"/>
              </w:rPr>
              <w:t>recruitment</w:t>
            </w:r>
            <w:r>
              <w:rPr>
                <w:rFonts w:ascii="Aptos" w:hAnsi="Aptos" w:cs="Tahoma"/>
                <w:sz w:val="22"/>
                <w:szCs w:val="22"/>
              </w:rPr>
              <w:t xml:space="preserve"> of apprentices from across the country.</w:t>
            </w:r>
          </w:p>
          <w:p w14:paraId="70259B61" w14:textId="77777777" w:rsidR="002B592C" w:rsidRDefault="002B592C" w:rsidP="003124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7272B3F5" w14:textId="3901ED79" w:rsidR="002B592C" w:rsidRDefault="002B592C" w:rsidP="002B59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A governor co</w:t>
            </w:r>
            <w:r w:rsidR="003942A4">
              <w:rPr>
                <w:rFonts w:ascii="Aptos" w:hAnsi="Aptos" w:cs="Tahoma"/>
                <w:sz w:val="22"/>
                <w:szCs w:val="22"/>
              </w:rPr>
              <w:t xml:space="preserve">nfirmed the assurance gained </w:t>
            </w:r>
            <w:r w:rsidR="005A02B2">
              <w:rPr>
                <w:rFonts w:ascii="Aptos" w:hAnsi="Aptos" w:cs="Tahoma"/>
                <w:sz w:val="22"/>
                <w:szCs w:val="22"/>
              </w:rPr>
              <w:t xml:space="preserve">on the Deputy Head of Sixth Form’s leadership of </w:t>
            </w:r>
            <w:proofErr w:type="spellStart"/>
            <w:r w:rsidR="005A02B2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A16472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FD3945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41AE0C80" w14:textId="77777777" w:rsidR="00321B89" w:rsidRDefault="00321B89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279FA6BB" w14:textId="5AFB0DF4" w:rsidR="00273FF0" w:rsidRDefault="00E903AD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Chief Executive and Group Principal added that </w:t>
            </w:r>
            <w:r w:rsidR="006C48EB">
              <w:rPr>
                <w:rFonts w:ascii="Aptos" w:hAnsi="Aptos" w:cs="Tahoma"/>
                <w:sz w:val="22"/>
                <w:szCs w:val="22"/>
              </w:rPr>
              <w:t>the Deputy Head of Sixth Form</w:t>
            </w:r>
            <w:r>
              <w:rPr>
                <w:rFonts w:ascii="Aptos" w:hAnsi="Aptos" w:cs="Tahoma"/>
                <w:sz w:val="22"/>
                <w:szCs w:val="22"/>
              </w:rPr>
              <w:t xml:space="preserve"> had </w:t>
            </w:r>
            <w:r w:rsidR="00BC494A">
              <w:rPr>
                <w:rFonts w:ascii="Aptos" w:hAnsi="Aptos" w:cs="Tahoma"/>
                <w:sz w:val="22"/>
                <w:szCs w:val="22"/>
              </w:rPr>
              <w:t xml:space="preserve">also </w:t>
            </w:r>
            <w:r w:rsidR="006C48EB">
              <w:rPr>
                <w:rFonts w:ascii="Aptos" w:hAnsi="Aptos" w:cs="Tahoma"/>
                <w:sz w:val="22"/>
                <w:szCs w:val="22"/>
              </w:rPr>
              <w:t xml:space="preserve">given a presentation on </w:t>
            </w:r>
            <w:proofErr w:type="spellStart"/>
            <w:r w:rsidR="006C48EB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6C48EB">
              <w:rPr>
                <w:rFonts w:ascii="Aptos" w:hAnsi="Aptos" w:cs="Tahoma"/>
                <w:sz w:val="22"/>
                <w:szCs w:val="22"/>
              </w:rPr>
              <w:t xml:space="preserve"> at</w:t>
            </w:r>
            <w:r>
              <w:rPr>
                <w:rFonts w:ascii="Aptos" w:hAnsi="Aptos" w:cs="Tahoma"/>
                <w:sz w:val="22"/>
                <w:szCs w:val="22"/>
              </w:rPr>
              <w:t xml:space="preserve"> the recent Etc. Leadership </w:t>
            </w:r>
            <w:proofErr w:type="gramStart"/>
            <w:r>
              <w:rPr>
                <w:rFonts w:ascii="Aptos" w:hAnsi="Aptos" w:cs="Tahoma"/>
                <w:sz w:val="22"/>
                <w:szCs w:val="22"/>
              </w:rPr>
              <w:t>Conference</w:t>
            </w:r>
            <w:r w:rsidR="006C48EB">
              <w:rPr>
                <w:rFonts w:ascii="Aptos" w:hAnsi="Aptos" w:cs="Tahoma"/>
                <w:sz w:val="22"/>
                <w:szCs w:val="22"/>
              </w:rPr>
              <w:t>;</w:t>
            </w:r>
            <w:proofErr w:type="gramEnd"/>
            <w:r w:rsidR="006C48EB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B4DB9">
              <w:rPr>
                <w:rFonts w:ascii="Aptos" w:hAnsi="Aptos" w:cs="Tahoma"/>
                <w:sz w:val="22"/>
                <w:szCs w:val="22"/>
              </w:rPr>
              <w:t xml:space="preserve">the presentation </w:t>
            </w:r>
            <w:r w:rsidR="00721ED3">
              <w:rPr>
                <w:rFonts w:ascii="Aptos" w:hAnsi="Aptos" w:cs="Tahoma"/>
                <w:sz w:val="22"/>
                <w:szCs w:val="22"/>
              </w:rPr>
              <w:t>demonstrated</w:t>
            </w:r>
            <w:r w:rsidR="001154FB">
              <w:rPr>
                <w:rFonts w:ascii="Aptos" w:hAnsi="Aptos" w:cs="Tahoma"/>
                <w:sz w:val="22"/>
                <w:szCs w:val="22"/>
              </w:rPr>
              <w:t xml:space="preserve"> how issues </w:t>
            </w:r>
            <w:r w:rsidR="009C4C0E">
              <w:rPr>
                <w:rFonts w:ascii="Aptos" w:hAnsi="Aptos" w:cs="Tahoma"/>
                <w:sz w:val="22"/>
                <w:szCs w:val="22"/>
              </w:rPr>
              <w:t>had been dealt with</w:t>
            </w:r>
            <w:r w:rsidR="00721ED3">
              <w:rPr>
                <w:rFonts w:ascii="Aptos" w:hAnsi="Aptos" w:cs="Tahoma"/>
                <w:sz w:val="22"/>
                <w:szCs w:val="22"/>
              </w:rPr>
              <w:t xml:space="preserve"> and strongly </w:t>
            </w:r>
            <w:r w:rsidR="00F81FCC">
              <w:rPr>
                <w:rFonts w:ascii="Aptos" w:hAnsi="Aptos" w:cs="Tahoma"/>
                <w:sz w:val="22"/>
                <w:szCs w:val="22"/>
              </w:rPr>
              <w:t>evidenc</w:t>
            </w:r>
            <w:r w:rsidR="00721ED3">
              <w:rPr>
                <w:rFonts w:ascii="Aptos" w:hAnsi="Aptos" w:cs="Tahoma"/>
                <w:sz w:val="22"/>
                <w:szCs w:val="22"/>
              </w:rPr>
              <w:t>ed</w:t>
            </w:r>
            <w:r w:rsidR="00A13EE1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F81FCC">
              <w:rPr>
                <w:rFonts w:ascii="Aptos" w:hAnsi="Aptos" w:cs="Tahoma"/>
                <w:sz w:val="22"/>
                <w:szCs w:val="22"/>
              </w:rPr>
              <w:t>systematic</w:t>
            </w:r>
            <w:r w:rsidR="001154FB">
              <w:rPr>
                <w:rFonts w:ascii="Aptos" w:hAnsi="Aptos" w:cs="Tahoma"/>
                <w:sz w:val="22"/>
                <w:szCs w:val="22"/>
              </w:rPr>
              <w:t xml:space="preserve"> and methodical leadership.</w:t>
            </w:r>
            <w:r w:rsidR="002B592C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273FF0">
              <w:rPr>
                <w:rFonts w:ascii="Aptos" w:hAnsi="Aptos" w:cs="Tahoma"/>
                <w:sz w:val="22"/>
                <w:szCs w:val="22"/>
              </w:rPr>
              <w:t xml:space="preserve">David Watson </w:t>
            </w:r>
            <w:r w:rsidR="00035656">
              <w:rPr>
                <w:rFonts w:ascii="Aptos" w:hAnsi="Aptos" w:cs="Tahoma"/>
                <w:sz w:val="22"/>
                <w:szCs w:val="22"/>
              </w:rPr>
              <w:t xml:space="preserve">commented </w:t>
            </w:r>
            <w:r w:rsidR="00426488">
              <w:rPr>
                <w:rFonts w:ascii="Aptos" w:hAnsi="Aptos" w:cs="Tahoma"/>
                <w:sz w:val="22"/>
                <w:szCs w:val="22"/>
              </w:rPr>
              <w:t xml:space="preserve">that he had </w:t>
            </w:r>
            <w:r w:rsidR="003D7207">
              <w:rPr>
                <w:rFonts w:ascii="Aptos" w:hAnsi="Aptos" w:cs="Tahoma"/>
                <w:sz w:val="22"/>
                <w:szCs w:val="22"/>
              </w:rPr>
              <w:t xml:space="preserve">attended the Conference presentation and had </w:t>
            </w:r>
            <w:r w:rsidR="003F4A59">
              <w:rPr>
                <w:rFonts w:ascii="Aptos" w:hAnsi="Aptos" w:cs="Tahoma"/>
                <w:sz w:val="22"/>
                <w:szCs w:val="22"/>
              </w:rPr>
              <w:t xml:space="preserve">felt </w:t>
            </w:r>
            <w:r w:rsidR="003D7207">
              <w:rPr>
                <w:rFonts w:ascii="Aptos" w:hAnsi="Aptos" w:cs="Tahoma"/>
                <w:sz w:val="22"/>
                <w:szCs w:val="22"/>
              </w:rPr>
              <w:t xml:space="preserve">inspired </w:t>
            </w:r>
            <w:r w:rsidR="003F4A59">
              <w:rPr>
                <w:rFonts w:ascii="Aptos" w:hAnsi="Aptos" w:cs="Tahoma"/>
                <w:sz w:val="22"/>
                <w:szCs w:val="22"/>
              </w:rPr>
              <w:t xml:space="preserve">and optimistic that </w:t>
            </w:r>
            <w:r w:rsidR="003D7207">
              <w:rPr>
                <w:rFonts w:ascii="Aptos" w:hAnsi="Aptos" w:cs="Tahoma"/>
                <w:sz w:val="22"/>
                <w:szCs w:val="22"/>
              </w:rPr>
              <w:t xml:space="preserve">the group was </w:t>
            </w:r>
            <w:r w:rsidR="00035656">
              <w:rPr>
                <w:rFonts w:ascii="Aptos" w:hAnsi="Aptos" w:cs="Tahoma"/>
                <w:sz w:val="22"/>
                <w:szCs w:val="22"/>
              </w:rPr>
              <w:t>delivering</w:t>
            </w:r>
            <w:r w:rsidR="003F4A59">
              <w:rPr>
                <w:rFonts w:ascii="Aptos" w:hAnsi="Aptos" w:cs="Tahoma"/>
                <w:sz w:val="22"/>
                <w:szCs w:val="22"/>
              </w:rPr>
              <w:t xml:space="preserve"> something of real value. </w:t>
            </w:r>
            <w:r w:rsidR="00AB5D53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04222147" w14:textId="77777777" w:rsidR="00AB1650" w:rsidRDefault="00AB1650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1D5B8226" w14:textId="5087292F" w:rsidR="007B4DC9" w:rsidRDefault="00AB1650" w:rsidP="004C68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Governors confirmed that they had received assurance </w:t>
            </w:r>
            <w:r w:rsidR="008063D5">
              <w:rPr>
                <w:rFonts w:ascii="Aptos" w:hAnsi="Aptos" w:cs="Tahoma"/>
                <w:sz w:val="22"/>
                <w:szCs w:val="22"/>
              </w:rPr>
              <w:t xml:space="preserve">from </w:t>
            </w:r>
            <w:r w:rsidR="009024D3">
              <w:rPr>
                <w:rFonts w:ascii="Aptos" w:hAnsi="Aptos" w:cs="Tahoma"/>
                <w:sz w:val="22"/>
                <w:szCs w:val="22"/>
              </w:rPr>
              <w:t>the Deputy Head of Sixth Form</w:t>
            </w:r>
            <w:r w:rsidR="008063D5">
              <w:rPr>
                <w:rFonts w:ascii="Aptos" w:hAnsi="Aptos" w:cs="Tahoma"/>
                <w:sz w:val="22"/>
                <w:szCs w:val="22"/>
              </w:rPr>
              <w:t xml:space="preserve">’s leadership of </w:t>
            </w:r>
            <w:proofErr w:type="spellStart"/>
            <w:r w:rsidR="008063D5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8063D5">
              <w:rPr>
                <w:rFonts w:ascii="Aptos" w:hAnsi="Aptos" w:cs="Tahoma"/>
                <w:sz w:val="22"/>
                <w:szCs w:val="22"/>
              </w:rPr>
              <w:t xml:space="preserve"> </w:t>
            </w:r>
            <w:r>
              <w:rPr>
                <w:rFonts w:ascii="Aptos" w:hAnsi="Aptos" w:cs="Tahoma"/>
                <w:sz w:val="22"/>
                <w:szCs w:val="22"/>
              </w:rPr>
              <w:t xml:space="preserve">and thanked </w:t>
            </w:r>
            <w:r w:rsidR="00E707A2">
              <w:rPr>
                <w:rFonts w:ascii="Aptos" w:hAnsi="Aptos" w:cs="Tahoma"/>
                <w:sz w:val="22"/>
                <w:szCs w:val="22"/>
              </w:rPr>
              <w:t>her</w:t>
            </w:r>
            <w:r>
              <w:rPr>
                <w:rFonts w:ascii="Aptos" w:hAnsi="Aptos" w:cs="Tahoma"/>
                <w:sz w:val="22"/>
                <w:szCs w:val="22"/>
              </w:rPr>
              <w:t xml:space="preserve"> for </w:t>
            </w:r>
            <w:r w:rsidR="00E707A2">
              <w:rPr>
                <w:rFonts w:ascii="Aptos" w:hAnsi="Aptos" w:cs="Tahoma"/>
                <w:sz w:val="22"/>
                <w:szCs w:val="22"/>
              </w:rPr>
              <w:t>the</w:t>
            </w:r>
            <w:r>
              <w:rPr>
                <w:rFonts w:ascii="Aptos" w:hAnsi="Aptos" w:cs="Tahoma"/>
                <w:sz w:val="22"/>
                <w:szCs w:val="22"/>
              </w:rPr>
              <w:t xml:space="preserve"> presentation.</w:t>
            </w:r>
            <w:r w:rsidR="001A103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B5D53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F342F2">
              <w:rPr>
                <w:rFonts w:ascii="Aptos" w:hAnsi="Aptos" w:cs="Tahoma"/>
                <w:sz w:val="22"/>
                <w:szCs w:val="22"/>
              </w:rPr>
              <w:t xml:space="preserve">At governors’ request, the Chief Executive and Group Principal </w:t>
            </w:r>
            <w:r w:rsidR="00F342F2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F342F2">
              <w:rPr>
                <w:rFonts w:ascii="Aptos" w:hAnsi="Aptos" w:cs="Tahoma"/>
                <w:sz w:val="22"/>
                <w:szCs w:val="22"/>
              </w:rPr>
              <w:t>t</w:t>
            </w:r>
            <w:r w:rsidR="007B4DC9">
              <w:rPr>
                <w:rFonts w:ascii="Aptos" w:hAnsi="Aptos" w:cs="Tahoma"/>
                <w:sz w:val="22"/>
                <w:szCs w:val="22"/>
              </w:rPr>
              <w:t xml:space="preserve">hat </w:t>
            </w:r>
            <w:r w:rsidR="00B5237A">
              <w:rPr>
                <w:rFonts w:ascii="Aptos" w:hAnsi="Aptos" w:cs="Tahoma"/>
                <w:sz w:val="22"/>
                <w:szCs w:val="22"/>
              </w:rPr>
              <w:t xml:space="preserve">a further </w:t>
            </w:r>
            <w:proofErr w:type="spellStart"/>
            <w:r w:rsidR="005748A9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5748A9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B5237A">
              <w:rPr>
                <w:rFonts w:ascii="Aptos" w:hAnsi="Aptos" w:cs="Tahoma"/>
                <w:sz w:val="22"/>
                <w:szCs w:val="22"/>
              </w:rPr>
              <w:t>review would be provided to the Corporation in six months’ time.</w:t>
            </w:r>
          </w:p>
          <w:p w14:paraId="3F000C72" w14:textId="77777777" w:rsidR="003666FF" w:rsidRPr="00FD2971" w:rsidRDefault="003666FF" w:rsidP="003666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4EC60547" w14:textId="0C0BAAFC" w:rsidR="00BA5764" w:rsidRPr="00FD2971" w:rsidRDefault="00621A9C" w:rsidP="00C47A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>Judith Myers</w:t>
            </w:r>
            <w:r w:rsidR="00C14EF9"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 left the meeting.</w:t>
            </w:r>
          </w:p>
          <w:p w14:paraId="3F27E7EB" w14:textId="2EDE0C23" w:rsidR="00C14EF9" w:rsidRPr="00FD2971" w:rsidRDefault="00C14EF9" w:rsidP="00C47A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</w:p>
        </w:tc>
      </w:tr>
      <w:tr w:rsidR="0033755E" w:rsidRPr="00FD2971" w14:paraId="6507EF12" w14:textId="77777777" w:rsidTr="006645BC">
        <w:tc>
          <w:tcPr>
            <w:tcW w:w="9821" w:type="dxa"/>
            <w:gridSpan w:val="2"/>
            <w:shd w:val="clear" w:color="auto" w:fill="auto"/>
          </w:tcPr>
          <w:p w14:paraId="6CFDF0B3" w14:textId="77777777" w:rsidR="0033755E" w:rsidRPr="00FD2971" w:rsidRDefault="0033755E" w:rsidP="0033755E">
            <w:pPr>
              <w:tabs>
                <w:tab w:val="left" w:pos="703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Strategic Direction</w:t>
            </w:r>
          </w:p>
        </w:tc>
      </w:tr>
      <w:tr w:rsidR="0033755E" w:rsidRPr="00FD2971" w14:paraId="64D8F123" w14:textId="77777777" w:rsidTr="006645BC">
        <w:tc>
          <w:tcPr>
            <w:tcW w:w="890" w:type="dxa"/>
            <w:shd w:val="clear" w:color="auto" w:fill="auto"/>
          </w:tcPr>
          <w:p w14:paraId="7C6B830A" w14:textId="03789335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</w:t>
            </w:r>
            <w:r w:rsidR="005A45CA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E45366" w:rsidRPr="00FD2971">
              <w:rPr>
                <w:rFonts w:ascii="Aptos" w:hAnsi="Aptos" w:cs="Tahoma"/>
                <w:b/>
                <w:sz w:val="22"/>
                <w:szCs w:val="22"/>
              </w:rPr>
              <w:t>74</w:t>
            </w:r>
          </w:p>
        </w:tc>
        <w:tc>
          <w:tcPr>
            <w:tcW w:w="8931" w:type="dxa"/>
            <w:shd w:val="clear" w:color="auto" w:fill="auto"/>
          </w:tcPr>
          <w:p w14:paraId="438F205A" w14:textId="6EBCA4E3" w:rsidR="0033755E" w:rsidRPr="00FD2971" w:rsidRDefault="0033755E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E45366" w:rsidRPr="00FD2971">
              <w:rPr>
                <w:rFonts w:ascii="Aptos" w:hAnsi="Aptos" w:cs="Tahoma"/>
                <w:b/>
                <w:sz w:val="22"/>
                <w:szCs w:val="22"/>
              </w:rPr>
              <w:t>6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Chief Executive’s Report </w:t>
            </w:r>
          </w:p>
        </w:tc>
      </w:tr>
      <w:tr w:rsidR="0033755E" w:rsidRPr="00FD2971" w14:paraId="0C40044A" w14:textId="77777777" w:rsidTr="006645BC">
        <w:tc>
          <w:tcPr>
            <w:tcW w:w="890" w:type="dxa"/>
            <w:shd w:val="clear" w:color="auto" w:fill="auto"/>
          </w:tcPr>
          <w:p w14:paraId="71A7C0C0" w14:textId="77777777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CDF8D67" w14:textId="4928D71C" w:rsidR="0033755E" w:rsidRPr="00FD2971" w:rsidRDefault="00920FBB" w:rsidP="001C6CFF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sz w:val="22"/>
                <w:szCs w:val="22"/>
              </w:rPr>
              <w:t>The Chief Executive and Group Principal</w:t>
            </w:r>
            <w:r w:rsidR="00FC63E2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0517DC" w:rsidRPr="00FD2971">
              <w:rPr>
                <w:rFonts w:ascii="Aptos" w:hAnsi="Aptos" w:cs="Tahoma"/>
                <w:bCs/>
                <w:sz w:val="22"/>
                <w:szCs w:val="22"/>
              </w:rPr>
              <w:t>highlighted the following</w:t>
            </w:r>
            <w:r w:rsidR="00F4400C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from his circulated report</w:t>
            </w:r>
            <w:r w:rsidR="00816FAD" w:rsidRPr="00FD2971">
              <w:rPr>
                <w:rFonts w:ascii="Aptos" w:hAnsi="Aptos" w:cs="Tahoma"/>
                <w:bCs/>
                <w:sz w:val="22"/>
                <w:szCs w:val="22"/>
              </w:rPr>
              <w:t>:</w:t>
            </w:r>
          </w:p>
          <w:p w14:paraId="04A7EDC3" w14:textId="2FCFA874" w:rsidR="009226BD" w:rsidRDefault="00DC746A" w:rsidP="00816FAD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Recent appointments: </w:t>
            </w:r>
            <w:r w:rsidR="008063D5">
              <w:rPr>
                <w:rFonts w:ascii="Aptos" w:hAnsi="Aptos" w:cs="Tahoma"/>
                <w:bCs/>
                <w:sz w:val="22"/>
                <w:szCs w:val="22"/>
              </w:rPr>
              <w:t xml:space="preserve">Jason Faulkner appointed as Deputy Chief Executive </w:t>
            </w:r>
            <w:r w:rsidR="00BB1166">
              <w:rPr>
                <w:rFonts w:ascii="Aptos" w:hAnsi="Aptos" w:cs="Tahoma"/>
                <w:bCs/>
                <w:sz w:val="22"/>
                <w:szCs w:val="22"/>
              </w:rPr>
              <w:t xml:space="preserve">Officer </w:t>
            </w:r>
            <w:r w:rsidR="008063D5">
              <w:rPr>
                <w:rFonts w:ascii="Aptos" w:hAnsi="Aptos" w:cs="Tahoma"/>
                <w:bCs/>
                <w:sz w:val="22"/>
                <w:szCs w:val="22"/>
              </w:rPr>
              <w:t xml:space="preserve">as of Monday </w:t>
            </w:r>
            <w:r w:rsidR="0017142A">
              <w:rPr>
                <w:rFonts w:ascii="Aptos" w:hAnsi="Aptos" w:cs="Tahoma"/>
                <w:bCs/>
                <w:sz w:val="22"/>
                <w:szCs w:val="22"/>
              </w:rPr>
              <w:t>1 July</w:t>
            </w:r>
            <w:r w:rsidR="00BB1166">
              <w:rPr>
                <w:rFonts w:ascii="Aptos" w:hAnsi="Aptos" w:cs="Tahoma"/>
                <w:bCs/>
                <w:sz w:val="22"/>
                <w:szCs w:val="22"/>
              </w:rPr>
              <w:t xml:space="preserve">; </w:t>
            </w:r>
            <w:r w:rsidR="0017142A">
              <w:rPr>
                <w:rFonts w:ascii="Aptos" w:hAnsi="Aptos" w:cs="Tahoma"/>
                <w:bCs/>
                <w:sz w:val="22"/>
                <w:szCs w:val="22"/>
              </w:rPr>
              <w:t>two Vice Principal</w:t>
            </w:r>
            <w:r w:rsidR="00FC52B0">
              <w:rPr>
                <w:rFonts w:ascii="Aptos" w:hAnsi="Aptos" w:cs="Tahoma"/>
                <w:bCs/>
                <w:sz w:val="22"/>
                <w:szCs w:val="22"/>
              </w:rPr>
              <w:t xml:space="preserve"> Curriculum</w:t>
            </w:r>
            <w:r w:rsidR="0017142A">
              <w:rPr>
                <w:rFonts w:ascii="Aptos" w:hAnsi="Aptos" w:cs="Tahoma"/>
                <w:bCs/>
                <w:sz w:val="22"/>
                <w:szCs w:val="22"/>
              </w:rPr>
              <w:t xml:space="preserve"> appointments </w:t>
            </w:r>
            <w:r w:rsidR="005748A9">
              <w:rPr>
                <w:rFonts w:ascii="Aptos" w:hAnsi="Aptos" w:cs="Tahoma"/>
                <w:bCs/>
                <w:sz w:val="22"/>
                <w:szCs w:val="22"/>
              </w:rPr>
              <w:t xml:space="preserve">made </w:t>
            </w:r>
            <w:r w:rsidR="008C446A">
              <w:rPr>
                <w:rFonts w:ascii="Aptos" w:hAnsi="Aptos" w:cs="Tahoma"/>
                <w:bCs/>
                <w:sz w:val="22"/>
                <w:szCs w:val="22"/>
              </w:rPr>
              <w:t>from</w:t>
            </w:r>
            <w:r w:rsidR="0017142A">
              <w:rPr>
                <w:rFonts w:ascii="Aptos" w:hAnsi="Aptos" w:cs="Tahoma"/>
                <w:bCs/>
                <w:sz w:val="22"/>
                <w:szCs w:val="22"/>
              </w:rPr>
              <w:t xml:space="preserve"> Monday </w:t>
            </w:r>
            <w:r w:rsidR="003B25F9">
              <w:rPr>
                <w:rFonts w:ascii="Aptos" w:hAnsi="Aptos" w:cs="Tahoma"/>
                <w:bCs/>
                <w:sz w:val="22"/>
                <w:szCs w:val="22"/>
              </w:rPr>
              <w:t>8 July</w:t>
            </w:r>
            <w:r w:rsidR="00DA3143">
              <w:rPr>
                <w:rFonts w:ascii="Aptos" w:hAnsi="Aptos" w:cs="Tahoma"/>
                <w:bCs/>
                <w:sz w:val="22"/>
                <w:szCs w:val="22"/>
              </w:rPr>
              <w:t>; E</w:t>
            </w:r>
            <w:r w:rsidR="003B25F9">
              <w:rPr>
                <w:rFonts w:ascii="Aptos" w:hAnsi="Aptos" w:cs="Tahoma"/>
                <w:bCs/>
                <w:sz w:val="22"/>
                <w:szCs w:val="22"/>
              </w:rPr>
              <w:t xml:space="preserve">rika Marshall </w:t>
            </w:r>
            <w:r w:rsidR="00C62606">
              <w:rPr>
                <w:rFonts w:ascii="Aptos" w:hAnsi="Aptos" w:cs="Tahoma"/>
                <w:bCs/>
                <w:sz w:val="22"/>
                <w:szCs w:val="22"/>
              </w:rPr>
              <w:t>to</w:t>
            </w:r>
            <w:r w:rsidR="003B25F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362D21">
              <w:rPr>
                <w:rFonts w:ascii="Aptos" w:hAnsi="Aptos" w:cs="Tahoma"/>
                <w:bCs/>
                <w:sz w:val="22"/>
                <w:szCs w:val="22"/>
              </w:rPr>
              <w:t>become</w:t>
            </w:r>
            <w:r w:rsidR="00C13EE6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3B25F9">
              <w:rPr>
                <w:rFonts w:ascii="Aptos" w:hAnsi="Aptos" w:cs="Tahoma"/>
                <w:bCs/>
                <w:sz w:val="22"/>
                <w:szCs w:val="22"/>
              </w:rPr>
              <w:t xml:space="preserve">Group Director of Marketing </w:t>
            </w:r>
            <w:r w:rsidR="005D6CA0">
              <w:rPr>
                <w:rFonts w:ascii="Aptos" w:hAnsi="Aptos" w:cs="Tahoma"/>
                <w:bCs/>
                <w:sz w:val="22"/>
                <w:szCs w:val="22"/>
              </w:rPr>
              <w:t>&amp;</w:t>
            </w:r>
            <w:r w:rsidR="003B25F9">
              <w:rPr>
                <w:rFonts w:ascii="Aptos" w:hAnsi="Aptos" w:cs="Tahoma"/>
                <w:bCs/>
                <w:sz w:val="22"/>
                <w:szCs w:val="22"/>
              </w:rPr>
              <w:t xml:space="preserve"> Business Engagement</w:t>
            </w:r>
            <w:r w:rsidR="00C13EE6">
              <w:rPr>
                <w:rFonts w:ascii="Aptos" w:hAnsi="Aptos" w:cs="Tahoma"/>
                <w:bCs/>
                <w:sz w:val="22"/>
                <w:szCs w:val="22"/>
              </w:rPr>
              <w:t>;</w:t>
            </w:r>
            <w:r w:rsidR="00A01A8D">
              <w:rPr>
                <w:rFonts w:ascii="Aptos" w:hAnsi="Aptos" w:cs="Tahoma"/>
                <w:bCs/>
                <w:sz w:val="22"/>
                <w:szCs w:val="22"/>
              </w:rPr>
              <w:t xml:space="preserve"> and interviews for the </w:t>
            </w:r>
            <w:r w:rsidR="00C13EE6">
              <w:rPr>
                <w:rFonts w:ascii="Aptos" w:hAnsi="Aptos" w:cs="Tahoma"/>
                <w:bCs/>
                <w:sz w:val="22"/>
                <w:szCs w:val="22"/>
              </w:rPr>
              <w:t xml:space="preserve">Group </w:t>
            </w:r>
            <w:r w:rsidR="00A01A8D">
              <w:rPr>
                <w:rFonts w:ascii="Aptos" w:hAnsi="Aptos" w:cs="Tahoma"/>
                <w:bCs/>
                <w:sz w:val="22"/>
                <w:szCs w:val="22"/>
              </w:rPr>
              <w:t>Director of Student Experience</w:t>
            </w:r>
            <w:r w:rsidR="007260C1">
              <w:rPr>
                <w:rFonts w:ascii="Aptos" w:hAnsi="Aptos" w:cs="Tahoma"/>
                <w:bCs/>
                <w:sz w:val="22"/>
                <w:szCs w:val="22"/>
              </w:rPr>
              <w:t xml:space="preserve"> &amp; Support post</w:t>
            </w:r>
            <w:r w:rsidR="00A01A8D">
              <w:rPr>
                <w:rFonts w:ascii="Aptos" w:hAnsi="Aptos" w:cs="Tahoma"/>
                <w:bCs/>
                <w:sz w:val="22"/>
                <w:szCs w:val="22"/>
              </w:rPr>
              <w:t xml:space="preserve"> had been held that day</w:t>
            </w:r>
            <w:r w:rsidR="007260C1">
              <w:rPr>
                <w:rFonts w:ascii="Aptos" w:hAnsi="Aptos" w:cs="Tahoma"/>
                <w:bCs/>
                <w:sz w:val="22"/>
                <w:szCs w:val="22"/>
              </w:rPr>
              <w:t>,</w:t>
            </w:r>
            <w:r w:rsidR="00A01A8D">
              <w:rPr>
                <w:rFonts w:ascii="Aptos" w:hAnsi="Aptos" w:cs="Tahoma"/>
                <w:bCs/>
                <w:sz w:val="22"/>
                <w:szCs w:val="22"/>
              </w:rPr>
              <w:t xml:space="preserve"> with a preferred candidate identified.</w:t>
            </w:r>
          </w:p>
          <w:p w14:paraId="768DE487" w14:textId="4D15B05C" w:rsidR="008B3FF9" w:rsidRDefault="008B3FF9" w:rsidP="00816FAD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The inaugural Leadership Conference had been very successful, with positive feedback</w:t>
            </w:r>
            <w:r w:rsidR="00105312">
              <w:rPr>
                <w:rFonts w:ascii="Aptos" w:hAnsi="Aptos" w:cs="Tahoma"/>
                <w:bCs/>
                <w:sz w:val="22"/>
                <w:szCs w:val="22"/>
              </w:rPr>
              <w:t xml:space="preserve">; thanks </w:t>
            </w:r>
            <w:r w:rsidR="000F5853">
              <w:rPr>
                <w:rFonts w:ascii="Aptos" w:hAnsi="Aptos" w:cs="Tahoma"/>
                <w:bCs/>
                <w:sz w:val="22"/>
                <w:szCs w:val="22"/>
              </w:rPr>
              <w:t xml:space="preserve">were </w:t>
            </w:r>
            <w:r w:rsidR="00105312">
              <w:rPr>
                <w:rFonts w:ascii="Aptos" w:hAnsi="Aptos" w:cs="Tahoma"/>
                <w:bCs/>
                <w:sz w:val="22"/>
                <w:szCs w:val="22"/>
              </w:rPr>
              <w:t xml:space="preserve">extended to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David Watson for </w:t>
            </w:r>
            <w:r w:rsidR="00105312">
              <w:rPr>
                <w:rFonts w:ascii="Aptos" w:hAnsi="Aptos" w:cs="Tahoma"/>
                <w:bCs/>
                <w:sz w:val="22"/>
                <w:szCs w:val="22"/>
              </w:rPr>
              <w:t>his presentation</w:t>
            </w:r>
          </w:p>
          <w:p w14:paraId="41C06F4A" w14:textId="3ADAB322" w:rsidR="003804B8" w:rsidRDefault="003804B8" w:rsidP="00816FAD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With one day’s notice and under strict secrecy, </w:t>
            </w:r>
            <w:r w:rsidR="009451A8">
              <w:rPr>
                <w:rFonts w:ascii="Aptos" w:hAnsi="Aptos" w:cs="Tahoma"/>
                <w:bCs/>
                <w:sz w:val="22"/>
                <w:szCs w:val="22"/>
              </w:rPr>
              <w:t xml:space="preserve">a visit to Redcar &amp; Cleveland College (RCC) by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Prime Minister, Rishi Sunak, had </w:t>
            </w:r>
            <w:r w:rsidR="009451A8">
              <w:rPr>
                <w:rFonts w:ascii="Aptos" w:hAnsi="Aptos" w:cs="Tahoma"/>
                <w:bCs/>
                <w:sz w:val="22"/>
                <w:szCs w:val="22"/>
              </w:rPr>
              <w:t>coincided with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the conference</w:t>
            </w:r>
            <w:r w:rsidR="001837FE">
              <w:rPr>
                <w:rFonts w:ascii="Aptos" w:hAnsi="Aptos" w:cs="Tahoma"/>
                <w:bCs/>
                <w:sz w:val="22"/>
                <w:szCs w:val="22"/>
              </w:rPr>
              <w:t>; thanks</w:t>
            </w:r>
            <w:r w:rsidR="00AC4C5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0F5853">
              <w:rPr>
                <w:rFonts w:ascii="Aptos" w:hAnsi="Aptos" w:cs="Tahoma"/>
                <w:bCs/>
                <w:sz w:val="22"/>
                <w:szCs w:val="22"/>
              </w:rPr>
              <w:t xml:space="preserve">were </w:t>
            </w:r>
            <w:r w:rsidR="00AC4C59">
              <w:rPr>
                <w:rFonts w:ascii="Aptos" w:hAnsi="Aptos" w:cs="Tahoma"/>
                <w:bCs/>
                <w:sz w:val="22"/>
                <w:szCs w:val="22"/>
              </w:rPr>
              <w:t xml:space="preserve">extended to the Chief Operating Officer and </w:t>
            </w:r>
            <w:r w:rsidR="003020E8">
              <w:rPr>
                <w:rFonts w:ascii="Aptos" w:hAnsi="Aptos" w:cs="Tahoma"/>
                <w:bCs/>
                <w:sz w:val="22"/>
                <w:szCs w:val="22"/>
              </w:rPr>
              <w:t>the Group Director of Marketing &amp; Business Engagement for</w:t>
            </w:r>
            <w:r w:rsidR="001837FE">
              <w:rPr>
                <w:rFonts w:ascii="Aptos" w:hAnsi="Aptos" w:cs="Tahoma"/>
                <w:bCs/>
                <w:sz w:val="22"/>
                <w:szCs w:val="22"/>
              </w:rPr>
              <w:t xml:space="preserve"> hosting</w:t>
            </w:r>
          </w:p>
          <w:p w14:paraId="4272B7F7" w14:textId="254AD859" w:rsidR="001837FE" w:rsidRDefault="000A6556" w:rsidP="00816FAD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</w:t>
            </w:r>
            <w:r w:rsidR="001837FE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666ADC">
              <w:rPr>
                <w:rFonts w:ascii="Aptos" w:hAnsi="Aptos" w:cs="Tahoma"/>
                <w:bCs/>
                <w:sz w:val="22"/>
                <w:szCs w:val="22"/>
              </w:rPr>
              <w:t xml:space="preserve">recommendation </w:t>
            </w:r>
            <w:r w:rsidR="001837FE">
              <w:rPr>
                <w:rFonts w:ascii="Aptos" w:hAnsi="Aptos" w:cs="Tahoma"/>
                <w:bCs/>
                <w:sz w:val="22"/>
                <w:szCs w:val="22"/>
              </w:rPr>
              <w:t xml:space="preserve">paper </w:t>
            </w:r>
            <w:r w:rsidR="00020333">
              <w:rPr>
                <w:rFonts w:ascii="Aptos" w:hAnsi="Aptos" w:cs="Tahoma"/>
                <w:bCs/>
                <w:sz w:val="22"/>
                <w:szCs w:val="22"/>
              </w:rPr>
              <w:t xml:space="preserve">on </w:t>
            </w:r>
            <w:r w:rsidR="001837FE">
              <w:rPr>
                <w:rFonts w:ascii="Aptos" w:hAnsi="Aptos" w:cs="Tahoma"/>
                <w:bCs/>
                <w:sz w:val="22"/>
                <w:szCs w:val="22"/>
              </w:rPr>
              <w:t xml:space="preserve">Adult Education Budget (AEB) arrangements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had been developed by FE+ and </w:t>
            </w:r>
            <w:r w:rsidR="001837FE">
              <w:rPr>
                <w:rFonts w:ascii="Aptos" w:hAnsi="Aptos" w:cs="Tahoma"/>
                <w:bCs/>
                <w:sz w:val="22"/>
                <w:szCs w:val="22"/>
              </w:rPr>
              <w:t xml:space="preserve">submitted to the Tees Valley Mayor, </w:t>
            </w:r>
            <w:r w:rsidR="008730D4">
              <w:rPr>
                <w:rFonts w:ascii="Aptos" w:hAnsi="Aptos" w:cs="Tahoma"/>
                <w:bCs/>
                <w:sz w:val="22"/>
                <w:szCs w:val="22"/>
              </w:rPr>
              <w:t>Tees Valley Combined Authority (</w:t>
            </w:r>
            <w:r w:rsidR="001837FE">
              <w:rPr>
                <w:rFonts w:ascii="Aptos" w:hAnsi="Aptos" w:cs="Tahoma"/>
                <w:bCs/>
                <w:sz w:val="22"/>
                <w:szCs w:val="22"/>
              </w:rPr>
              <w:t>TVCA</w:t>
            </w:r>
            <w:r w:rsidR="008730D4">
              <w:rPr>
                <w:rFonts w:ascii="Aptos" w:hAnsi="Aptos" w:cs="Tahoma"/>
                <w:bCs/>
                <w:sz w:val="22"/>
                <w:szCs w:val="22"/>
              </w:rPr>
              <w:t>)</w:t>
            </w:r>
            <w:r w:rsidR="00DC3643">
              <w:rPr>
                <w:rFonts w:ascii="Aptos" w:hAnsi="Aptos" w:cs="Tahoma"/>
                <w:bCs/>
                <w:sz w:val="22"/>
                <w:szCs w:val="22"/>
              </w:rPr>
              <w:t xml:space="preserve"> Directors and the Chair of the Business Board</w:t>
            </w:r>
          </w:p>
          <w:p w14:paraId="681C79F2" w14:textId="798BAB30" w:rsidR="00196A43" w:rsidRDefault="00406567" w:rsidP="00816FAD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Industrial relations update: the Chief Executive and Group Principal and the Corporation Chair and Vice Chair had invited the </w:t>
            </w:r>
            <w:r w:rsidR="00080F31">
              <w:rPr>
                <w:rFonts w:ascii="Aptos" w:hAnsi="Aptos" w:cs="Tahoma"/>
                <w:bCs/>
                <w:sz w:val="22"/>
                <w:szCs w:val="22"/>
              </w:rPr>
              <w:t>University and College Union (</w:t>
            </w:r>
            <w:r>
              <w:rPr>
                <w:rFonts w:ascii="Aptos" w:hAnsi="Aptos" w:cs="Tahoma"/>
                <w:bCs/>
                <w:sz w:val="22"/>
                <w:szCs w:val="22"/>
              </w:rPr>
              <w:t>UCU</w:t>
            </w:r>
            <w:r w:rsidR="00080F31">
              <w:rPr>
                <w:rFonts w:ascii="Aptos" w:hAnsi="Aptos" w:cs="Tahoma"/>
                <w:bCs/>
                <w:sz w:val="22"/>
                <w:szCs w:val="22"/>
              </w:rPr>
              <w:t>)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to a ‘without prejudice’ meeting; </w:t>
            </w:r>
            <w:r w:rsidR="00E93843">
              <w:rPr>
                <w:rFonts w:ascii="Aptos" w:hAnsi="Aptos" w:cs="Tahoma"/>
                <w:bCs/>
                <w:sz w:val="22"/>
                <w:szCs w:val="22"/>
              </w:rPr>
              <w:t xml:space="preserve">it was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noted that UCU staff were </w:t>
            </w:r>
            <w:r w:rsidR="004F776F">
              <w:rPr>
                <w:rFonts w:ascii="Aptos" w:hAnsi="Aptos" w:cs="Tahoma"/>
                <w:bCs/>
                <w:sz w:val="22"/>
                <w:szCs w:val="22"/>
              </w:rPr>
              <w:t>themselves on strike that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week</w:t>
            </w:r>
          </w:p>
          <w:p w14:paraId="0F96736F" w14:textId="3A2FA69E" w:rsidR="00406567" w:rsidRDefault="00174CB6" w:rsidP="00816FAD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summary of the </w:t>
            </w:r>
            <w:r w:rsidR="00A63E68">
              <w:rPr>
                <w:rFonts w:ascii="Aptos" w:hAnsi="Aptos" w:cs="Tahoma"/>
                <w:bCs/>
                <w:sz w:val="22"/>
                <w:szCs w:val="22"/>
              </w:rPr>
              <w:t xml:space="preserve">potential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policy changes </w:t>
            </w:r>
            <w:r w:rsidR="00A63E68">
              <w:rPr>
                <w:rFonts w:ascii="Aptos" w:hAnsi="Aptos" w:cs="Tahoma"/>
                <w:bCs/>
                <w:sz w:val="22"/>
                <w:szCs w:val="22"/>
              </w:rPr>
              <w:t>for the sector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from a Labour government</w:t>
            </w:r>
            <w:r w:rsidR="00A63E68">
              <w:rPr>
                <w:rFonts w:ascii="Aptos" w:hAnsi="Aptos" w:cs="Tahoma"/>
                <w:bCs/>
                <w:sz w:val="22"/>
                <w:szCs w:val="22"/>
              </w:rPr>
              <w:t>, with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the outcome of that day’s </w:t>
            </w:r>
            <w:r w:rsidR="0001244C">
              <w:rPr>
                <w:rFonts w:ascii="Aptos" w:hAnsi="Aptos" w:cs="Tahoma"/>
                <w:bCs/>
                <w:sz w:val="22"/>
                <w:szCs w:val="22"/>
              </w:rPr>
              <w:t xml:space="preserve">General election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awaited</w:t>
            </w:r>
          </w:p>
          <w:p w14:paraId="61AD14E6" w14:textId="77777777" w:rsidR="00AA39A6" w:rsidRDefault="00AA39A6" w:rsidP="00AA39A6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2224CD64" w14:textId="411296EE" w:rsidR="00AA39A6" w:rsidRDefault="00AA39A6" w:rsidP="00AA39A6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Governors congratulated Jason Faulkner and Erika Marshall on their appointments</w:t>
            </w:r>
            <w:r w:rsidR="009115CE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68F6BD88" w14:textId="77777777" w:rsidR="009115CE" w:rsidRDefault="009115CE" w:rsidP="00AA39A6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098D80C4" w14:textId="43C1EA60" w:rsidR="003F1E4D" w:rsidRDefault="009115CE" w:rsidP="00AA39A6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 governor asked how many staff had been identified as aspiring leaders</w:t>
            </w:r>
            <w:r w:rsidR="00687888">
              <w:rPr>
                <w:rFonts w:ascii="Aptos" w:hAnsi="Aptos" w:cs="Tahoma"/>
                <w:bCs/>
                <w:sz w:val="22"/>
                <w:szCs w:val="22"/>
              </w:rPr>
              <w:t xml:space="preserve">; </w:t>
            </w:r>
            <w:r w:rsidR="00541586">
              <w:rPr>
                <w:rFonts w:ascii="Aptos" w:hAnsi="Aptos" w:cs="Tahoma"/>
                <w:bCs/>
                <w:sz w:val="22"/>
                <w:szCs w:val="22"/>
              </w:rPr>
              <w:t xml:space="preserve">it was confirmed that these included the </w:t>
            </w:r>
            <w:r w:rsidR="00710E3F">
              <w:rPr>
                <w:rFonts w:ascii="Aptos" w:hAnsi="Aptos" w:cs="Tahoma"/>
                <w:bCs/>
                <w:sz w:val="22"/>
                <w:szCs w:val="22"/>
              </w:rPr>
              <w:t xml:space="preserve">first cohort of the </w:t>
            </w:r>
            <w:r w:rsidR="00BD5AB3">
              <w:rPr>
                <w:rFonts w:ascii="Aptos" w:hAnsi="Aptos" w:cs="Tahoma"/>
                <w:bCs/>
                <w:sz w:val="22"/>
                <w:szCs w:val="22"/>
              </w:rPr>
              <w:t xml:space="preserve">Etc. Leadership Programme, completed successfully by </w:t>
            </w:r>
            <w:r w:rsidR="007E1ED3">
              <w:rPr>
                <w:rFonts w:ascii="Aptos" w:hAnsi="Aptos" w:cs="Tahoma"/>
                <w:bCs/>
                <w:sz w:val="22"/>
                <w:szCs w:val="22"/>
              </w:rPr>
              <w:t xml:space="preserve">20 staff, and others identified through appraisal and talent management who had </w:t>
            </w:r>
            <w:r w:rsidR="00B4103A">
              <w:rPr>
                <w:rFonts w:ascii="Aptos" w:hAnsi="Aptos" w:cs="Tahoma"/>
                <w:bCs/>
                <w:sz w:val="22"/>
                <w:szCs w:val="22"/>
              </w:rPr>
              <w:t xml:space="preserve">also been invited to the recent Leadership Conference. </w:t>
            </w:r>
            <w:r w:rsidR="003F372C">
              <w:rPr>
                <w:rFonts w:ascii="Aptos" w:hAnsi="Aptos" w:cs="Tahoma"/>
                <w:bCs/>
                <w:sz w:val="22"/>
                <w:szCs w:val="22"/>
              </w:rPr>
              <w:t xml:space="preserve">Talent conversations were now taking </w:t>
            </w:r>
            <w:proofErr w:type="gramStart"/>
            <w:r w:rsidR="003F372C">
              <w:rPr>
                <w:rFonts w:ascii="Aptos" w:hAnsi="Aptos" w:cs="Tahoma"/>
                <w:bCs/>
                <w:sz w:val="22"/>
                <w:szCs w:val="22"/>
              </w:rPr>
              <w:t>place</w:t>
            </w:r>
            <w:proofErr w:type="gramEnd"/>
            <w:r w:rsidR="003F372C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B27487">
              <w:rPr>
                <w:rFonts w:ascii="Aptos" w:hAnsi="Aptos" w:cs="Tahoma"/>
                <w:bCs/>
                <w:sz w:val="22"/>
                <w:szCs w:val="22"/>
              </w:rPr>
              <w:t>i</w:t>
            </w:r>
            <w:r w:rsidR="00CD03ED">
              <w:rPr>
                <w:rFonts w:ascii="Aptos" w:hAnsi="Aptos" w:cs="Tahoma"/>
                <w:bCs/>
                <w:sz w:val="22"/>
                <w:szCs w:val="22"/>
              </w:rPr>
              <w:t xml:space="preserve">t was expected that the second </w:t>
            </w:r>
            <w:r w:rsidR="00B27487">
              <w:rPr>
                <w:rFonts w:ascii="Aptos" w:hAnsi="Aptos" w:cs="Tahoma"/>
                <w:bCs/>
                <w:sz w:val="22"/>
                <w:szCs w:val="22"/>
              </w:rPr>
              <w:t>c</w:t>
            </w:r>
            <w:r w:rsidR="00617FEA">
              <w:rPr>
                <w:rFonts w:ascii="Aptos" w:hAnsi="Aptos" w:cs="Tahoma"/>
                <w:bCs/>
                <w:sz w:val="22"/>
                <w:szCs w:val="22"/>
              </w:rPr>
              <w:t xml:space="preserve">ohort of the </w:t>
            </w:r>
            <w:r w:rsidR="00B27487">
              <w:rPr>
                <w:rFonts w:ascii="Aptos" w:hAnsi="Aptos" w:cs="Tahoma"/>
                <w:bCs/>
                <w:sz w:val="22"/>
                <w:szCs w:val="22"/>
              </w:rPr>
              <w:t xml:space="preserve">leadership </w:t>
            </w:r>
            <w:r w:rsidR="00000EAC">
              <w:rPr>
                <w:rFonts w:ascii="Aptos" w:hAnsi="Aptos" w:cs="Tahoma"/>
                <w:bCs/>
                <w:sz w:val="22"/>
                <w:szCs w:val="22"/>
              </w:rPr>
              <w:t>programme, starting this September, would al</w:t>
            </w:r>
            <w:r w:rsidR="00B27487">
              <w:rPr>
                <w:rFonts w:ascii="Aptos" w:hAnsi="Aptos" w:cs="Tahoma"/>
                <w:bCs/>
                <w:sz w:val="22"/>
                <w:szCs w:val="22"/>
              </w:rPr>
              <w:t>so be full</w:t>
            </w:r>
            <w:r w:rsidR="00A9688E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540863">
              <w:rPr>
                <w:rFonts w:ascii="Aptos" w:hAnsi="Aptos" w:cs="Tahoma"/>
                <w:bCs/>
                <w:sz w:val="22"/>
                <w:szCs w:val="22"/>
              </w:rPr>
              <w:t>S</w:t>
            </w:r>
            <w:r w:rsidR="004B7B20">
              <w:rPr>
                <w:rFonts w:ascii="Aptos" w:hAnsi="Aptos" w:cs="Tahoma"/>
                <w:bCs/>
                <w:sz w:val="22"/>
                <w:szCs w:val="22"/>
              </w:rPr>
              <w:t>uccession planning</w:t>
            </w:r>
            <w:r w:rsidR="00476E4A">
              <w:rPr>
                <w:rFonts w:ascii="Aptos" w:hAnsi="Aptos" w:cs="Tahoma"/>
                <w:bCs/>
                <w:sz w:val="22"/>
                <w:szCs w:val="22"/>
              </w:rPr>
              <w:t xml:space="preserve">, including </w:t>
            </w:r>
            <w:r w:rsidR="00294DF8">
              <w:rPr>
                <w:rFonts w:ascii="Aptos" w:hAnsi="Aptos" w:cs="Tahoma"/>
                <w:bCs/>
                <w:sz w:val="22"/>
                <w:szCs w:val="22"/>
              </w:rPr>
              <w:t>critical posts,</w:t>
            </w:r>
            <w:r w:rsidR="004B7B20">
              <w:rPr>
                <w:rFonts w:ascii="Aptos" w:hAnsi="Aptos" w:cs="Tahoma"/>
                <w:bCs/>
                <w:sz w:val="22"/>
                <w:szCs w:val="22"/>
              </w:rPr>
              <w:t xml:space="preserve"> and talent management had been the </w:t>
            </w:r>
            <w:r w:rsidR="008043F1">
              <w:rPr>
                <w:rFonts w:ascii="Aptos" w:hAnsi="Aptos" w:cs="Tahoma"/>
                <w:bCs/>
                <w:sz w:val="22"/>
                <w:szCs w:val="22"/>
              </w:rPr>
              <w:t>topic for a shallow dive at the most recent Audit Committee meeting.</w:t>
            </w:r>
          </w:p>
          <w:p w14:paraId="329D6D63" w14:textId="77777777" w:rsidR="003F1E4D" w:rsidRDefault="003F1E4D" w:rsidP="00AA39A6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05666554" w14:textId="1D7AD2EB" w:rsidR="007D52AE" w:rsidRDefault="0048453A" w:rsidP="00AA39A6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In response to a governor’s question, it was confirmed that </w:t>
            </w:r>
            <w:r w:rsidR="00AB0A2A"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7D52AE">
              <w:rPr>
                <w:rFonts w:ascii="Aptos" w:hAnsi="Aptos" w:cs="Tahoma"/>
                <w:bCs/>
                <w:sz w:val="22"/>
                <w:szCs w:val="22"/>
              </w:rPr>
              <w:t xml:space="preserve">Education and Skills Funding Agency (ESFA) </w:t>
            </w:r>
            <w:r w:rsidR="00DD6DBD">
              <w:rPr>
                <w:rFonts w:ascii="Aptos" w:hAnsi="Aptos" w:cs="Tahoma"/>
                <w:bCs/>
                <w:sz w:val="22"/>
                <w:szCs w:val="22"/>
              </w:rPr>
              <w:t xml:space="preserve">funding assurance </w:t>
            </w:r>
            <w:r w:rsidR="00AB0A2A">
              <w:rPr>
                <w:rFonts w:ascii="Aptos" w:hAnsi="Aptos" w:cs="Tahoma"/>
                <w:bCs/>
                <w:sz w:val="22"/>
                <w:szCs w:val="22"/>
              </w:rPr>
              <w:t>audit planned for</w:t>
            </w:r>
            <w:r w:rsidR="00F25985">
              <w:rPr>
                <w:rFonts w:ascii="Aptos" w:hAnsi="Aptos" w:cs="Tahoma"/>
                <w:bCs/>
                <w:sz w:val="22"/>
                <w:szCs w:val="22"/>
              </w:rPr>
              <w:t xml:space="preserve"> the week commencing</w:t>
            </w:r>
            <w:r w:rsidR="00AB0A2A">
              <w:rPr>
                <w:rFonts w:ascii="Aptos" w:hAnsi="Aptos" w:cs="Tahoma"/>
                <w:bCs/>
                <w:sz w:val="22"/>
                <w:szCs w:val="22"/>
              </w:rPr>
              <w:t xml:space="preserve"> 2 September</w:t>
            </w:r>
            <w:r w:rsidR="0010479B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7D52AE">
              <w:rPr>
                <w:rFonts w:ascii="Aptos" w:hAnsi="Aptos" w:cs="Tahoma"/>
                <w:bCs/>
                <w:sz w:val="22"/>
                <w:szCs w:val="22"/>
              </w:rPr>
              <w:t xml:space="preserve">would include </w:t>
            </w:r>
            <w:r w:rsidR="00BB664A">
              <w:rPr>
                <w:rFonts w:ascii="Aptos" w:hAnsi="Aptos" w:cs="Tahoma"/>
                <w:bCs/>
                <w:sz w:val="22"/>
                <w:szCs w:val="22"/>
              </w:rPr>
              <w:t>checks on learner hours recorded on Individual Learner Records (ILRs)</w:t>
            </w:r>
            <w:r w:rsidR="0088729E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8F6F9B">
              <w:rPr>
                <w:rFonts w:ascii="Aptos" w:hAnsi="Aptos" w:cs="Tahoma"/>
                <w:bCs/>
                <w:sz w:val="22"/>
                <w:szCs w:val="22"/>
              </w:rPr>
              <w:t xml:space="preserve">cover </w:t>
            </w:r>
            <w:r w:rsidR="0088729E">
              <w:rPr>
                <w:rFonts w:ascii="Aptos" w:hAnsi="Aptos" w:cs="Tahoma"/>
                <w:bCs/>
                <w:sz w:val="22"/>
                <w:szCs w:val="22"/>
              </w:rPr>
              <w:t>all funding streams</w:t>
            </w:r>
            <w:r w:rsidR="00B06CC9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4B340E">
              <w:rPr>
                <w:rFonts w:ascii="Aptos" w:hAnsi="Aptos" w:cs="Tahoma"/>
                <w:bCs/>
                <w:sz w:val="22"/>
                <w:szCs w:val="22"/>
              </w:rPr>
              <w:t xml:space="preserve">It was also confirmed that the group had not had an ESFA audit for several years and that </w:t>
            </w:r>
            <w:r w:rsidR="0074034E">
              <w:rPr>
                <w:rFonts w:ascii="Aptos" w:hAnsi="Aptos" w:cs="Tahoma"/>
                <w:bCs/>
                <w:sz w:val="22"/>
                <w:szCs w:val="22"/>
              </w:rPr>
              <w:t>it</w:t>
            </w:r>
            <w:r w:rsidR="00617FEA">
              <w:rPr>
                <w:rFonts w:ascii="Aptos" w:hAnsi="Aptos" w:cs="Tahoma"/>
                <w:bCs/>
                <w:sz w:val="22"/>
                <w:szCs w:val="22"/>
              </w:rPr>
              <w:t xml:space="preserve"> was</w:t>
            </w:r>
            <w:r w:rsidR="004B340E">
              <w:rPr>
                <w:rFonts w:ascii="Aptos" w:hAnsi="Aptos" w:cs="Tahoma"/>
                <w:bCs/>
                <w:sz w:val="22"/>
                <w:szCs w:val="22"/>
              </w:rPr>
              <w:t xml:space="preserve"> part of the ESFA’s standard work cycle across the sector.</w:t>
            </w:r>
          </w:p>
          <w:p w14:paraId="29DC2FD5" w14:textId="77777777" w:rsidR="007D4062" w:rsidRPr="00FD2971" w:rsidRDefault="007D4062" w:rsidP="007D4062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1F2D89FF" w14:textId="36D37837" w:rsidR="00D00029" w:rsidRPr="00FD2971" w:rsidRDefault="0085384E" w:rsidP="00E45366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 w:rsidR="001F1981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the update </w:t>
            </w:r>
            <w:r w:rsidR="00A67718" w:rsidRPr="00FD2971">
              <w:rPr>
                <w:rFonts w:ascii="Aptos" w:hAnsi="Aptos" w:cs="Tahoma"/>
                <w:bCs/>
                <w:sz w:val="22"/>
                <w:szCs w:val="22"/>
              </w:rPr>
              <w:t>on strategic developments</w:t>
            </w:r>
            <w:r w:rsidR="00BE0663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7F6F61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and </w:t>
            </w:r>
            <w:r w:rsidR="007F6F61" w:rsidRPr="00FD2971">
              <w:rPr>
                <w:rFonts w:ascii="Aptos" w:hAnsi="Aptos" w:cs="Tahoma"/>
                <w:b/>
                <w:sz w:val="22"/>
                <w:szCs w:val="22"/>
              </w:rPr>
              <w:t xml:space="preserve">agreed </w:t>
            </w:r>
            <w:r w:rsidR="007F6F61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936A68">
              <w:rPr>
                <w:rFonts w:ascii="Aptos" w:hAnsi="Aptos" w:cs="Tahoma"/>
                <w:bCs/>
                <w:sz w:val="22"/>
                <w:szCs w:val="22"/>
              </w:rPr>
              <w:t xml:space="preserve">proposal to defer </w:t>
            </w:r>
            <w:r w:rsidR="00982E8E">
              <w:rPr>
                <w:rFonts w:ascii="Aptos" w:hAnsi="Aptos" w:cs="Tahoma"/>
                <w:bCs/>
                <w:sz w:val="22"/>
                <w:szCs w:val="22"/>
              </w:rPr>
              <w:t xml:space="preserve">review of the </w:t>
            </w:r>
            <w:r w:rsidR="00471369" w:rsidRPr="00FD2971">
              <w:rPr>
                <w:rFonts w:ascii="Aptos" w:hAnsi="Aptos" w:cs="Tahoma"/>
                <w:bCs/>
                <w:sz w:val="22"/>
                <w:szCs w:val="22"/>
              </w:rPr>
              <w:t>Business Strategy</w:t>
            </w:r>
            <w:r w:rsidR="00982E8E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471369" w:rsidRPr="00FD2971">
              <w:rPr>
                <w:rFonts w:ascii="Aptos" w:hAnsi="Aptos" w:cs="Tahoma"/>
                <w:bCs/>
                <w:sz w:val="22"/>
                <w:szCs w:val="22"/>
              </w:rPr>
              <w:t>to November 2024; governors also</w:t>
            </w:r>
            <w:r w:rsidR="00BE0663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welcomed</w:t>
            </w:r>
            <w:r w:rsidR="00F94ECD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5F766A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the positive </w:t>
            </w:r>
            <w:r w:rsidR="00031B90">
              <w:rPr>
                <w:rFonts w:ascii="Aptos" w:hAnsi="Aptos" w:cs="Tahoma"/>
                <w:bCs/>
                <w:sz w:val="22"/>
                <w:szCs w:val="22"/>
              </w:rPr>
              <w:t xml:space="preserve">update on </w:t>
            </w:r>
            <w:r w:rsidR="0072695D">
              <w:rPr>
                <w:rFonts w:ascii="Aptos" w:hAnsi="Aptos" w:cs="Tahoma"/>
                <w:bCs/>
                <w:sz w:val="22"/>
                <w:szCs w:val="22"/>
              </w:rPr>
              <w:t>strategic developments</w:t>
            </w:r>
            <w:r w:rsidR="00FC2B4D" w:rsidRPr="00FD2971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474063C3" w14:textId="77777777" w:rsidR="00D00029" w:rsidRPr="00FD2971" w:rsidRDefault="00D00029" w:rsidP="0033755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0A7AC0" w:rsidRPr="00FD2971" w14:paraId="61A4052B" w14:textId="77777777" w:rsidTr="000D020B">
        <w:tc>
          <w:tcPr>
            <w:tcW w:w="9821" w:type="dxa"/>
            <w:gridSpan w:val="2"/>
            <w:shd w:val="clear" w:color="auto" w:fill="auto"/>
          </w:tcPr>
          <w:p w14:paraId="2CD42534" w14:textId="0C146F6F" w:rsidR="000A7AC0" w:rsidRPr="00FD2971" w:rsidRDefault="000A7AC0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Financial Issues</w:t>
            </w:r>
          </w:p>
        </w:tc>
      </w:tr>
      <w:tr w:rsidR="0033755E" w:rsidRPr="00FD2971" w14:paraId="4FF0CD66" w14:textId="77777777" w:rsidTr="006645BC">
        <w:tc>
          <w:tcPr>
            <w:tcW w:w="890" w:type="dxa"/>
            <w:shd w:val="clear" w:color="auto" w:fill="auto"/>
          </w:tcPr>
          <w:p w14:paraId="0EF13333" w14:textId="66F36FD8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6966B5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0A7AC0" w:rsidRPr="00FD2971">
              <w:rPr>
                <w:rFonts w:ascii="Aptos" w:hAnsi="Aptos" w:cs="Tahoma"/>
                <w:b/>
                <w:sz w:val="22"/>
                <w:szCs w:val="22"/>
              </w:rPr>
              <w:t>75</w:t>
            </w:r>
          </w:p>
        </w:tc>
        <w:tc>
          <w:tcPr>
            <w:tcW w:w="8931" w:type="dxa"/>
            <w:shd w:val="clear" w:color="auto" w:fill="auto"/>
          </w:tcPr>
          <w:p w14:paraId="5645D45D" w14:textId="12356672" w:rsidR="0033755E" w:rsidRPr="00FD2971" w:rsidRDefault="0033755E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0A7AC0" w:rsidRPr="00FD2971">
              <w:rPr>
                <w:rFonts w:ascii="Aptos" w:hAnsi="Aptos" w:cs="Tahoma"/>
                <w:b/>
                <w:sz w:val="22"/>
                <w:szCs w:val="22"/>
              </w:rPr>
              <w:t xml:space="preserve">7 </w:t>
            </w:r>
            <w:r w:rsidR="00B52C2E" w:rsidRPr="00FD2971">
              <w:rPr>
                <w:rFonts w:ascii="Aptos" w:hAnsi="Aptos" w:cs="Tahoma"/>
                <w:b/>
                <w:sz w:val="22"/>
                <w:szCs w:val="22"/>
              </w:rPr>
              <w:t>–</w:t>
            </w:r>
            <w:r w:rsidR="000A7AC0" w:rsidRPr="00FD2971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B52C2E" w:rsidRPr="00FD2971">
              <w:rPr>
                <w:rFonts w:ascii="Aptos" w:hAnsi="Aptos" w:cs="Tahoma"/>
                <w:b/>
                <w:sz w:val="22"/>
                <w:szCs w:val="22"/>
              </w:rPr>
              <w:t>Finance, Capital and Resources Committee feedback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</w:p>
        </w:tc>
      </w:tr>
      <w:tr w:rsidR="0033755E" w:rsidRPr="00FD2971" w14:paraId="0ECEB78E" w14:textId="77777777" w:rsidTr="006645BC">
        <w:tc>
          <w:tcPr>
            <w:tcW w:w="890" w:type="dxa"/>
            <w:shd w:val="clear" w:color="auto" w:fill="auto"/>
          </w:tcPr>
          <w:p w14:paraId="6404A52F" w14:textId="77777777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8A27412" w14:textId="3C783BF2" w:rsidR="00B52C2E" w:rsidRPr="00FD2971" w:rsidRDefault="00B52C2E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Louise Davies, Chair of the Finance, Capital and Resources Committee,</w:t>
            </w:r>
            <w:r w:rsidR="00810E9C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presented key themes from the committee’s meeting held on 20 June and highlighted the following:</w:t>
            </w:r>
          </w:p>
          <w:p w14:paraId="56D18085" w14:textId="0776517E" w:rsidR="00B52C2E" w:rsidRDefault="008B22D1" w:rsidP="00B52C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lastRenderedPageBreak/>
              <w:t xml:space="preserve">Discussion of </w:t>
            </w:r>
            <w:r w:rsidR="003C60F3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8F1CE0">
              <w:rPr>
                <w:rFonts w:ascii="Aptos" w:hAnsi="Aptos" w:cs="Tahoma"/>
                <w:iCs/>
                <w:sz w:val="22"/>
                <w:szCs w:val="22"/>
              </w:rPr>
              <w:t xml:space="preserve">Chair’s action </w:t>
            </w:r>
            <w:r w:rsidR="00D00A30">
              <w:rPr>
                <w:rFonts w:ascii="Aptos" w:hAnsi="Aptos" w:cs="Tahoma"/>
                <w:iCs/>
                <w:sz w:val="22"/>
                <w:szCs w:val="22"/>
              </w:rPr>
              <w:t xml:space="preserve">taken </w:t>
            </w:r>
            <w:r w:rsidR="008F1CE0">
              <w:rPr>
                <w:rFonts w:ascii="Aptos" w:hAnsi="Aptos" w:cs="Tahoma"/>
                <w:iCs/>
                <w:sz w:val="22"/>
                <w:szCs w:val="22"/>
              </w:rPr>
              <w:t>regarding energy contracts</w:t>
            </w:r>
            <w:r w:rsidR="00057588">
              <w:rPr>
                <w:rFonts w:ascii="Aptos" w:hAnsi="Aptos" w:cs="Tahoma"/>
                <w:iCs/>
                <w:sz w:val="22"/>
                <w:szCs w:val="22"/>
              </w:rPr>
              <w:t xml:space="preserve"> and confirmation that</w:t>
            </w:r>
            <w:r w:rsidR="00941726">
              <w:rPr>
                <w:rFonts w:ascii="Aptos" w:hAnsi="Aptos" w:cs="Tahoma"/>
                <w:iCs/>
                <w:sz w:val="22"/>
                <w:szCs w:val="22"/>
              </w:rPr>
              <w:t xml:space="preserve"> the Corporation Chair </w:t>
            </w:r>
            <w:r w:rsidR="00D00A30">
              <w:rPr>
                <w:rFonts w:ascii="Aptos" w:hAnsi="Aptos" w:cs="Tahoma"/>
                <w:iCs/>
                <w:sz w:val="22"/>
                <w:szCs w:val="22"/>
              </w:rPr>
              <w:t>had taken</w:t>
            </w:r>
            <w:r w:rsidR="00941726">
              <w:rPr>
                <w:rFonts w:ascii="Aptos" w:hAnsi="Aptos" w:cs="Tahoma"/>
                <w:iCs/>
                <w:sz w:val="22"/>
                <w:szCs w:val="22"/>
              </w:rPr>
              <w:t xml:space="preserve"> advice, including from the group’s legal </w:t>
            </w:r>
            <w:r w:rsidR="00812832">
              <w:rPr>
                <w:rFonts w:ascii="Aptos" w:hAnsi="Aptos" w:cs="Tahoma"/>
                <w:iCs/>
                <w:sz w:val="22"/>
                <w:szCs w:val="22"/>
              </w:rPr>
              <w:t xml:space="preserve">representatives, before </w:t>
            </w:r>
            <w:r w:rsidR="003C60F3">
              <w:rPr>
                <w:rFonts w:ascii="Aptos" w:hAnsi="Aptos" w:cs="Tahoma"/>
                <w:iCs/>
                <w:sz w:val="22"/>
                <w:szCs w:val="22"/>
              </w:rPr>
              <w:t>acting</w:t>
            </w:r>
            <w:r w:rsidR="00812832">
              <w:rPr>
                <w:rFonts w:ascii="Aptos" w:hAnsi="Aptos" w:cs="Tahoma"/>
                <w:iCs/>
                <w:sz w:val="22"/>
                <w:szCs w:val="22"/>
              </w:rPr>
              <w:t xml:space="preserve">. The Group Director of Governance confirmed that </w:t>
            </w:r>
            <w:r w:rsidR="00D67468">
              <w:rPr>
                <w:rFonts w:ascii="Aptos" w:hAnsi="Aptos" w:cs="Tahoma"/>
                <w:iCs/>
                <w:sz w:val="22"/>
                <w:szCs w:val="22"/>
              </w:rPr>
              <w:t xml:space="preserve">it was a requirement to formally report </w:t>
            </w:r>
            <w:r w:rsidR="007B6CC1">
              <w:rPr>
                <w:rFonts w:ascii="Aptos" w:hAnsi="Aptos" w:cs="Tahoma"/>
                <w:iCs/>
                <w:sz w:val="22"/>
                <w:szCs w:val="22"/>
              </w:rPr>
              <w:t>any</w:t>
            </w:r>
            <w:r w:rsidR="0016204A">
              <w:rPr>
                <w:rFonts w:ascii="Aptos" w:hAnsi="Aptos" w:cs="Tahoma"/>
                <w:iCs/>
                <w:sz w:val="22"/>
                <w:szCs w:val="22"/>
              </w:rPr>
              <w:t xml:space="preserve"> Chair’s Action</w:t>
            </w:r>
            <w:r w:rsidR="00D67468">
              <w:rPr>
                <w:rFonts w:ascii="Aptos" w:hAnsi="Aptos" w:cs="Tahoma"/>
                <w:iCs/>
                <w:sz w:val="22"/>
                <w:szCs w:val="22"/>
              </w:rPr>
              <w:t xml:space="preserve"> to</w:t>
            </w:r>
            <w:r w:rsidR="0016204A">
              <w:rPr>
                <w:rFonts w:ascii="Aptos" w:hAnsi="Aptos" w:cs="Tahoma"/>
                <w:iCs/>
                <w:sz w:val="22"/>
                <w:szCs w:val="22"/>
              </w:rPr>
              <w:t xml:space="preserve"> the Corporation</w:t>
            </w:r>
            <w:r w:rsidR="00D67468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6487454C" w14:textId="10072481" w:rsidR="00D67468" w:rsidRDefault="00D67468" w:rsidP="00B52C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>Recommendations from the committee for the Corporation to approve</w:t>
            </w:r>
            <w:r w:rsidR="00A54905">
              <w:rPr>
                <w:rFonts w:ascii="Aptos" w:hAnsi="Aptos" w:cs="Tahoma"/>
                <w:iCs/>
                <w:sz w:val="22"/>
                <w:szCs w:val="22"/>
              </w:rPr>
              <w:t xml:space="preserve"> Financial Regulations and </w:t>
            </w:r>
            <w:r w:rsidR="00057588">
              <w:rPr>
                <w:rFonts w:ascii="Aptos" w:hAnsi="Aptos" w:cs="Tahoma"/>
                <w:iCs/>
                <w:sz w:val="22"/>
                <w:szCs w:val="22"/>
              </w:rPr>
              <w:t xml:space="preserve">changes to </w:t>
            </w:r>
            <w:r w:rsidR="00A54905">
              <w:rPr>
                <w:rFonts w:ascii="Aptos" w:hAnsi="Aptos" w:cs="Tahoma"/>
                <w:iCs/>
                <w:sz w:val="22"/>
                <w:szCs w:val="22"/>
              </w:rPr>
              <w:t>subcontracting</w:t>
            </w:r>
            <w:r w:rsidR="00057588">
              <w:rPr>
                <w:rFonts w:ascii="Aptos" w:hAnsi="Aptos" w:cs="Tahoma"/>
                <w:iCs/>
                <w:sz w:val="22"/>
                <w:szCs w:val="22"/>
              </w:rPr>
              <w:t xml:space="preserve"> levels.</w:t>
            </w:r>
          </w:p>
          <w:p w14:paraId="37B65C0E" w14:textId="77777777" w:rsidR="00A54905" w:rsidRPr="00A54905" w:rsidRDefault="00A54905" w:rsidP="00A5490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6AC808E4" w14:textId="7582BD0D" w:rsidR="009E0FEC" w:rsidRDefault="00057588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>Whilst supporting the Chair’s action, a</w:t>
            </w:r>
            <w:r w:rsidR="00CC115D">
              <w:rPr>
                <w:rFonts w:ascii="Aptos" w:hAnsi="Aptos" w:cs="Tahoma"/>
                <w:iCs/>
                <w:sz w:val="22"/>
                <w:szCs w:val="22"/>
              </w:rPr>
              <w:t xml:space="preserve">n Audit Committee member 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 xml:space="preserve">suggested that </w:t>
            </w:r>
            <w:r w:rsidR="00C85D94">
              <w:rPr>
                <w:rFonts w:ascii="Aptos" w:hAnsi="Aptos" w:cs="Tahoma"/>
                <w:iCs/>
                <w:sz w:val="22"/>
                <w:szCs w:val="22"/>
              </w:rPr>
              <w:t xml:space="preserve">there </w:t>
            </w:r>
            <w:r w:rsidR="0083457A">
              <w:rPr>
                <w:rFonts w:ascii="Aptos" w:hAnsi="Aptos" w:cs="Tahoma"/>
                <w:iCs/>
                <w:sz w:val="22"/>
                <w:szCs w:val="22"/>
              </w:rPr>
              <w:t xml:space="preserve">could be a </w:t>
            </w:r>
            <w:proofErr w:type="gramStart"/>
            <w:r w:rsidR="0083457A">
              <w:rPr>
                <w:rFonts w:ascii="Aptos" w:hAnsi="Aptos" w:cs="Tahoma"/>
                <w:iCs/>
                <w:sz w:val="22"/>
                <w:szCs w:val="22"/>
              </w:rPr>
              <w:t>lessons</w:t>
            </w:r>
            <w:proofErr w:type="gramEnd"/>
            <w:r w:rsidR="0083457A">
              <w:rPr>
                <w:rFonts w:ascii="Aptos" w:hAnsi="Aptos" w:cs="Tahoma"/>
                <w:iCs/>
                <w:sz w:val="22"/>
                <w:szCs w:val="22"/>
              </w:rPr>
              <w:t xml:space="preserve"> learned review from this</w:t>
            </w:r>
            <w:r w:rsidR="004C002B">
              <w:rPr>
                <w:rFonts w:ascii="Aptos" w:hAnsi="Aptos" w:cs="Tahoma"/>
                <w:iCs/>
                <w:sz w:val="22"/>
                <w:szCs w:val="22"/>
              </w:rPr>
              <w:t xml:space="preserve"> and whether, 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>for this magnitude of financial decision</w:t>
            </w:r>
            <w:r w:rsidR="004C002B">
              <w:rPr>
                <w:rFonts w:ascii="Aptos" w:hAnsi="Aptos" w:cs="Tahoma"/>
                <w:iCs/>
                <w:sz w:val="22"/>
                <w:szCs w:val="22"/>
              </w:rPr>
              <w:t>,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536C7F">
              <w:rPr>
                <w:rFonts w:ascii="Aptos" w:hAnsi="Aptos" w:cs="Tahoma"/>
                <w:iCs/>
                <w:sz w:val="22"/>
                <w:szCs w:val="22"/>
              </w:rPr>
              <w:t>it would be prudent to convene an appropriate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220A18">
              <w:rPr>
                <w:rFonts w:ascii="Aptos" w:hAnsi="Aptos" w:cs="Tahoma"/>
                <w:iCs/>
                <w:sz w:val="22"/>
                <w:szCs w:val="22"/>
              </w:rPr>
              <w:t xml:space="preserve">expert 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 xml:space="preserve">panel of governors, as was </w:t>
            </w:r>
            <w:r w:rsidR="00536C7F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 xml:space="preserve">practice at the university at which he </w:t>
            </w:r>
            <w:r w:rsidR="008C2765">
              <w:rPr>
                <w:rFonts w:ascii="Aptos" w:hAnsi="Aptos" w:cs="Tahoma"/>
                <w:iCs/>
                <w:sz w:val="22"/>
                <w:szCs w:val="22"/>
              </w:rPr>
              <w:t>served as a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392F34">
              <w:rPr>
                <w:rFonts w:ascii="Aptos" w:hAnsi="Aptos" w:cs="Tahoma"/>
                <w:iCs/>
                <w:sz w:val="22"/>
                <w:szCs w:val="22"/>
              </w:rPr>
              <w:t>council member</w:t>
            </w:r>
            <w:r w:rsidR="00915163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70637E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0125C8">
              <w:rPr>
                <w:rFonts w:ascii="Aptos" w:hAnsi="Aptos" w:cs="Tahoma"/>
                <w:iCs/>
                <w:sz w:val="22"/>
                <w:szCs w:val="22"/>
              </w:rPr>
              <w:t xml:space="preserve">The Chief Executive and Group Principal agreed that, on reflection, </w:t>
            </w:r>
            <w:r w:rsidR="004C002B">
              <w:rPr>
                <w:rFonts w:ascii="Aptos" w:hAnsi="Aptos" w:cs="Tahoma"/>
                <w:iCs/>
                <w:sz w:val="22"/>
                <w:szCs w:val="22"/>
              </w:rPr>
              <w:t>this would</w:t>
            </w:r>
            <w:r w:rsidR="000125C8">
              <w:rPr>
                <w:rFonts w:ascii="Aptos" w:hAnsi="Aptos" w:cs="Tahoma"/>
                <w:iCs/>
                <w:sz w:val="22"/>
                <w:szCs w:val="22"/>
              </w:rPr>
              <w:t xml:space="preserve"> have been better </w:t>
            </w:r>
            <w:r w:rsidR="00F72599">
              <w:rPr>
                <w:rFonts w:ascii="Aptos" w:hAnsi="Aptos" w:cs="Tahoma"/>
                <w:iCs/>
                <w:sz w:val="22"/>
                <w:szCs w:val="22"/>
              </w:rPr>
              <w:t>approach</w:t>
            </w:r>
            <w:r w:rsidR="00415F6E">
              <w:rPr>
                <w:rFonts w:ascii="Aptos" w:hAnsi="Aptos" w:cs="Tahoma"/>
                <w:iCs/>
                <w:sz w:val="22"/>
                <w:szCs w:val="22"/>
              </w:rPr>
              <w:t xml:space="preserve">; he confirmed that </w:t>
            </w:r>
            <w:r w:rsidR="007D5647">
              <w:rPr>
                <w:rFonts w:ascii="Aptos" w:hAnsi="Aptos" w:cs="Tahoma"/>
                <w:iCs/>
                <w:sz w:val="22"/>
                <w:szCs w:val="22"/>
              </w:rPr>
              <w:t xml:space="preserve">the Chair had been given </w:t>
            </w:r>
            <w:r w:rsidR="00D65863">
              <w:rPr>
                <w:rFonts w:ascii="Aptos" w:hAnsi="Aptos" w:cs="Tahoma"/>
                <w:iCs/>
                <w:sz w:val="22"/>
                <w:szCs w:val="22"/>
              </w:rPr>
              <w:t xml:space="preserve">comprehensive </w:t>
            </w:r>
            <w:proofErr w:type="gramStart"/>
            <w:r w:rsidR="00D65863">
              <w:rPr>
                <w:rFonts w:ascii="Aptos" w:hAnsi="Aptos" w:cs="Tahoma"/>
                <w:iCs/>
                <w:sz w:val="22"/>
                <w:szCs w:val="22"/>
              </w:rPr>
              <w:t>information</w:t>
            </w:r>
            <w:proofErr w:type="gramEnd"/>
            <w:r w:rsidR="00D65863">
              <w:rPr>
                <w:rFonts w:ascii="Aptos" w:hAnsi="Aptos" w:cs="Tahoma"/>
                <w:iCs/>
                <w:sz w:val="22"/>
                <w:szCs w:val="22"/>
              </w:rPr>
              <w:t xml:space="preserve"> and the </w:t>
            </w:r>
            <w:r w:rsidR="003C7FD3">
              <w:rPr>
                <w:rFonts w:ascii="Aptos" w:hAnsi="Aptos" w:cs="Tahoma"/>
                <w:iCs/>
                <w:sz w:val="22"/>
                <w:szCs w:val="22"/>
              </w:rPr>
              <w:t>action</w:t>
            </w:r>
            <w:r w:rsidR="00D65863">
              <w:rPr>
                <w:rFonts w:ascii="Aptos" w:hAnsi="Aptos" w:cs="Tahoma"/>
                <w:iCs/>
                <w:sz w:val="22"/>
                <w:szCs w:val="22"/>
              </w:rPr>
              <w:t xml:space="preserve"> had resulted in substantial saving</w:t>
            </w:r>
            <w:r w:rsidR="003C7FD3">
              <w:rPr>
                <w:rFonts w:ascii="Aptos" w:hAnsi="Aptos" w:cs="Tahoma"/>
                <w:iCs/>
                <w:sz w:val="22"/>
                <w:szCs w:val="22"/>
              </w:rPr>
              <w:t>s</w:t>
            </w:r>
            <w:r w:rsidR="00800C26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800C26">
              <w:rPr>
                <w:rFonts w:ascii="Aptos" w:hAnsi="Aptos" w:cs="Tahoma"/>
                <w:sz w:val="22"/>
                <w:szCs w:val="22"/>
              </w:rPr>
              <w:t>[REDACTED]</w:t>
            </w:r>
            <w:r w:rsidR="00D65863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D562EC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7701FD3D" w14:textId="77777777" w:rsidR="009E0FEC" w:rsidRDefault="009E0FEC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E3C6441" w14:textId="42ACA081" w:rsidR="00B52C2E" w:rsidRDefault="00FD548F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A governor asked whether any consideration had been given to whether </w:t>
            </w:r>
            <w:proofErr w:type="gramStart"/>
            <w:r>
              <w:rPr>
                <w:rFonts w:ascii="Aptos" w:hAnsi="Aptos" w:cs="Tahoma"/>
                <w:iCs/>
                <w:sz w:val="22"/>
                <w:szCs w:val="22"/>
              </w:rPr>
              <w:t>Etc.</w:t>
            </w:r>
            <w:proofErr w:type="gramEnd"/>
            <w:r>
              <w:rPr>
                <w:rFonts w:ascii="Aptos" w:hAnsi="Aptos" w:cs="Tahoma"/>
                <w:iCs/>
                <w:sz w:val="22"/>
                <w:szCs w:val="22"/>
              </w:rPr>
              <w:t xml:space="preserve"> could </w:t>
            </w:r>
            <w:r w:rsidR="00BC1E5D">
              <w:rPr>
                <w:rFonts w:ascii="Aptos" w:hAnsi="Aptos" w:cs="Tahoma"/>
                <w:iCs/>
                <w:sz w:val="22"/>
                <w:szCs w:val="22"/>
              </w:rPr>
              <w:t xml:space="preserve">access savings through NEPIC (North East </w:t>
            </w:r>
            <w:r w:rsidR="00F513D8">
              <w:rPr>
                <w:rFonts w:ascii="Aptos" w:hAnsi="Aptos" w:cs="Tahoma"/>
                <w:iCs/>
                <w:sz w:val="22"/>
                <w:szCs w:val="22"/>
              </w:rPr>
              <w:t xml:space="preserve">of England Process Industry Cluster); the </w:t>
            </w:r>
            <w:r w:rsidR="007D7890">
              <w:rPr>
                <w:rFonts w:ascii="Aptos" w:hAnsi="Aptos" w:cs="Tahoma"/>
                <w:iCs/>
                <w:sz w:val="22"/>
                <w:szCs w:val="22"/>
              </w:rPr>
              <w:t xml:space="preserve">Deputy Chief Executive </w:t>
            </w:r>
            <w:r w:rsidR="00181563">
              <w:rPr>
                <w:rFonts w:ascii="Aptos" w:hAnsi="Aptos" w:cs="Tahoma"/>
                <w:iCs/>
                <w:sz w:val="22"/>
                <w:szCs w:val="22"/>
              </w:rPr>
              <w:t xml:space="preserve">confirmed that Etc. was a member of NEPIC and the Chief Operating Officer agreed to </w:t>
            </w:r>
            <w:r w:rsidR="00695C86">
              <w:rPr>
                <w:rFonts w:ascii="Aptos" w:hAnsi="Aptos" w:cs="Tahoma"/>
                <w:iCs/>
                <w:sz w:val="22"/>
                <w:szCs w:val="22"/>
              </w:rPr>
              <w:t>highlight this suggestion</w:t>
            </w:r>
            <w:r w:rsidR="00181563">
              <w:rPr>
                <w:rFonts w:ascii="Aptos" w:hAnsi="Aptos" w:cs="Tahoma"/>
                <w:iCs/>
                <w:sz w:val="22"/>
                <w:szCs w:val="22"/>
              </w:rPr>
              <w:t xml:space="preserve"> to the Group Procurement Manager.</w:t>
            </w:r>
          </w:p>
          <w:p w14:paraId="1D80EE59" w14:textId="77777777" w:rsidR="00181563" w:rsidRDefault="00181563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9CDCAA2" w14:textId="4FBD6CE7" w:rsidR="003E19F0" w:rsidRPr="00FD2971" w:rsidRDefault="005F73B9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In response to a governor’s question about the </w:t>
            </w:r>
            <w:proofErr w:type="gramStart"/>
            <w:r>
              <w:rPr>
                <w:rFonts w:ascii="Aptos" w:hAnsi="Aptos" w:cs="Tahoma"/>
                <w:iCs/>
                <w:sz w:val="22"/>
                <w:szCs w:val="22"/>
              </w:rPr>
              <w:t>North East</w:t>
            </w:r>
            <w:proofErr w:type="gramEnd"/>
            <w:r>
              <w:rPr>
                <w:rFonts w:ascii="Aptos" w:hAnsi="Aptos" w:cs="Tahoma"/>
                <w:iCs/>
                <w:sz w:val="22"/>
                <w:szCs w:val="22"/>
              </w:rPr>
              <w:t xml:space="preserve"> Combined Authority’s (NECA) d</w:t>
            </w:r>
            <w:r w:rsidR="00797658">
              <w:rPr>
                <w:rFonts w:ascii="Aptos" w:hAnsi="Aptos" w:cs="Tahoma"/>
                <w:iCs/>
                <w:sz w:val="22"/>
                <w:szCs w:val="22"/>
              </w:rPr>
              <w:t xml:space="preserve">ecision </w:t>
            </w:r>
            <w:r w:rsidR="006E1B30">
              <w:rPr>
                <w:rFonts w:ascii="Aptos" w:hAnsi="Aptos" w:cs="Tahoma"/>
                <w:iCs/>
                <w:sz w:val="22"/>
                <w:szCs w:val="22"/>
              </w:rPr>
              <w:t xml:space="preserve">to decline the funding bid for bootcamps, the </w:t>
            </w:r>
            <w:r w:rsidR="00044118">
              <w:rPr>
                <w:rFonts w:ascii="Aptos" w:hAnsi="Aptos" w:cs="Tahoma"/>
                <w:iCs/>
                <w:sz w:val="22"/>
                <w:szCs w:val="22"/>
              </w:rPr>
              <w:t>Deputy Chief Executive explained that</w:t>
            </w:r>
            <w:r w:rsidR="00367C4F">
              <w:rPr>
                <w:rFonts w:ascii="Aptos" w:hAnsi="Aptos" w:cs="Tahoma"/>
                <w:iCs/>
                <w:sz w:val="22"/>
                <w:szCs w:val="22"/>
              </w:rPr>
              <w:t xml:space="preserve"> Etc. had </w:t>
            </w:r>
            <w:r w:rsidR="00602D07">
              <w:rPr>
                <w:rFonts w:ascii="Aptos" w:hAnsi="Aptos" w:cs="Tahoma"/>
                <w:iCs/>
                <w:sz w:val="22"/>
                <w:szCs w:val="22"/>
              </w:rPr>
              <w:t>been accepted</w:t>
            </w:r>
            <w:r w:rsidR="00367C4F">
              <w:rPr>
                <w:rFonts w:ascii="Aptos" w:hAnsi="Aptos" w:cs="Tahoma"/>
                <w:iCs/>
                <w:sz w:val="22"/>
                <w:szCs w:val="22"/>
              </w:rPr>
              <w:t xml:space="preserve"> on both </w:t>
            </w:r>
            <w:r w:rsidR="00470904">
              <w:rPr>
                <w:rFonts w:ascii="Aptos" w:hAnsi="Aptos" w:cs="Tahoma"/>
                <w:iCs/>
                <w:sz w:val="22"/>
                <w:szCs w:val="22"/>
              </w:rPr>
              <w:t xml:space="preserve">the Adult Skills Budget (ASB) and Bootcamps </w:t>
            </w:r>
            <w:r w:rsidR="00367C4F">
              <w:rPr>
                <w:rFonts w:ascii="Aptos" w:hAnsi="Aptos" w:cs="Tahoma"/>
                <w:iCs/>
                <w:sz w:val="22"/>
                <w:szCs w:val="22"/>
              </w:rPr>
              <w:t>frameworks but, at the allocation stage, NECA had declined the Level 3 Bootcamps funding bid</w:t>
            </w:r>
            <w:r w:rsidR="00CC7F24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F3337F">
              <w:rPr>
                <w:rFonts w:ascii="Aptos" w:hAnsi="Aptos" w:cs="Tahoma"/>
                <w:iCs/>
                <w:sz w:val="22"/>
                <w:szCs w:val="22"/>
              </w:rPr>
              <w:t xml:space="preserve"> The governor then asked whether this might limit </w:t>
            </w:r>
            <w:proofErr w:type="spellStart"/>
            <w:r w:rsidR="00F3337F">
              <w:rPr>
                <w:rFonts w:ascii="Aptos" w:hAnsi="Aptos" w:cs="Tahoma"/>
                <w:iCs/>
                <w:sz w:val="22"/>
                <w:szCs w:val="22"/>
              </w:rPr>
              <w:t>Innersummit</w:t>
            </w:r>
            <w:proofErr w:type="spellEnd"/>
            <w:r w:rsidR="00F3337F">
              <w:rPr>
                <w:rFonts w:ascii="Aptos" w:hAnsi="Aptos" w:cs="Tahoma"/>
                <w:iCs/>
                <w:sz w:val="22"/>
                <w:szCs w:val="22"/>
              </w:rPr>
              <w:t xml:space="preserve"> growth </w:t>
            </w:r>
            <w:r w:rsidR="003F4FBE">
              <w:rPr>
                <w:rFonts w:ascii="Aptos" w:hAnsi="Aptos" w:cs="Tahoma"/>
                <w:iCs/>
                <w:sz w:val="22"/>
                <w:szCs w:val="22"/>
              </w:rPr>
              <w:t>in the Newcastle area</w:t>
            </w:r>
            <w:r w:rsidR="00F3337F">
              <w:rPr>
                <w:rFonts w:ascii="Aptos" w:hAnsi="Aptos" w:cs="Tahoma"/>
                <w:iCs/>
                <w:sz w:val="22"/>
                <w:szCs w:val="22"/>
              </w:rPr>
              <w:t xml:space="preserve"> and the Chief Executive and Group Principal </w:t>
            </w:r>
            <w:r w:rsidR="005675B9">
              <w:rPr>
                <w:rFonts w:ascii="Aptos" w:hAnsi="Aptos" w:cs="Tahoma"/>
                <w:iCs/>
                <w:sz w:val="22"/>
                <w:szCs w:val="22"/>
              </w:rPr>
              <w:t xml:space="preserve">explained that </w:t>
            </w:r>
            <w:proofErr w:type="spellStart"/>
            <w:r w:rsidR="005675B9">
              <w:rPr>
                <w:rFonts w:ascii="Aptos" w:hAnsi="Aptos" w:cs="Tahoma"/>
                <w:iCs/>
                <w:sz w:val="22"/>
                <w:szCs w:val="22"/>
              </w:rPr>
              <w:t>Innersum</w:t>
            </w:r>
            <w:r w:rsidR="00D53797">
              <w:rPr>
                <w:rFonts w:ascii="Aptos" w:hAnsi="Aptos" w:cs="Tahoma"/>
                <w:iCs/>
                <w:sz w:val="22"/>
                <w:szCs w:val="22"/>
              </w:rPr>
              <w:t>mit</w:t>
            </w:r>
            <w:proofErr w:type="spellEnd"/>
            <w:r w:rsidR="00D53797">
              <w:rPr>
                <w:rFonts w:ascii="Aptos" w:hAnsi="Aptos" w:cs="Tahoma"/>
                <w:iCs/>
                <w:sz w:val="22"/>
                <w:szCs w:val="22"/>
              </w:rPr>
              <w:t xml:space="preserve"> provision would </w:t>
            </w:r>
            <w:r w:rsidR="000A1276">
              <w:rPr>
                <w:rFonts w:ascii="Aptos" w:hAnsi="Aptos" w:cs="Tahoma"/>
                <w:iCs/>
                <w:sz w:val="22"/>
                <w:szCs w:val="22"/>
              </w:rPr>
              <w:t>not be affected as it was delivered through</w:t>
            </w:r>
            <w:r w:rsidR="00D53797">
              <w:rPr>
                <w:rFonts w:ascii="Aptos" w:hAnsi="Aptos" w:cs="Tahoma"/>
                <w:iCs/>
                <w:sz w:val="22"/>
                <w:szCs w:val="22"/>
              </w:rPr>
              <w:t xml:space="preserve"> apprenticeships, </w:t>
            </w:r>
            <w:r w:rsidR="000A1276">
              <w:rPr>
                <w:rFonts w:ascii="Aptos" w:hAnsi="Aptos" w:cs="Tahoma"/>
                <w:iCs/>
                <w:sz w:val="22"/>
                <w:szCs w:val="22"/>
              </w:rPr>
              <w:t xml:space="preserve">which had </w:t>
            </w:r>
            <w:r w:rsidR="00D53797">
              <w:rPr>
                <w:rFonts w:ascii="Aptos" w:hAnsi="Aptos" w:cs="Tahoma"/>
                <w:iCs/>
                <w:sz w:val="22"/>
                <w:szCs w:val="22"/>
              </w:rPr>
              <w:t xml:space="preserve">national funding streams, or full cost delivery </w:t>
            </w:r>
            <w:r w:rsidR="000A1276">
              <w:rPr>
                <w:rFonts w:ascii="Aptos" w:hAnsi="Aptos" w:cs="Tahoma"/>
                <w:iCs/>
                <w:sz w:val="22"/>
                <w:szCs w:val="22"/>
              </w:rPr>
              <w:t>rather than Bootcamps</w:t>
            </w:r>
            <w:r w:rsidR="00034FCB">
              <w:rPr>
                <w:rFonts w:ascii="Aptos" w:hAnsi="Aptos" w:cs="Tahoma"/>
                <w:iCs/>
                <w:sz w:val="22"/>
                <w:szCs w:val="22"/>
              </w:rPr>
              <w:t xml:space="preserve">. The Deputy Chief Executive </w:t>
            </w:r>
            <w:r w:rsidR="003A2BDB">
              <w:rPr>
                <w:rFonts w:ascii="Aptos" w:hAnsi="Aptos" w:cs="Tahoma"/>
                <w:iCs/>
                <w:sz w:val="22"/>
                <w:szCs w:val="22"/>
              </w:rPr>
              <w:t xml:space="preserve">confirmed that he would </w:t>
            </w:r>
            <w:r w:rsidR="00941498">
              <w:rPr>
                <w:rFonts w:ascii="Aptos" w:hAnsi="Aptos" w:cs="Tahoma"/>
                <w:iCs/>
                <w:sz w:val="22"/>
                <w:szCs w:val="22"/>
              </w:rPr>
              <w:t>be working</w:t>
            </w:r>
            <w:r w:rsidR="003A2BDB">
              <w:rPr>
                <w:rFonts w:ascii="Aptos" w:hAnsi="Aptos" w:cs="Tahoma"/>
                <w:iCs/>
                <w:sz w:val="22"/>
                <w:szCs w:val="22"/>
              </w:rPr>
              <w:t xml:space="preserve"> with the Chief Financial Officer on finances and budgets and added that TVCA had increased </w:t>
            </w:r>
            <w:proofErr w:type="spellStart"/>
            <w:r w:rsidR="00413C9A">
              <w:rPr>
                <w:rFonts w:ascii="Aptos" w:hAnsi="Aptos" w:cs="Tahoma"/>
                <w:iCs/>
                <w:sz w:val="22"/>
                <w:szCs w:val="22"/>
              </w:rPr>
              <w:t>Etc.’s</w:t>
            </w:r>
            <w:proofErr w:type="spellEnd"/>
            <w:r w:rsidR="00413C9A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3A2BDB">
              <w:rPr>
                <w:rFonts w:ascii="Aptos" w:hAnsi="Aptos" w:cs="Tahoma"/>
                <w:iCs/>
                <w:sz w:val="22"/>
                <w:szCs w:val="22"/>
              </w:rPr>
              <w:t>funding</w:t>
            </w:r>
            <w:r w:rsidR="00264C0C">
              <w:rPr>
                <w:rFonts w:ascii="Aptos" w:hAnsi="Aptos" w:cs="Tahoma"/>
                <w:iCs/>
                <w:sz w:val="22"/>
                <w:szCs w:val="22"/>
              </w:rPr>
              <w:t xml:space="preserve"> but that NECA seemed to be focusing on </w:t>
            </w:r>
            <w:r w:rsidR="009231DF">
              <w:rPr>
                <w:rFonts w:ascii="Aptos" w:hAnsi="Aptos" w:cs="Tahoma"/>
                <w:iCs/>
                <w:sz w:val="22"/>
                <w:szCs w:val="22"/>
              </w:rPr>
              <w:t xml:space="preserve">funding </w:t>
            </w:r>
            <w:r w:rsidR="00264C0C">
              <w:rPr>
                <w:rFonts w:ascii="Aptos" w:hAnsi="Aptos" w:cs="Tahoma"/>
                <w:iCs/>
                <w:sz w:val="22"/>
                <w:szCs w:val="22"/>
              </w:rPr>
              <w:t xml:space="preserve">providers </w:t>
            </w:r>
            <w:r w:rsidR="009231DF">
              <w:rPr>
                <w:rFonts w:ascii="Aptos" w:hAnsi="Aptos" w:cs="Tahoma"/>
                <w:iCs/>
                <w:sz w:val="22"/>
                <w:szCs w:val="22"/>
              </w:rPr>
              <w:t xml:space="preserve">located </w:t>
            </w:r>
            <w:r w:rsidR="00264C0C">
              <w:rPr>
                <w:rFonts w:ascii="Aptos" w:hAnsi="Aptos" w:cs="Tahoma"/>
                <w:iCs/>
                <w:sz w:val="22"/>
                <w:szCs w:val="22"/>
              </w:rPr>
              <w:t>in their</w:t>
            </w:r>
            <w:r w:rsidR="00D02697">
              <w:rPr>
                <w:rFonts w:ascii="Aptos" w:hAnsi="Aptos" w:cs="Tahoma"/>
                <w:iCs/>
                <w:sz w:val="22"/>
                <w:szCs w:val="22"/>
              </w:rPr>
              <w:t xml:space="preserve"> combined authority</w:t>
            </w:r>
            <w:r w:rsidR="00264C0C">
              <w:rPr>
                <w:rFonts w:ascii="Aptos" w:hAnsi="Aptos" w:cs="Tahoma"/>
                <w:iCs/>
                <w:sz w:val="22"/>
                <w:szCs w:val="22"/>
              </w:rPr>
              <w:t xml:space="preserve"> area</w:t>
            </w:r>
            <w:r w:rsidR="003E37D6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  <w:r w:rsidR="00D962C9">
              <w:rPr>
                <w:rFonts w:ascii="Aptos" w:hAnsi="Aptos" w:cs="Tahoma"/>
                <w:iCs/>
                <w:sz w:val="22"/>
                <w:szCs w:val="22"/>
              </w:rPr>
              <w:t xml:space="preserve">Hamish Rutherford </w:t>
            </w:r>
            <w:r w:rsidR="00B92E6F">
              <w:rPr>
                <w:rFonts w:ascii="Aptos" w:hAnsi="Aptos" w:cs="Tahoma"/>
                <w:iCs/>
                <w:sz w:val="22"/>
                <w:szCs w:val="22"/>
              </w:rPr>
              <w:t xml:space="preserve">added that </w:t>
            </w:r>
            <w:r w:rsidR="00E90C79">
              <w:rPr>
                <w:rFonts w:ascii="Aptos" w:hAnsi="Aptos" w:cs="Tahoma"/>
                <w:iCs/>
                <w:sz w:val="22"/>
                <w:szCs w:val="22"/>
              </w:rPr>
              <w:t xml:space="preserve">Floe had some involvement with </w:t>
            </w:r>
            <w:r w:rsidR="00F67EB4">
              <w:rPr>
                <w:rFonts w:ascii="Aptos" w:hAnsi="Aptos" w:cs="Tahoma"/>
                <w:iCs/>
                <w:sz w:val="22"/>
                <w:szCs w:val="22"/>
              </w:rPr>
              <w:t xml:space="preserve">a </w:t>
            </w:r>
            <w:r w:rsidR="00B92E6F">
              <w:rPr>
                <w:rFonts w:ascii="Aptos" w:hAnsi="Aptos" w:cs="Tahoma"/>
                <w:iCs/>
                <w:sz w:val="22"/>
                <w:szCs w:val="22"/>
              </w:rPr>
              <w:t xml:space="preserve">NECA </w:t>
            </w:r>
            <w:r w:rsidR="00F67EB4">
              <w:rPr>
                <w:rFonts w:ascii="Aptos" w:hAnsi="Aptos" w:cs="Tahoma"/>
                <w:iCs/>
                <w:sz w:val="22"/>
                <w:szCs w:val="22"/>
              </w:rPr>
              <w:t>project researching</w:t>
            </w:r>
            <w:r w:rsidR="00B92E6F">
              <w:rPr>
                <w:rFonts w:ascii="Aptos" w:hAnsi="Aptos" w:cs="Tahoma"/>
                <w:iCs/>
                <w:sz w:val="22"/>
                <w:szCs w:val="22"/>
              </w:rPr>
              <w:t xml:space="preserve"> the impact of </w:t>
            </w:r>
            <w:r w:rsidR="00F67EB4">
              <w:rPr>
                <w:rFonts w:ascii="Aptos" w:hAnsi="Aptos" w:cs="Tahoma"/>
                <w:iCs/>
                <w:sz w:val="22"/>
                <w:szCs w:val="22"/>
              </w:rPr>
              <w:t>Artificial Intelligence (</w:t>
            </w:r>
            <w:r w:rsidR="00B92E6F">
              <w:rPr>
                <w:rFonts w:ascii="Aptos" w:hAnsi="Aptos" w:cs="Tahoma"/>
                <w:iCs/>
                <w:sz w:val="22"/>
                <w:szCs w:val="22"/>
              </w:rPr>
              <w:t>AI</w:t>
            </w:r>
            <w:r w:rsidR="00F67EB4">
              <w:rPr>
                <w:rFonts w:ascii="Aptos" w:hAnsi="Aptos" w:cs="Tahoma"/>
                <w:iCs/>
                <w:sz w:val="22"/>
                <w:szCs w:val="22"/>
              </w:rPr>
              <w:t>) in</w:t>
            </w:r>
            <w:r w:rsidR="00B92E6F">
              <w:rPr>
                <w:rFonts w:ascii="Aptos" w:hAnsi="Aptos" w:cs="Tahoma"/>
                <w:iCs/>
                <w:sz w:val="22"/>
                <w:szCs w:val="22"/>
              </w:rPr>
              <w:t xml:space="preserve"> education</w:t>
            </w:r>
            <w:r w:rsidR="00D0152B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29DD500E" w14:textId="77777777" w:rsidR="000A0F52" w:rsidRDefault="000A0F52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2DDEE7B5" w14:textId="65761158" w:rsidR="00B52C2E" w:rsidRPr="00B224FD" w:rsidRDefault="00B52C2E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the feedback from the Finance, Capital and Resources Committee</w:t>
            </w:r>
            <w:r w:rsidR="00A54905">
              <w:rPr>
                <w:rFonts w:ascii="Aptos" w:hAnsi="Aptos" w:cs="Tahoma"/>
                <w:iCs/>
                <w:sz w:val="22"/>
                <w:szCs w:val="22"/>
              </w:rPr>
              <w:t xml:space="preserve"> and </w:t>
            </w:r>
            <w:r w:rsidR="00A54905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 w:rsidR="00A54905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343E18">
              <w:rPr>
                <w:rFonts w:ascii="Aptos" w:hAnsi="Aptos" w:cs="Tahoma"/>
                <w:iCs/>
                <w:sz w:val="22"/>
                <w:szCs w:val="22"/>
              </w:rPr>
              <w:t>changes to</w:t>
            </w:r>
            <w:r w:rsidR="00A54905">
              <w:rPr>
                <w:rFonts w:ascii="Aptos" w:hAnsi="Aptos" w:cs="Tahoma"/>
                <w:iCs/>
                <w:sz w:val="22"/>
                <w:szCs w:val="22"/>
              </w:rPr>
              <w:t xml:space="preserve"> subcontracting</w:t>
            </w:r>
            <w:r w:rsidR="00343E18">
              <w:rPr>
                <w:rFonts w:ascii="Aptos" w:hAnsi="Aptos" w:cs="Tahoma"/>
                <w:iCs/>
                <w:sz w:val="22"/>
                <w:szCs w:val="22"/>
              </w:rPr>
              <w:t xml:space="preserve"> levels and amendments to the Financial Regulations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1255B2">
              <w:rPr>
                <w:rFonts w:ascii="Aptos" w:hAnsi="Aptos" w:cs="Tahoma"/>
                <w:iCs/>
                <w:sz w:val="22"/>
                <w:szCs w:val="22"/>
              </w:rPr>
              <w:t xml:space="preserve"> Governors also </w:t>
            </w:r>
            <w:r w:rsidR="001255B2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="001255B2">
              <w:rPr>
                <w:rFonts w:ascii="Aptos" w:hAnsi="Aptos" w:cs="Tahoma"/>
                <w:iCs/>
                <w:sz w:val="22"/>
                <w:szCs w:val="22"/>
              </w:rPr>
              <w:t>the action taken by the Corporation Chair under Chair’s action</w:t>
            </w:r>
            <w:r w:rsidR="002B68D8">
              <w:rPr>
                <w:rFonts w:ascii="Aptos" w:hAnsi="Aptos" w:cs="Tahoma"/>
                <w:iCs/>
                <w:sz w:val="22"/>
                <w:szCs w:val="22"/>
              </w:rPr>
              <w:t xml:space="preserve"> to agree energy contract arrangements</w:t>
            </w:r>
            <w:r w:rsidR="00B70968">
              <w:rPr>
                <w:rFonts w:ascii="Aptos" w:hAnsi="Aptos" w:cs="Tahoma"/>
                <w:iCs/>
                <w:sz w:val="22"/>
                <w:szCs w:val="22"/>
              </w:rPr>
              <w:t>, recognising the savings achieved</w:t>
            </w:r>
            <w:r w:rsidR="00B224FD">
              <w:rPr>
                <w:rFonts w:ascii="Aptos" w:hAnsi="Aptos" w:cs="Tahoma"/>
                <w:iCs/>
                <w:sz w:val="22"/>
                <w:szCs w:val="22"/>
              </w:rPr>
              <w:t xml:space="preserve"> and the potential costs and reputational impact arising from breach of contract</w:t>
            </w:r>
            <w:r w:rsidR="002B68D8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B224FD">
              <w:rPr>
                <w:rFonts w:ascii="Aptos" w:hAnsi="Aptos" w:cs="Tahoma"/>
                <w:iCs/>
                <w:sz w:val="22"/>
                <w:szCs w:val="22"/>
              </w:rPr>
              <w:t xml:space="preserve"> It was </w:t>
            </w:r>
            <w:r w:rsidR="00B224FD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="00B224FD">
              <w:rPr>
                <w:rFonts w:ascii="Aptos" w:hAnsi="Aptos" w:cs="Tahoma"/>
                <w:iCs/>
                <w:sz w:val="22"/>
                <w:szCs w:val="22"/>
              </w:rPr>
              <w:t>that</w:t>
            </w:r>
            <w:r w:rsidR="00E23EF4">
              <w:rPr>
                <w:rFonts w:ascii="Aptos" w:hAnsi="Aptos" w:cs="Tahoma"/>
                <w:iCs/>
                <w:sz w:val="22"/>
                <w:szCs w:val="22"/>
              </w:rPr>
              <w:t>, in future, a panel of governors should be convened for decisions of this financial magnitude.</w:t>
            </w:r>
          </w:p>
          <w:p w14:paraId="025B9779" w14:textId="3B9E1682" w:rsidR="000B2F32" w:rsidRPr="00FD2971" w:rsidRDefault="000B2F32" w:rsidP="00B52C2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8254AA" w:rsidRPr="00FD2971" w14:paraId="32F467EC" w14:textId="77777777" w:rsidTr="006645BC">
        <w:tc>
          <w:tcPr>
            <w:tcW w:w="890" w:type="dxa"/>
            <w:shd w:val="clear" w:color="auto" w:fill="auto"/>
          </w:tcPr>
          <w:p w14:paraId="37A79992" w14:textId="77777777" w:rsidR="008254AA" w:rsidRPr="00FD2971" w:rsidRDefault="008254AA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3BB4936" w14:textId="7266741A" w:rsidR="008254AA" w:rsidRPr="00FD2971" w:rsidRDefault="0031330C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Agenda Item 8 </w:t>
            </w:r>
            <w:r w:rsidR="00800C26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–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 Finance</w:t>
            </w:r>
          </w:p>
        </w:tc>
      </w:tr>
      <w:tr w:rsidR="0031330C" w:rsidRPr="00FD2971" w14:paraId="1EE5970D" w14:textId="77777777" w:rsidTr="006645BC">
        <w:tc>
          <w:tcPr>
            <w:tcW w:w="890" w:type="dxa"/>
            <w:shd w:val="clear" w:color="auto" w:fill="auto"/>
          </w:tcPr>
          <w:p w14:paraId="3365C167" w14:textId="15F237E8" w:rsidR="0031330C" w:rsidRPr="00FD2971" w:rsidRDefault="0031330C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24/76</w:t>
            </w:r>
          </w:p>
        </w:tc>
        <w:tc>
          <w:tcPr>
            <w:tcW w:w="8931" w:type="dxa"/>
            <w:shd w:val="clear" w:color="auto" w:fill="auto"/>
          </w:tcPr>
          <w:p w14:paraId="268487E1" w14:textId="77777777" w:rsidR="0031330C" w:rsidRPr="00FD2971" w:rsidRDefault="00497DE7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8.1 – Finance update</w:t>
            </w:r>
          </w:p>
          <w:p w14:paraId="529E8457" w14:textId="60524A14" w:rsidR="004650BB" w:rsidRDefault="00516A96" w:rsidP="00143431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Chief Financial Officer explained that the </w:t>
            </w:r>
            <w:r w:rsidRPr="00FD2971">
              <w:rPr>
                <w:rFonts w:ascii="Aptos" w:hAnsi="Aptos" w:cs="Tahoma"/>
                <w:bCs/>
                <w:iCs/>
                <w:sz w:val="22"/>
                <w:szCs w:val="22"/>
              </w:rPr>
              <w:t>College Financial Forecasts Return (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CFFR) </w:t>
            </w:r>
            <w:r w:rsidR="00D02F3A">
              <w:rPr>
                <w:rFonts w:ascii="Aptos" w:hAnsi="Aptos" w:cs="Tahoma"/>
                <w:iCs/>
                <w:sz w:val="22"/>
                <w:szCs w:val="22"/>
              </w:rPr>
              <w:t xml:space="preserve">was due for submission to the ESFA by 31 July 2024 and that governors’ approval was requested </w:t>
            </w:r>
            <w:proofErr w:type="gramStart"/>
            <w:r w:rsidR="0014795F">
              <w:rPr>
                <w:rFonts w:ascii="Aptos" w:hAnsi="Aptos" w:cs="Tahoma"/>
                <w:iCs/>
                <w:sz w:val="22"/>
                <w:szCs w:val="22"/>
              </w:rPr>
              <w:t>on the basis of</w:t>
            </w:r>
            <w:proofErr w:type="gramEnd"/>
            <w:r w:rsidR="0014795F">
              <w:rPr>
                <w:rFonts w:ascii="Aptos" w:hAnsi="Aptos" w:cs="Tahoma"/>
                <w:iCs/>
                <w:sz w:val="22"/>
                <w:szCs w:val="22"/>
              </w:rPr>
              <w:t xml:space="preserve"> the financial forecasts provided at agenda item 8.2</w:t>
            </w:r>
            <w:r w:rsidR="00B56E83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79512B">
              <w:rPr>
                <w:rFonts w:ascii="Aptos" w:hAnsi="Aptos" w:cs="Tahoma"/>
                <w:iCs/>
                <w:sz w:val="22"/>
                <w:szCs w:val="22"/>
              </w:rPr>
              <w:t xml:space="preserve"> She then gave an update on the </w:t>
            </w:r>
            <w:r w:rsidR="00225D10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79512B">
              <w:rPr>
                <w:rFonts w:ascii="Aptos" w:hAnsi="Aptos" w:cs="Tahoma"/>
                <w:iCs/>
                <w:sz w:val="22"/>
                <w:szCs w:val="22"/>
              </w:rPr>
              <w:t>VAT claim</w:t>
            </w:r>
            <w:r w:rsidR="004650BB">
              <w:rPr>
                <w:rFonts w:ascii="Aptos" w:hAnsi="Aptos" w:cs="Tahoma"/>
                <w:iCs/>
                <w:sz w:val="22"/>
                <w:szCs w:val="22"/>
              </w:rPr>
              <w:t xml:space="preserve">; </w:t>
            </w:r>
            <w:r w:rsidR="007C47DD">
              <w:rPr>
                <w:rFonts w:ascii="Aptos" w:hAnsi="Aptos" w:cs="Tahoma"/>
                <w:iCs/>
                <w:sz w:val="22"/>
                <w:szCs w:val="22"/>
              </w:rPr>
              <w:t xml:space="preserve">Governors confirmed that they </w:t>
            </w:r>
            <w:r w:rsidR="00887084">
              <w:rPr>
                <w:rFonts w:ascii="Aptos" w:hAnsi="Aptos" w:cs="Tahoma"/>
                <w:iCs/>
                <w:sz w:val="22"/>
                <w:szCs w:val="22"/>
              </w:rPr>
              <w:t xml:space="preserve">were </w:t>
            </w:r>
            <w:r w:rsidR="003107BC">
              <w:rPr>
                <w:rFonts w:ascii="Aptos" w:hAnsi="Aptos" w:cs="Tahoma"/>
                <w:iCs/>
                <w:sz w:val="22"/>
                <w:szCs w:val="22"/>
              </w:rPr>
              <w:t xml:space="preserve">satisfied with the </w:t>
            </w:r>
            <w:r w:rsidR="00DB6A39">
              <w:rPr>
                <w:rFonts w:ascii="Aptos" w:hAnsi="Aptos" w:cs="Tahoma"/>
                <w:iCs/>
                <w:sz w:val="22"/>
                <w:szCs w:val="22"/>
              </w:rPr>
              <w:t>Chief Financial Officer’s approach.</w:t>
            </w:r>
          </w:p>
          <w:p w14:paraId="2FC76391" w14:textId="77777777" w:rsidR="004650BB" w:rsidRDefault="004650BB" w:rsidP="00143431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6FA0E334" w14:textId="1AC4C6E3" w:rsidR="007B63AD" w:rsidRPr="002F13A1" w:rsidRDefault="007B63AD" w:rsidP="00143431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A governor commented that </w:t>
            </w:r>
            <w:r w:rsidR="00354235">
              <w:rPr>
                <w:rFonts w:ascii="Aptos" w:hAnsi="Aptos" w:cs="Tahoma"/>
                <w:iCs/>
                <w:sz w:val="22"/>
                <w:szCs w:val="22"/>
              </w:rPr>
              <w:t>the amo</w:t>
            </w:r>
            <w:r w:rsidR="00550E1D">
              <w:rPr>
                <w:rFonts w:ascii="Aptos" w:hAnsi="Aptos" w:cs="Tahoma"/>
                <w:iCs/>
                <w:sz w:val="22"/>
                <w:szCs w:val="22"/>
              </w:rPr>
              <w:t>unt due</w:t>
            </w:r>
            <w:r w:rsidR="00036487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036487">
              <w:rPr>
                <w:rFonts w:ascii="Aptos" w:hAnsi="Aptos" w:cs="Tahoma"/>
                <w:sz w:val="22"/>
                <w:szCs w:val="22"/>
              </w:rPr>
              <w:t>[REDACTED]</w:t>
            </w:r>
            <w:r w:rsidR="006A4037">
              <w:rPr>
                <w:rFonts w:ascii="Aptos" w:hAnsi="Aptos" w:cs="Tahoma"/>
                <w:iCs/>
                <w:sz w:val="22"/>
                <w:szCs w:val="22"/>
              </w:rPr>
              <w:t xml:space="preserve"> was large in relation to the group’s net surplus</w:t>
            </w:r>
            <w:r w:rsidR="00C13F62">
              <w:rPr>
                <w:rFonts w:ascii="Aptos" w:hAnsi="Aptos" w:cs="Tahoma"/>
                <w:iCs/>
                <w:sz w:val="22"/>
                <w:szCs w:val="22"/>
              </w:rPr>
              <w:t xml:space="preserve"> and that governors would therefore need a clear understanding of how it would be accounted for.</w:t>
            </w:r>
            <w:r w:rsidR="002F13A1">
              <w:rPr>
                <w:rFonts w:ascii="Aptos" w:hAnsi="Aptos" w:cs="Tahoma"/>
                <w:iCs/>
                <w:sz w:val="22"/>
                <w:szCs w:val="22"/>
              </w:rPr>
              <w:t xml:space="preserve"> It was </w:t>
            </w:r>
            <w:r w:rsidR="002F13A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="002F13A1">
              <w:rPr>
                <w:rFonts w:ascii="Aptos" w:hAnsi="Aptos" w:cs="Tahoma"/>
                <w:iCs/>
                <w:sz w:val="22"/>
                <w:szCs w:val="22"/>
              </w:rPr>
              <w:t xml:space="preserve">that a technical paper from the external auditors, Beever &amp; Struthers, would be useful </w:t>
            </w:r>
            <w:r w:rsidR="00B66538">
              <w:rPr>
                <w:rFonts w:ascii="Aptos" w:hAnsi="Aptos" w:cs="Tahoma"/>
                <w:iCs/>
                <w:sz w:val="22"/>
                <w:szCs w:val="22"/>
              </w:rPr>
              <w:t xml:space="preserve">to support </w:t>
            </w:r>
            <w:r w:rsidR="00211ED3">
              <w:rPr>
                <w:rFonts w:ascii="Aptos" w:hAnsi="Aptos" w:cs="Tahoma"/>
                <w:iCs/>
                <w:sz w:val="22"/>
                <w:szCs w:val="22"/>
              </w:rPr>
              <w:t xml:space="preserve">a final decision by governors and that this would be </w:t>
            </w:r>
            <w:r w:rsidR="00A9168F">
              <w:rPr>
                <w:rFonts w:ascii="Aptos" w:hAnsi="Aptos" w:cs="Tahoma"/>
                <w:iCs/>
                <w:sz w:val="22"/>
                <w:szCs w:val="22"/>
              </w:rPr>
              <w:t xml:space="preserve">considered by the </w:t>
            </w:r>
            <w:r w:rsidR="00CC58E3">
              <w:rPr>
                <w:rFonts w:ascii="Aptos" w:hAnsi="Aptos" w:cs="Tahoma"/>
                <w:iCs/>
                <w:sz w:val="22"/>
                <w:szCs w:val="22"/>
              </w:rPr>
              <w:t>Finance, Capital and Resources and Audit committees.</w:t>
            </w:r>
          </w:p>
          <w:p w14:paraId="6F940496" w14:textId="77777777" w:rsidR="00516A96" w:rsidRDefault="00516A96" w:rsidP="00143431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0B850343" w14:textId="4D87D8C6" w:rsidR="00143431" w:rsidRPr="00FD2971" w:rsidRDefault="008A464B" w:rsidP="00143431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Governors</w:t>
            </w:r>
            <w:r w:rsidR="00143431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: </w:t>
            </w:r>
          </w:p>
          <w:p w14:paraId="08DAE00F" w14:textId="5985BF8F" w:rsidR="00143431" w:rsidRPr="00FD2971" w:rsidRDefault="00143431" w:rsidP="008A464B">
            <w:pPr>
              <w:numPr>
                <w:ilvl w:val="0"/>
                <w:numId w:val="44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note</w:t>
            </w:r>
            <w:r w:rsidR="008A464B"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d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</w:t>
            </w:r>
            <w:proofErr w:type="gramStart"/>
            <w:r w:rsidRPr="00FD2971">
              <w:rPr>
                <w:rFonts w:ascii="Aptos" w:hAnsi="Aptos" w:cs="Tahoma"/>
                <w:iCs/>
                <w:sz w:val="22"/>
                <w:szCs w:val="22"/>
              </w:rPr>
              <w:t>report</w:t>
            </w:r>
            <w:r w:rsidR="00CD5DC7">
              <w:rPr>
                <w:rFonts w:ascii="Aptos" w:hAnsi="Aptos" w:cs="Tahoma"/>
                <w:iCs/>
                <w:sz w:val="22"/>
                <w:szCs w:val="22"/>
              </w:rPr>
              <w:t>;</w:t>
            </w:r>
            <w:proofErr w:type="gramEnd"/>
          </w:p>
          <w:p w14:paraId="31ACCECE" w14:textId="44748EDF" w:rsidR="00143431" w:rsidRPr="00FD2971" w:rsidRDefault="00143431" w:rsidP="008A464B">
            <w:pPr>
              <w:numPr>
                <w:ilvl w:val="0"/>
                <w:numId w:val="44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approve</w:t>
            </w:r>
            <w:r w:rsidR="008A464B"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d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submission of the </w:t>
            </w:r>
            <w:r w:rsidR="00516A96">
              <w:rPr>
                <w:rFonts w:ascii="Aptos" w:hAnsi="Aptos" w:cs="Tahoma"/>
                <w:iCs/>
                <w:sz w:val="22"/>
                <w:szCs w:val="22"/>
              </w:rPr>
              <w:t>CFFR</w:t>
            </w:r>
            <w:r w:rsidR="00D02F3A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proofErr w:type="gramStart"/>
            <w:r w:rsidRPr="00FD2971">
              <w:rPr>
                <w:rFonts w:ascii="Aptos" w:hAnsi="Aptos" w:cs="Tahoma"/>
                <w:iCs/>
                <w:sz w:val="22"/>
                <w:szCs w:val="22"/>
              </w:rPr>
              <w:t>on the basis of</w:t>
            </w:r>
            <w:proofErr w:type="gramEnd"/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financial forecasts provided at Agenda Item 7.2; and</w:t>
            </w:r>
          </w:p>
          <w:p w14:paraId="490FB19D" w14:textId="1563FAC3" w:rsidR="00143431" w:rsidRPr="00FD2971" w:rsidRDefault="00143431" w:rsidP="008A464B">
            <w:pPr>
              <w:numPr>
                <w:ilvl w:val="0"/>
                <w:numId w:val="44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note</w:t>
            </w:r>
            <w:r w:rsidR="008A464B"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d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update </w:t>
            </w:r>
            <w:r w:rsidR="008A464B" w:rsidRPr="00FD2971">
              <w:rPr>
                <w:rFonts w:ascii="Aptos" w:hAnsi="Aptos" w:cs="Tahoma"/>
                <w:iCs/>
                <w:sz w:val="22"/>
                <w:szCs w:val="22"/>
              </w:rPr>
              <w:t>on the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VAT reclaim</w:t>
            </w:r>
            <w:r w:rsidR="008A464B" w:rsidRPr="00FD2971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61B95B04" w14:textId="564AC4BD" w:rsidR="008A464B" w:rsidRPr="00FD2971" w:rsidRDefault="008A464B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1330C" w:rsidRPr="00FD2971" w14:paraId="74250D85" w14:textId="77777777" w:rsidTr="006645BC">
        <w:tc>
          <w:tcPr>
            <w:tcW w:w="890" w:type="dxa"/>
            <w:shd w:val="clear" w:color="auto" w:fill="auto"/>
          </w:tcPr>
          <w:p w14:paraId="37D7273B" w14:textId="5EFCF7CF" w:rsidR="0031330C" w:rsidRPr="00FD2971" w:rsidRDefault="00497DE7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24/77</w:t>
            </w:r>
          </w:p>
        </w:tc>
        <w:tc>
          <w:tcPr>
            <w:tcW w:w="8931" w:type="dxa"/>
            <w:shd w:val="clear" w:color="auto" w:fill="auto"/>
          </w:tcPr>
          <w:p w14:paraId="5275C638" w14:textId="77777777" w:rsidR="0031330C" w:rsidRPr="00FD2971" w:rsidRDefault="00497DE7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8.2 – Financial forecasts and 2024-25 budget</w:t>
            </w:r>
          </w:p>
          <w:p w14:paraId="6EF8EDE4" w14:textId="33781D7E" w:rsidR="008A464B" w:rsidRDefault="00B56C21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Chief Financial Officer </w:t>
            </w:r>
            <w:r w:rsidR="00BC4A02">
              <w:rPr>
                <w:rFonts w:ascii="Aptos" w:hAnsi="Aptos" w:cs="Tahoma"/>
                <w:iCs/>
                <w:sz w:val="22"/>
                <w:szCs w:val="22"/>
              </w:rPr>
              <w:t xml:space="preserve">presented the circulated report and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explained that the </w:t>
            </w:r>
            <w:r w:rsidR="007150CB">
              <w:rPr>
                <w:rFonts w:ascii="Aptos" w:hAnsi="Aptos" w:cs="Tahoma"/>
                <w:iCs/>
                <w:sz w:val="22"/>
                <w:szCs w:val="22"/>
              </w:rPr>
              <w:t xml:space="preserve">changes in </w:t>
            </w:r>
            <w:r w:rsidR="00792E34">
              <w:rPr>
                <w:rFonts w:ascii="Aptos" w:hAnsi="Aptos" w:cs="Tahoma"/>
                <w:iCs/>
                <w:sz w:val="22"/>
                <w:szCs w:val="22"/>
              </w:rPr>
              <w:t xml:space="preserve">NECA </w:t>
            </w:r>
            <w:r w:rsidR="00846C87">
              <w:rPr>
                <w:rFonts w:ascii="Aptos" w:hAnsi="Aptos" w:cs="Tahoma"/>
                <w:iCs/>
                <w:sz w:val="22"/>
                <w:szCs w:val="22"/>
              </w:rPr>
              <w:t xml:space="preserve">and Bootcamps </w:t>
            </w:r>
            <w:r w:rsidR="00792E34">
              <w:rPr>
                <w:rFonts w:ascii="Aptos" w:hAnsi="Aptos" w:cs="Tahoma"/>
                <w:iCs/>
                <w:sz w:val="22"/>
                <w:szCs w:val="22"/>
              </w:rPr>
              <w:t>f</w:t>
            </w:r>
            <w:r w:rsidR="007150CB">
              <w:rPr>
                <w:rFonts w:ascii="Aptos" w:hAnsi="Aptos" w:cs="Tahoma"/>
                <w:iCs/>
                <w:sz w:val="22"/>
                <w:szCs w:val="22"/>
              </w:rPr>
              <w:t xml:space="preserve">unding </w:t>
            </w:r>
            <w:r w:rsidR="00792E34">
              <w:rPr>
                <w:rFonts w:ascii="Aptos" w:hAnsi="Aptos" w:cs="Tahoma"/>
                <w:iCs/>
                <w:sz w:val="22"/>
                <w:szCs w:val="22"/>
              </w:rPr>
              <w:t>discussed during the previous agenda item</w:t>
            </w:r>
            <w:r w:rsidR="007150CB">
              <w:rPr>
                <w:rFonts w:ascii="Aptos" w:hAnsi="Aptos" w:cs="Tahoma"/>
                <w:iCs/>
                <w:sz w:val="22"/>
                <w:szCs w:val="22"/>
              </w:rPr>
              <w:t xml:space="preserve"> had been included in the budget; a summary of changes since the draft was </w:t>
            </w:r>
            <w:r w:rsidR="00036B51">
              <w:rPr>
                <w:rFonts w:ascii="Aptos" w:hAnsi="Aptos" w:cs="Tahoma"/>
                <w:iCs/>
                <w:sz w:val="22"/>
                <w:szCs w:val="22"/>
              </w:rPr>
              <w:t xml:space="preserve">considered by the Finance, Capital and Resources Committee had been </w:t>
            </w:r>
            <w:r w:rsidR="00E37B06">
              <w:rPr>
                <w:rFonts w:ascii="Aptos" w:hAnsi="Aptos" w:cs="Tahoma"/>
                <w:iCs/>
                <w:sz w:val="22"/>
                <w:szCs w:val="22"/>
              </w:rPr>
              <w:t>provided</w:t>
            </w:r>
            <w:r w:rsidR="00846C87">
              <w:rPr>
                <w:rFonts w:ascii="Aptos" w:hAnsi="Aptos" w:cs="Tahoma"/>
                <w:iCs/>
                <w:sz w:val="22"/>
                <w:szCs w:val="22"/>
              </w:rPr>
              <w:t>,</w:t>
            </w:r>
            <w:r w:rsidR="00182421">
              <w:rPr>
                <w:rFonts w:ascii="Aptos" w:hAnsi="Aptos" w:cs="Tahoma"/>
                <w:iCs/>
                <w:sz w:val="22"/>
                <w:szCs w:val="22"/>
              </w:rPr>
              <w:t xml:space="preserve"> with no net change to the budget forecast</w:t>
            </w:r>
            <w:r w:rsidR="007461F7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B904EB">
              <w:rPr>
                <w:rFonts w:ascii="Aptos" w:hAnsi="Aptos" w:cs="Tahoma"/>
                <w:iCs/>
                <w:sz w:val="22"/>
                <w:szCs w:val="22"/>
              </w:rPr>
              <w:t xml:space="preserve"> As in previous years, there was </w:t>
            </w:r>
            <w:r w:rsidR="00825D70">
              <w:rPr>
                <w:rFonts w:ascii="Aptos" w:hAnsi="Aptos" w:cs="Tahoma"/>
                <w:iCs/>
                <w:sz w:val="22"/>
                <w:szCs w:val="22"/>
              </w:rPr>
              <w:t>a degree of risk in some areas</w:t>
            </w:r>
            <w:r w:rsidR="00B904EB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AC10B3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219BEC99" w14:textId="77777777" w:rsidR="00B904EB" w:rsidRDefault="00B904EB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AE0A4DF" w14:textId="1CEB582D" w:rsidR="00B904EB" w:rsidRDefault="007E6B11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A governor </w:t>
            </w:r>
            <w:r w:rsidR="00AA4816">
              <w:rPr>
                <w:rFonts w:ascii="Aptos" w:hAnsi="Aptos" w:cs="Tahoma"/>
                <w:iCs/>
                <w:sz w:val="22"/>
                <w:szCs w:val="22"/>
              </w:rPr>
              <w:t>commented that</w:t>
            </w:r>
            <w:r w:rsidR="0090781D">
              <w:rPr>
                <w:rFonts w:ascii="Aptos" w:hAnsi="Aptos" w:cs="Tahoma"/>
                <w:iCs/>
                <w:sz w:val="22"/>
                <w:szCs w:val="22"/>
              </w:rPr>
              <w:t xml:space="preserve">, with cash </w:t>
            </w:r>
            <w:r w:rsidR="0000785B">
              <w:rPr>
                <w:rFonts w:ascii="Aptos" w:hAnsi="Aptos" w:cs="Tahoma"/>
                <w:iCs/>
                <w:sz w:val="22"/>
                <w:szCs w:val="22"/>
              </w:rPr>
              <w:t>forecasts higher than normal due to capital grants received in advance of projects,</w:t>
            </w:r>
            <w:r w:rsidR="00AA4816">
              <w:rPr>
                <w:rFonts w:ascii="Aptos" w:hAnsi="Aptos" w:cs="Tahoma"/>
                <w:iCs/>
                <w:sz w:val="22"/>
                <w:szCs w:val="22"/>
              </w:rPr>
              <w:t xml:space="preserve"> it </w:t>
            </w:r>
            <w:r w:rsidR="00A8589B">
              <w:rPr>
                <w:rFonts w:ascii="Aptos" w:hAnsi="Aptos" w:cs="Tahoma"/>
                <w:iCs/>
                <w:sz w:val="22"/>
                <w:szCs w:val="22"/>
              </w:rPr>
              <w:t>would be valuable to develop a narrative</w:t>
            </w:r>
            <w:r w:rsidR="001E4DD5">
              <w:rPr>
                <w:rFonts w:ascii="Aptos" w:hAnsi="Aptos" w:cs="Tahoma"/>
                <w:iCs/>
                <w:sz w:val="22"/>
                <w:szCs w:val="22"/>
              </w:rPr>
              <w:t xml:space="preserve"> on </w:t>
            </w:r>
            <w:r w:rsidR="00C84013">
              <w:rPr>
                <w:rFonts w:ascii="Aptos" w:hAnsi="Aptos" w:cs="Tahoma"/>
                <w:iCs/>
                <w:sz w:val="22"/>
                <w:szCs w:val="22"/>
              </w:rPr>
              <w:t xml:space="preserve">the levels of committed cash; </w:t>
            </w:r>
            <w:r w:rsidR="00841A04">
              <w:rPr>
                <w:rFonts w:ascii="Aptos" w:hAnsi="Aptos" w:cs="Tahoma"/>
                <w:iCs/>
                <w:sz w:val="22"/>
                <w:szCs w:val="22"/>
              </w:rPr>
              <w:t>governors</w:t>
            </w:r>
            <w:r w:rsidR="00C84013">
              <w:rPr>
                <w:rFonts w:ascii="Aptos" w:hAnsi="Aptos" w:cs="Tahoma"/>
                <w:iCs/>
                <w:sz w:val="22"/>
                <w:szCs w:val="22"/>
              </w:rPr>
              <w:t xml:space="preserve"> noted that there had been a similar discussion at Audit Committee. </w:t>
            </w:r>
            <w:r w:rsidR="00BD2841">
              <w:rPr>
                <w:rFonts w:ascii="Aptos" w:hAnsi="Aptos" w:cs="Tahoma"/>
                <w:iCs/>
                <w:sz w:val="22"/>
                <w:szCs w:val="22"/>
              </w:rPr>
              <w:t xml:space="preserve">The Chief Financial Officer </w:t>
            </w:r>
            <w:r w:rsidR="00BD284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="00BD2841">
              <w:rPr>
                <w:rFonts w:ascii="Aptos" w:hAnsi="Aptos" w:cs="Tahoma"/>
                <w:iCs/>
                <w:sz w:val="22"/>
                <w:szCs w:val="22"/>
              </w:rPr>
              <w:t xml:space="preserve">to </w:t>
            </w:r>
            <w:r w:rsidR="00C84013">
              <w:rPr>
                <w:rFonts w:ascii="Aptos" w:hAnsi="Aptos" w:cs="Tahoma"/>
                <w:iCs/>
                <w:sz w:val="22"/>
                <w:szCs w:val="22"/>
              </w:rPr>
              <w:t xml:space="preserve">reflect this, explaining that </w:t>
            </w:r>
            <w:r w:rsidR="00CA090E">
              <w:rPr>
                <w:rFonts w:ascii="Aptos" w:hAnsi="Aptos" w:cs="Tahoma"/>
                <w:iCs/>
                <w:sz w:val="22"/>
                <w:szCs w:val="22"/>
              </w:rPr>
              <w:t>this</w:t>
            </w:r>
            <w:r w:rsidR="00F77793">
              <w:rPr>
                <w:rFonts w:ascii="Aptos" w:hAnsi="Aptos" w:cs="Tahoma"/>
                <w:iCs/>
                <w:sz w:val="22"/>
                <w:szCs w:val="22"/>
              </w:rPr>
              <w:t>, for example,</w:t>
            </w:r>
            <w:r w:rsidR="00CA090E">
              <w:rPr>
                <w:rFonts w:ascii="Aptos" w:hAnsi="Aptos" w:cs="Tahoma"/>
                <w:iCs/>
                <w:sz w:val="22"/>
                <w:szCs w:val="22"/>
              </w:rPr>
              <w:t xml:space="preserve"> would result </w:t>
            </w:r>
            <w:r w:rsidR="00F77793">
              <w:rPr>
                <w:rFonts w:ascii="Aptos" w:hAnsi="Aptos" w:cs="Tahoma"/>
                <w:iCs/>
                <w:sz w:val="22"/>
                <w:szCs w:val="22"/>
              </w:rPr>
              <w:t xml:space="preserve">in the </w:t>
            </w:r>
            <w:r w:rsidR="00E703B5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F77793">
              <w:rPr>
                <w:rFonts w:ascii="Aptos" w:hAnsi="Aptos" w:cs="Tahoma"/>
                <w:iCs/>
                <w:sz w:val="22"/>
                <w:szCs w:val="22"/>
              </w:rPr>
              <w:t>cash balance a</w:t>
            </w:r>
            <w:r w:rsidR="0072583E">
              <w:rPr>
                <w:rFonts w:ascii="Aptos" w:hAnsi="Aptos" w:cs="Tahoma"/>
                <w:iCs/>
                <w:sz w:val="22"/>
                <w:szCs w:val="22"/>
              </w:rPr>
              <w:t xml:space="preserve">t the end of </w:t>
            </w:r>
            <w:r w:rsidR="009C69B8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72583E">
              <w:rPr>
                <w:rFonts w:ascii="Aptos" w:hAnsi="Aptos" w:cs="Tahoma"/>
                <w:iCs/>
                <w:sz w:val="22"/>
                <w:szCs w:val="22"/>
              </w:rPr>
              <w:t>2</w:t>
            </w:r>
            <w:r w:rsidR="00BE2304">
              <w:rPr>
                <w:rFonts w:ascii="Aptos" w:hAnsi="Aptos" w:cs="Tahoma"/>
                <w:iCs/>
                <w:sz w:val="22"/>
                <w:szCs w:val="22"/>
              </w:rPr>
              <w:t xml:space="preserve">023-24 </w:t>
            </w:r>
            <w:r w:rsidR="009C69B8">
              <w:rPr>
                <w:rFonts w:ascii="Aptos" w:hAnsi="Aptos" w:cs="Tahoma"/>
                <w:iCs/>
                <w:sz w:val="22"/>
                <w:szCs w:val="22"/>
              </w:rPr>
              <w:t xml:space="preserve">financial year </w:t>
            </w:r>
            <w:r w:rsidR="00BE2304">
              <w:rPr>
                <w:rFonts w:ascii="Aptos" w:hAnsi="Aptos" w:cs="Tahoma"/>
                <w:iCs/>
                <w:sz w:val="22"/>
                <w:szCs w:val="22"/>
              </w:rPr>
              <w:t xml:space="preserve">reducing by the </w:t>
            </w:r>
            <w:r w:rsidR="00E703B5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BE2304">
              <w:rPr>
                <w:rFonts w:ascii="Aptos" w:hAnsi="Aptos" w:cs="Tahoma"/>
                <w:iCs/>
                <w:sz w:val="22"/>
                <w:szCs w:val="22"/>
              </w:rPr>
              <w:t xml:space="preserve">dedicated to capital schemes </w:t>
            </w:r>
            <w:r w:rsidR="009C69B8">
              <w:rPr>
                <w:rFonts w:ascii="Aptos" w:hAnsi="Aptos" w:cs="Tahoma"/>
                <w:iCs/>
                <w:sz w:val="22"/>
                <w:szCs w:val="22"/>
              </w:rPr>
              <w:t>to an</w:t>
            </w:r>
            <w:r w:rsidR="00BE2304">
              <w:rPr>
                <w:rFonts w:ascii="Aptos" w:hAnsi="Aptos" w:cs="Tahoma"/>
                <w:iCs/>
                <w:sz w:val="22"/>
                <w:szCs w:val="22"/>
              </w:rPr>
              <w:t xml:space="preserve"> available balance </w:t>
            </w:r>
            <w:r w:rsidR="009C69B8">
              <w:rPr>
                <w:rFonts w:ascii="Aptos" w:hAnsi="Aptos" w:cs="Tahoma"/>
                <w:iCs/>
                <w:sz w:val="22"/>
                <w:szCs w:val="22"/>
              </w:rPr>
              <w:t>of</w:t>
            </w:r>
            <w:r w:rsidR="00BE2304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9E2A3D">
              <w:rPr>
                <w:rFonts w:ascii="Aptos" w:hAnsi="Aptos" w:cs="Tahoma"/>
                <w:iCs/>
                <w:sz w:val="22"/>
                <w:szCs w:val="22"/>
              </w:rPr>
              <w:t>between £3</w:t>
            </w:r>
            <w:r w:rsidR="00D16744">
              <w:rPr>
                <w:rFonts w:ascii="Aptos" w:hAnsi="Aptos" w:cs="Tahoma"/>
                <w:iCs/>
                <w:sz w:val="22"/>
                <w:szCs w:val="22"/>
              </w:rPr>
              <w:t>m</w:t>
            </w:r>
            <w:r w:rsidR="009E2A3D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D16744">
              <w:rPr>
                <w:rFonts w:ascii="Aptos" w:hAnsi="Aptos" w:cs="Tahoma"/>
                <w:iCs/>
                <w:sz w:val="22"/>
                <w:szCs w:val="22"/>
              </w:rPr>
              <w:t>and</w:t>
            </w:r>
            <w:r w:rsidR="009E2A3D">
              <w:rPr>
                <w:rFonts w:ascii="Aptos" w:hAnsi="Aptos" w:cs="Tahoma"/>
                <w:iCs/>
                <w:sz w:val="22"/>
                <w:szCs w:val="22"/>
              </w:rPr>
              <w:t xml:space="preserve"> £4m</w:t>
            </w:r>
            <w:r w:rsidR="009D364C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38FF076E" w14:textId="77777777" w:rsidR="009D364C" w:rsidRDefault="009D364C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10E189C2" w14:textId="63986D7D" w:rsidR="009D364C" w:rsidRDefault="002C1F29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In response to a governor’s question, the Chief Financial Officer confirmed that the assumption of a </w:t>
            </w:r>
            <w:r w:rsidR="00E703B5">
              <w:rPr>
                <w:rFonts w:ascii="Aptos" w:hAnsi="Aptos" w:cs="Tahoma"/>
                <w:sz w:val="22"/>
                <w:szCs w:val="22"/>
              </w:rPr>
              <w:t>[REDACTED]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% pay award was for the 2025-26 financial year </w:t>
            </w:r>
            <w:r w:rsidR="00FD5A53">
              <w:rPr>
                <w:rFonts w:ascii="Aptos" w:hAnsi="Aptos" w:cs="Tahoma"/>
                <w:iCs/>
                <w:sz w:val="22"/>
                <w:szCs w:val="22"/>
              </w:rPr>
              <w:t>and was a forecast developed specifically for the CFFR</w:t>
            </w:r>
            <w:r w:rsidR="008E520E">
              <w:rPr>
                <w:rFonts w:ascii="Aptos" w:hAnsi="Aptos" w:cs="Tahoma"/>
                <w:iCs/>
                <w:sz w:val="22"/>
                <w:szCs w:val="22"/>
              </w:rPr>
              <w:t xml:space="preserve"> and</w:t>
            </w:r>
            <w:r w:rsidR="00814819">
              <w:rPr>
                <w:rFonts w:ascii="Aptos" w:hAnsi="Aptos" w:cs="Tahoma"/>
                <w:iCs/>
                <w:sz w:val="22"/>
                <w:szCs w:val="22"/>
              </w:rPr>
              <w:t xml:space="preserve"> would be refined </w:t>
            </w:r>
            <w:r w:rsidR="00BA487D">
              <w:rPr>
                <w:rFonts w:ascii="Aptos" w:hAnsi="Aptos" w:cs="Tahoma"/>
                <w:iCs/>
                <w:sz w:val="22"/>
                <w:szCs w:val="22"/>
              </w:rPr>
              <w:t xml:space="preserve">during the Business Planning (BP) process. </w:t>
            </w:r>
            <w:r w:rsidR="00526330">
              <w:rPr>
                <w:rFonts w:ascii="Aptos" w:hAnsi="Aptos" w:cs="Tahoma"/>
                <w:iCs/>
                <w:sz w:val="22"/>
                <w:szCs w:val="22"/>
              </w:rPr>
              <w:t>A governor asked whether the</w:t>
            </w:r>
            <w:r w:rsidR="009907BF">
              <w:rPr>
                <w:rFonts w:ascii="Aptos" w:hAnsi="Aptos" w:cs="Tahoma"/>
                <w:iCs/>
                <w:sz w:val="22"/>
                <w:szCs w:val="22"/>
              </w:rPr>
              <w:t xml:space="preserve">re had been any indications </w:t>
            </w:r>
            <w:r w:rsidR="00526330">
              <w:rPr>
                <w:rFonts w:ascii="Aptos" w:hAnsi="Aptos" w:cs="Tahoma"/>
                <w:iCs/>
                <w:sz w:val="22"/>
                <w:szCs w:val="22"/>
              </w:rPr>
              <w:t xml:space="preserve">through finance director networks of the percentage pay award </w:t>
            </w:r>
            <w:r w:rsidR="001729BC">
              <w:rPr>
                <w:rFonts w:ascii="Aptos" w:hAnsi="Aptos" w:cs="Tahoma"/>
                <w:iCs/>
                <w:sz w:val="22"/>
                <w:szCs w:val="22"/>
              </w:rPr>
              <w:t xml:space="preserve">assumptions in other colleges; the Chief Financial Officer confirmed there had been few discussions about forecasting beyond </w:t>
            </w:r>
            <w:r w:rsidR="009907BF">
              <w:rPr>
                <w:rFonts w:ascii="Aptos" w:hAnsi="Aptos" w:cs="Tahoma"/>
                <w:iCs/>
                <w:sz w:val="22"/>
                <w:szCs w:val="22"/>
              </w:rPr>
              <w:t>2024-25</w:t>
            </w:r>
            <w:r w:rsidR="005562E9">
              <w:rPr>
                <w:rFonts w:ascii="Aptos" w:hAnsi="Aptos" w:cs="Tahoma"/>
                <w:iCs/>
                <w:sz w:val="22"/>
                <w:szCs w:val="22"/>
              </w:rPr>
              <w:t xml:space="preserve">. The Chief Executive and Group Principal added that the </w:t>
            </w:r>
            <w:r w:rsidR="00291085">
              <w:rPr>
                <w:rFonts w:ascii="Aptos" w:hAnsi="Aptos" w:cs="Tahoma"/>
                <w:iCs/>
                <w:sz w:val="22"/>
                <w:szCs w:val="22"/>
              </w:rPr>
              <w:t>Association of Colleges (</w:t>
            </w:r>
            <w:r w:rsidR="005562E9">
              <w:rPr>
                <w:rFonts w:ascii="Aptos" w:hAnsi="Aptos" w:cs="Tahoma"/>
                <w:iCs/>
                <w:sz w:val="22"/>
                <w:szCs w:val="22"/>
              </w:rPr>
              <w:t>AoC</w:t>
            </w:r>
            <w:r w:rsidR="00291085">
              <w:rPr>
                <w:rFonts w:ascii="Aptos" w:hAnsi="Aptos" w:cs="Tahoma"/>
                <w:iCs/>
                <w:sz w:val="22"/>
                <w:szCs w:val="22"/>
              </w:rPr>
              <w:t xml:space="preserve">) </w:t>
            </w:r>
            <w:r w:rsidR="00D518E9">
              <w:rPr>
                <w:rFonts w:ascii="Aptos" w:hAnsi="Aptos" w:cs="Tahoma"/>
                <w:iCs/>
                <w:sz w:val="22"/>
                <w:szCs w:val="22"/>
              </w:rPr>
              <w:t>made</w:t>
            </w:r>
            <w:r w:rsidR="005562E9">
              <w:rPr>
                <w:rFonts w:ascii="Aptos" w:hAnsi="Aptos" w:cs="Tahoma"/>
                <w:iCs/>
                <w:sz w:val="22"/>
                <w:szCs w:val="22"/>
              </w:rPr>
              <w:t xml:space="preserve"> pay recommendations for </w:t>
            </w:r>
            <w:r w:rsidR="00D518E9">
              <w:rPr>
                <w:rFonts w:ascii="Aptos" w:hAnsi="Aptos" w:cs="Tahoma"/>
                <w:iCs/>
                <w:sz w:val="22"/>
                <w:szCs w:val="22"/>
              </w:rPr>
              <w:t>each</w:t>
            </w:r>
            <w:r w:rsidR="005562E9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89130A">
              <w:rPr>
                <w:rFonts w:ascii="Aptos" w:hAnsi="Aptos" w:cs="Tahoma"/>
                <w:iCs/>
                <w:sz w:val="22"/>
                <w:szCs w:val="22"/>
              </w:rPr>
              <w:t xml:space="preserve">coming </w:t>
            </w:r>
            <w:r w:rsidR="005562E9">
              <w:rPr>
                <w:rFonts w:ascii="Aptos" w:hAnsi="Aptos" w:cs="Tahoma"/>
                <w:iCs/>
                <w:sz w:val="22"/>
                <w:szCs w:val="22"/>
              </w:rPr>
              <w:t xml:space="preserve">year </w:t>
            </w:r>
            <w:r w:rsidR="0089130A">
              <w:rPr>
                <w:rFonts w:ascii="Aptos" w:hAnsi="Aptos" w:cs="Tahoma"/>
                <w:iCs/>
                <w:sz w:val="22"/>
                <w:szCs w:val="22"/>
              </w:rPr>
              <w:t xml:space="preserve">which was useful for colleges to </w:t>
            </w:r>
            <w:r w:rsidR="00F43A9A">
              <w:rPr>
                <w:rFonts w:ascii="Aptos" w:hAnsi="Aptos" w:cs="Tahoma"/>
                <w:iCs/>
                <w:sz w:val="22"/>
                <w:szCs w:val="22"/>
              </w:rPr>
              <w:t xml:space="preserve">either </w:t>
            </w:r>
            <w:r w:rsidR="00D05B0E">
              <w:rPr>
                <w:rFonts w:ascii="Aptos" w:hAnsi="Aptos" w:cs="Tahoma"/>
                <w:iCs/>
                <w:sz w:val="22"/>
                <w:szCs w:val="22"/>
              </w:rPr>
              <w:t>follow</w:t>
            </w:r>
            <w:r w:rsidR="0089130A">
              <w:rPr>
                <w:rFonts w:ascii="Aptos" w:hAnsi="Aptos" w:cs="Tahoma"/>
                <w:iCs/>
                <w:sz w:val="22"/>
                <w:szCs w:val="22"/>
              </w:rPr>
              <w:t xml:space="preserve"> or explain why they </w:t>
            </w:r>
            <w:r w:rsidR="00F43A9A">
              <w:rPr>
                <w:rFonts w:ascii="Aptos" w:hAnsi="Aptos" w:cs="Tahoma"/>
                <w:iCs/>
                <w:sz w:val="22"/>
                <w:szCs w:val="22"/>
              </w:rPr>
              <w:t>were</w:t>
            </w:r>
            <w:r w:rsidR="0089130A">
              <w:rPr>
                <w:rFonts w:ascii="Aptos" w:hAnsi="Aptos" w:cs="Tahoma"/>
                <w:iCs/>
                <w:sz w:val="22"/>
                <w:szCs w:val="22"/>
              </w:rPr>
              <w:t xml:space="preserve"> unable to </w:t>
            </w:r>
            <w:r w:rsidR="005562E9">
              <w:rPr>
                <w:rFonts w:ascii="Aptos" w:hAnsi="Aptos" w:cs="Tahoma"/>
                <w:iCs/>
                <w:sz w:val="22"/>
                <w:szCs w:val="22"/>
              </w:rPr>
              <w:t xml:space="preserve">but </w:t>
            </w:r>
            <w:r w:rsidR="00220FA1">
              <w:rPr>
                <w:rFonts w:ascii="Aptos" w:hAnsi="Aptos" w:cs="Tahoma"/>
                <w:iCs/>
                <w:sz w:val="22"/>
                <w:szCs w:val="22"/>
              </w:rPr>
              <w:t>there had been no recommendation for 2024-25</w:t>
            </w:r>
            <w:r w:rsidR="00FC70E3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proofErr w:type="gramStart"/>
            <w:r w:rsidR="00FC70E3">
              <w:rPr>
                <w:rFonts w:ascii="Aptos" w:hAnsi="Aptos" w:cs="Tahoma"/>
                <w:iCs/>
                <w:sz w:val="22"/>
                <w:szCs w:val="22"/>
              </w:rPr>
              <w:t>as yet</w:t>
            </w:r>
            <w:proofErr w:type="gramEnd"/>
            <w:r w:rsidR="005562E9">
              <w:rPr>
                <w:rFonts w:ascii="Aptos" w:hAnsi="Aptos" w:cs="Tahoma"/>
                <w:iCs/>
                <w:sz w:val="22"/>
                <w:szCs w:val="22"/>
              </w:rPr>
              <w:t xml:space="preserve"> as </w:t>
            </w:r>
            <w:r w:rsidR="00FC70E3">
              <w:rPr>
                <w:rFonts w:ascii="Aptos" w:hAnsi="Aptos" w:cs="Tahoma"/>
                <w:iCs/>
                <w:sz w:val="22"/>
                <w:szCs w:val="22"/>
              </w:rPr>
              <w:t>the AoC w</w:t>
            </w:r>
            <w:r w:rsidR="00172317">
              <w:rPr>
                <w:rFonts w:ascii="Aptos" w:hAnsi="Aptos" w:cs="Tahoma"/>
                <w:iCs/>
                <w:sz w:val="22"/>
                <w:szCs w:val="22"/>
              </w:rPr>
              <w:t xml:space="preserve">as </w:t>
            </w:r>
            <w:r w:rsidR="005562E9">
              <w:rPr>
                <w:rFonts w:ascii="Aptos" w:hAnsi="Aptos" w:cs="Tahoma"/>
                <w:iCs/>
                <w:sz w:val="22"/>
                <w:szCs w:val="22"/>
              </w:rPr>
              <w:t xml:space="preserve">awaiting the School </w:t>
            </w:r>
            <w:r w:rsidR="00F7099E">
              <w:rPr>
                <w:rFonts w:ascii="Aptos" w:hAnsi="Aptos" w:cs="Tahoma"/>
                <w:iCs/>
                <w:sz w:val="22"/>
                <w:szCs w:val="22"/>
              </w:rPr>
              <w:t>Teachers’ Review Body</w:t>
            </w:r>
            <w:r w:rsidR="00880F47">
              <w:rPr>
                <w:rFonts w:ascii="Aptos" w:hAnsi="Aptos" w:cs="Tahoma"/>
                <w:iCs/>
                <w:sz w:val="22"/>
                <w:szCs w:val="22"/>
              </w:rPr>
              <w:t xml:space="preserve"> recommendation</w:t>
            </w:r>
            <w:r w:rsidR="00FC70E3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01E861DE" w14:textId="77777777" w:rsidR="00F96893" w:rsidRDefault="00F96893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BE23B95" w14:textId="687A90BC" w:rsidR="00F96893" w:rsidRDefault="00F96893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A staff governor </w:t>
            </w:r>
            <w:r w:rsidR="00DE2943">
              <w:rPr>
                <w:rFonts w:ascii="Aptos" w:hAnsi="Aptos" w:cs="Tahoma"/>
                <w:iCs/>
                <w:sz w:val="22"/>
                <w:szCs w:val="22"/>
              </w:rPr>
              <w:t xml:space="preserve">asked about funding rate </w:t>
            </w:r>
            <w:proofErr w:type="gramStart"/>
            <w:r w:rsidR="00DE2943">
              <w:rPr>
                <w:rFonts w:ascii="Aptos" w:hAnsi="Aptos" w:cs="Tahoma"/>
                <w:iCs/>
                <w:sz w:val="22"/>
                <w:szCs w:val="22"/>
              </w:rPr>
              <w:t>assumptions</w:t>
            </w:r>
            <w:proofErr w:type="gramEnd"/>
            <w:r w:rsidR="00371125">
              <w:rPr>
                <w:rFonts w:ascii="Aptos" w:hAnsi="Aptos" w:cs="Tahoma"/>
                <w:iCs/>
                <w:sz w:val="22"/>
                <w:szCs w:val="22"/>
              </w:rPr>
              <w:t xml:space="preserve"> and </w:t>
            </w:r>
            <w:r w:rsidR="005C32E8">
              <w:rPr>
                <w:rFonts w:ascii="Aptos" w:hAnsi="Aptos" w:cs="Tahoma"/>
                <w:iCs/>
                <w:sz w:val="22"/>
                <w:szCs w:val="22"/>
              </w:rPr>
              <w:t xml:space="preserve">it was confirmed that no increase in the </w:t>
            </w:r>
            <w:r w:rsidR="00DE2943">
              <w:rPr>
                <w:rFonts w:ascii="Aptos" w:hAnsi="Aptos" w:cs="Tahoma"/>
                <w:iCs/>
                <w:sz w:val="22"/>
                <w:szCs w:val="22"/>
              </w:rPr>
              <w:t>16-18 funding rate</w:t>
            </w:r>
            <w:r w:rsidR="005C32E8">
              <w:rPr>
                <w:rFonts w:ascii="Aptos" w:hAnsi="Aptos" w:cs="Tahoma"/>
                <w:iCs/>
                <w:sz w:val="22"/>
                <w:szCs w:val="22"/>
              </w:rPr>
              <w:t xml:space="preserve"> had been assumed as there were no indications</w:t>
            </w:r>
            <w:r w:rsidR="00EB6540">
              <w:rPr>
                <w:rFonts w:ascii="Aptos" w:hAnsi="Aptos" w:cs="Tahoma"/>
                <w:iCs/>
                <w:sz w:val="22"/>
                <w:szCs w:val="22"/>
              </w:rPr>
              <w:t xml:space="preserve"> of an increase</w:t>
            </w:r>
            <w:r w:rsidR="004F7290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1A087B9F" w14:textId="77777777" w:rsidR="004F7290" w:rsidRDefault="004F7290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F7D0A0F" w14:textId="79FC96B7" w:rsidR="004F7290" w:rsidRDefault="004F7290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A governor </w:t>
            </w:r>
            <w:r w:rsidR="002C6628">
              <w:rPr>
                <w:rFonts w:ascii="Aptos" w:hAnsi="Aptos" w:cs="Tahoma"/>
                <w:iCs/>
                <w:sz w:val="22"/>
                <w:szCs w:val="22"/>
              </w:rPr>
              <w:t>commented on</w:t>
            </w:r>
            <w:r w:rsidR="00BD2366">
              <w:rPr>
                <w:rFonts w:ascii="Aptos" w:hAnsi="Aptos" w:cs="Tahoma"/>
                <w:iCs/>
                <w:sz w:val="22"/>
                <w:szCs w:val="22"/>
              </w:rPr>
              <w:t xml:space="preserve"> the </w:t>
            </w:r>
            <w:r w:rsidR="007B2248">
              <w:rPr>
                <w:rFonts w:ascii="Aptos" w:hAnsi="Aptos" w:cs="Tahoma"/>
                <w:iCs/>
                <w:sz w:val="22"/>
                <w:szCs w:val="22"/>
              </w:rPr>
              <w:t xml:space="preserve">65% </w:t>
            </w:r>
            <w:r w:rsidR="00BD2366">
              <w:rPr>
                <w:rFonts w:ascii="Aptos" w:hAnsi="Aptos" w:cs="Tahoma"/>
                <w:iCs/>
                <w:sz w:val="22"/>
                <w:szCs w:val="22"/>
              </w:rPr>
              <w:t xml:space="preserve">staff </w:t>
            </w:r>
            <w:r w:rsidR="007B2248">
              <w:rPr>
                <w:rFonts w:ascii="Aptos" w:hAnsi="Aptos" w:cs="Tahoma"/>
                <w:iCs/>
                <w:sz w:val="22"/>
                <w:szCs w:val="22"/>
              </w:rPr>
              <w:t xml:space="preserve">cost to </w:t>
            </w:r>
            <w:r w:rsidR="00BD2366">
              <w:rPr>
                <w:rFonts w:ascii="Aptos" w:hAnsi="Aptos" w:cs="Tahoma"/>
                <w:iCs/>
                <w:sz w:val="22"/>
                <w:szCs w:val="22"/>
              </w:rPr>
              <w:t xml:space="preserve">income ratio benchmark set by </w:t>
            </w:r>
            <w:r w:rsidR="00821A2B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BD2366">
              <w:rPr>
                <w:rFonts w:ascii="Aptos" w:hAnsi="Aptos" w:cs="Tahoma"/>
                <w:iCs/>
                <w:sz w:val="22"/>
                <w:szCs w:val="22"/>
              </w:rPr>
              <w:t xml:space="preserve">FE Commissioner </w:t>
            </w:r>
            <w:r w:rsidR="007B2248">
              <w:rPr>
                <w:rFonts w:ascii="Aptos" w:hAnsi="Aptos" w:cs="Tahoma"/>
                <w:iCs/>
                <w:sz w:val="22"/>
                <w:szCs w:val="22"/>
              </w:rPr>
              <w:t xml:space="preserve">and monitored </w:t>
            </w:r>
            <w:r w:rsidR="002C6628">
              <w:rPr>
                <w:rFonts w:ascii="Aptos" w:hAnsi="Aptos" w:cs="Tahoma"/>
                <w:iCs/>
                <w:sz w:val="22"/>
                <w:szCs w:val="22"/>
              </w:rPr>
              <w:t xml:space="preserve">by the ESFA </w:t>
            </w:r>
            <w:r w:rsidR="00BD2366">
              <w:rPr>
                <w:rFonts w:ascii="Aptos" w:hAnsi="Aptos" w:cs="Tahoma"/>
                <w:iCs/>
                <w:sz w:val="22"/>
                <w:szCs w:val="22"/>
              </w:rPr>
              <w:t xml:space="preserve">and </w:t>
            </w:r>
            <w:r w:rsidR="002C6628">
              <w:rPr>
                <w:rFonts w:ascii="Aptos" w:hAnsi="Aptos" w:cs="Tahoma"/>
                <w:iCs/>
                <w:sz w:val="22"/>
                <w:szCs w:val="22"/>
              </w:rPr>
              <w:t xml:space="preserve">asked at what level </w:t>
            </w:r>
            <w:r w:rsidR="00894772">
              <w:rPr>
                <w:rFonts w:ascii="Aptos" w:hAnsi="Aptos" w:cs="Tahoma"/>
                <w:iCs/>
                <w:sz w:val="22"/>
                <w:szCs w:val="22"/>
              </w:rPr>
              <w:t>they</w:t>
            </w:r>
            <w:r w:rsidR="00FD10EE">
              <w:rPr>
                <w:rFonts w:ascii="Aptos" w:hAnsi="Aptos" w:cs="Tahoma"/>
                <w:iCs/>
                <w:sz w:val="22"/>
                <w:szCs w:val="22"/>
              </w:rPr>
              <w:t xml:space="preserve"> might </w:t>
            </w:r>
            <w:r w:rsidR="00894772">
              <w:rPr>
                <w:rFonts w:ascii="Aptos" w:hAnsi="Aptos" w:cs="Tahoma"/>
                <w:iCs/>
                <w:sz w:val="22"/>
                <w:szCs w:val="22"/>
              </w:rPr>
              <w:t>get concerned</w:t>
            </w:r>
            <w:r w:rsidR="00326C7B">
              <w:rPr>
                <w:rFonts w:ascii="Aptos" w:hAnsi="Aptos" w:cs="Tahoma"/>
                <w:iCs/>
                <w:sz w:val="22"/>
                <w:szCs w:val="22"/>
              </w:rPr>
              <w:t xml:space="preserve">; the Chief Financial Officer confirmed that most </w:t>
            </w:r>
            <w:r w:rsidR="00894772">
              <w:rPr>
                <w:rFonts w:ascii="Aptos" w:hAnsi="Aptos" w:cs="Tahoma"/>
                <w:iCs/>
                <w:sz w:val="22"/>
                <w:szCs w:val="22"/>
              </w:rPr>
              <w:t xml:space="preserve">college </w:t>
            </w:r>
            <w:r w:rsidR="00326C7B">
              <w:rPr>
                <w:rFonts w:ascii="Aptos" w:hAnsi="Aptos" w:cs="Tahoma"/>
                <w:iCs/>
                <w:sz w:val="22"/>
                <w:szCs w:val="22"/>
              </w:rPr>
              <w:t xml:space="preserve">finance directors felt that around 70% </w:t>
            </w:r>
            <w:r w:rsidR="00894772">
              <w:rPr>
                <w:rFonts w:ascii="Aptos" w:hAnsi="Aptos" w:cs="Tahoma"/>
                <w:iCs/>
                <w:sz w:val="22"/>
                <w:szCs w:val="22"/>
              </w:rPr>
              <w:t xml:space="preserve">was </w:t>
            </w:r>
            <w:r w:rsidR="00326C7B">
              <w:rPr>
                <w:rFonts w:ascii="Aptos" w:hAnsi="Aptos" w:cs="Tahoma"/>
                <w:iCs/>
                <w:sz w:val="22"/>
                <w:szCs w:val="22"/>
              </w:rPr>
              <w:t>an acceptable leve</w:t>
            </w:r>
            <w:r w:rsidR="004F2266">
              <w:rPr>
                <w:rFonts w:ascii="Aptos" w:hAnsi="Aptos" w:cs="Tahoma"/>
                <w:iCs/>
                <w:sz w:val="22"/>
                <w:szCs w:val="22"/>
              </w:rPr>
              <w:t xml:space="preserve">l and the Chair of the Finance, Capital and Resources Committee added that </w:t>
            </w:r>
            <w:r w:rsidR="000E394C">
              <w:rPr>
                <w:rFonts w:ascii="Aptos" w:hAnsi="Aptos" w:cs="Tahoma"/>
                <w:iCs/>
                <w:sz w:val="22"/>
                <w:szCs w:val="22"/>
              </w:rPr>
              <w:t xml:space="preserve">the ratio was </w:t>
            </w:r>
            <w:r w:rsidR="00AE0364">
              <w:rPr>
                <w:rFonts w:ascii="Aptos" w:hAnsi="Aptos" w:cs="Tahoma"/>
                <w:iCs/>
                <w:sz w:val="22"/>
                <w:szCs w:val="22"/>
              </w:rPr>
              <w:t>likely</w:t>
            </w:r>
            <w:r w:rsidR="004F2266">
              <w:rPr>
                <w:rFonts w:ascii="Aptos" w:hAnsi="Aptos" w:cs="Tahoma"/>
                <w:iCs/>
                <w:sz w:val="22"/>
                <w:szCs w:val="22"/>
              </w:rPr>
              <w:t xml:space="preserve"> to </w:t>
            </w:r>
            <w:r w:rsidR="000E394C">
              <w:rPr>
                <w:rFonts w:ascii="Aptos" w:hAnsi="Aptos" w:cs="Tahoma"/>
                <w:iCs/>
                <w:sz w:val="22"/>
                <w:szCs w:val="22"/>
              </w:rPr>
              <w:t>remain</w:t>
            </w:r>
            <w:r w:rsidR="004F2266">
              <w:rPr>
                <w:rFonts w:ascii="Aptos" w:hAnsi="Aptos" w:cs="Tahoma"/>
                <w:iCs/>
                <w:sz w:val="22"/>
                <w:szCs w:val="22"/>
              </w:rPr>
              <w:t xml:space="preserve"> high due to this year’s </w:t>
            </w:r>
            <w:r w:rsidR="0040200A"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  <w:r w:rsidR="004F2266">
              <w:rPr>
                <w:rFonts w:ascii="Aptos" w:hAnsi="Aptos" w:cs="Tahoma"/>
                <w:iCs/>
                <w:sz w:val="22"/>
                <w:szCs w:val="22"/>
              </w:rPr>
              <w:t xml:space="preserve">pay award and </w:t>
            </w:r>
            <w:r w:rsidR="000E394C">
              <w:rPr>
                <w:rFonts w:ascii="Aptos" w:hAnsi="Aptos" w:cs="Tahoma"/>
                <w:iCs/>
                <w:sz w:val="22"/>
                <w:szCs w:val="22"/>
              </w:rPr>
              <w:t xml:space="preserve">higher </w:t>
            </w:r>
            <w:r w:rsidR="004F2266">
              <w:rPr>
                <w:rFonts w:ascii="Aptos" w:hAnsi="Aptos" w:cs="Tahoma"/>
                <w:iCs/>
                <w:sz w:val="22"/>
                <w:szCs w:val="22"/>
              </w:rPr>
              <w:t>pension contributions.</w:t>
            </w:r>
          </w:p>
          <w:p w14:paraId="47DF3722" w14:textId="77777777" w:rsidR="008E2B24" w:rsidRDefault="008E2B24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D372469" w14:textId="4857109C" w:rsidR="008E2B24" w:rsidRDefault="008E2B24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At a governor’s request, the Chief Financial Officer </w:t>
            </w: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="00B12803">
              <w:rPr>
                <w:rFonts w:ascii="Aptos" w:hAnsi="Aptos" w:cs="Tahoma"/>
                <w:iCs/>
                <w:sz w:val="22"/>
                <w:szCs w:val="22"/>
              </w:rPr>
              <w:t xml:space="preserve">that a short form 10-line budget could be helpful </w:t>
            </w:r>
            <w:r w:rsidR="00CB4958">
              <w:rPr>
                <w:rFonts w:ascii="Aptos" w:hAnsi="Aptos" w:cs="Tahoma"/>
                <w:iCs/>
                <w:sz w:val="22"/>
                <w:szCs w:val="22"/>
              </w:rPr>
              <w:t xml:space="preserve">in future </w:t>
            </w:r>
            <w:r w:rsidR="00B12803">
              <w:rPr>
                <w:rFonts w:ascii="Aptos" w:hAnsi="Aptos" w:cs="Tahoma"/>
                <w:iCs/>
                <w:sz w:val="22"/>
                <w:szCs w:val="22"/>
              </w:rPr>
              <w:t xml:space="preserve">and thanked the governor for </w:t>
            </w:r>
            <w:r w:rsidR="00D17A1F">
              <w:rPr>
                <w:rFonts w:ascii="Aptos" w:hAnsi="Aptos" w:cs="Tahoma"/>
                <w:iCs/>
                <w:sz w:val="22"/>
                <w:szCs w:val="22"/>
              </w:rPr>
              <w:t>his useful</w:t>
            </w:r>
            <w:r w:rsidR="002517E1">
              <w:rPr>
                <w:rFonts w:ascii="Aptos" w:hAnsi="Aptos" w:cs="Tahoma"/>
                <w:iCs/>
                <w:sz w:val="22"/>
                <w:szCs w:val="22"/>
              </w:rPr>
              <w:t xml:space="preserve"> suggestion.</w:t>
            </w:r>
          </w:p>
          <w:p w14:paraId="45FEA193" w14:textId="77777777" w:rsidR="002517E1" w:rsidRPr="00B12803" w:rsidRDefault="002517E1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4821DD3A" w14:textId="77777777" w:rsidR="009F1462" w:rsidRPr="00FD2971" w:rsidRDefault="009F1462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the revenue budget, capital budget and financial forecasts.</w:t>
            </w:r>
          </w:p>
          <w:p w14:paraId="5408E424" w14:textId="03D04A9B" w:rsidR="007E6D21" w:rsidRPr="00FD2971" w:rsidRDefault="007E6D21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9D125B" w:rsidRPr="00FD2971" w14:paraId="0EA7E357" w14:textId="77777777" w:rsidTr="006645BC">
        <w:tc>
          <w:tcPr>
            <w:tcW w:w="890" w:type="dxa"/>
            <w:shd w:val="clear" w:color="auto" w:fill="auto"/>
          </w:tcPr>
          <w:p w14:paraId="0421A0D6" w14:textId="35E988F7" w:rsidR="009D125B" w:rsidRPr="00FD2971" w:rsidRDefault="009D125B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24/78</w:t>
            </w:r>
          </w:p>
        </w:tc>
        <w:tc>
          <w:tcPr>
            <w:tcW w:w="8931" w:type="dxa"/>
            <w:shd w:val="clear" w:color="auto" w:fill="auto"/>
          </w:tcPr>
          <w:p w14:paraId="1923D4D0" w14:textId="4C0F8C3E" w:rsidR="009D125B" w:rsidRPr="00FD2971" w:rsidRDefault="009D125B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Agenda Item 9 – Health and Safety Policy</w:t>
            </w:r>
          </w:p>
        </w:tc>
      </w:tr>
      <w:tr w:rsidR="009D125B" w:rsidRPr="00FD2971" w14:paraId="5EB81215" w14:textId="77777777" w:rsidTr="006645BC">
        <w:tc>
          <w:tcPr>
            <w:tcW w:w="890" w:type="dxa"/>
            <w:shd w:val="clear" w:color="auto" w:fill="auto"/>
          </w:tcPr>
          <w:p w14:paraId="241B095A" w14:textId="77777777" w:rsidR="009D125B" w:rsidRPr="00FD2971" w:rsidRDefault="009D125B" w:rsidP="009D125B">
            <w:pPr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7A3041F7" w14:textId="6396B9FA" w:rsidR="00CD05D2" w:rsidRDefault="00FA0921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  <w:r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The Chief Operating Officer </w:t>
            </w:r>
            <w:r w:rsidR="00410481">
              <w:rPr>
                <w:rFonts w:ascii="Aptos" w:hAnsi="Aptos" w:cs="Tahoma"/>
                <w:bCs/>
                <w:iCs/>
                <w:sz w:val="22"/>
                <w:szCs w:val="22"/>
              </w:rPr>
              <w:t>confirmed that proposed amendments to the Health and Safety Policy had been shown via tracked changes</w:t>
            </w:r>
            <w:r w:rsidR="00A952B0">
              <w:rPr>
                <w:rFonts w:ascii="Aptos" w:hAnsi="Aptos" w:cs="Tahoma"/>
                <w:bCs/>
                <w:iCs/>
                <w:sz w:val="22"/>
                <w:szCs w:val="22"/>
              </w:rPr>
              <w:t>.</w:t>
            </w:r>
            <w:r w:rsidR="006E62D7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</w:t>
            </w:r>
          </w:p>
          <w:p w14:paraId="1BF44B29" w14:textId="77777777" w:rsidR="00CD05D2" w:rsidRDefault="00CD05D2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</w:p>
          <w:p w14:paraId="000C0ADE" w14:textId="1E87AAA3" w:rsidR="00CD05D2" w:rsidRDefault="00CD05D2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  <w:r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A governor, whilst expressing confidence in the robustness of the process, asked whether </w:t>
            </w:r>
            <w:r w:rsidR="003B773C">
              <w:rPr>
                <w:rFonts w:ascii="Aptos" w:hAnsi="Aptos" w:cs="Tahoma"/>
                <w:bCs/>
                <w:iCs/>
                <w:sz w:val="22"/>
                <w:szCs w:val="22"/>
              </w:rPr>
              <w:t>site plans for each campus showing safety features</w:t>
            </w:r>
            <w:r w:rsidR="008E7DDB">
              <w:rPr>
                <w:rFonts w:ascii="Aptos" w:hAnsi="Aptos" w:cs="Tahoma"/>
                <w:bCs/>
                <w:iCs/>
                <w:sz w:val="22"/>
                <w:szCs w:val="22"/>
              </w:rPr>
              <w:t>, as used in his own industry alongside key safety messages,</w:t>
            </w:r>
            <w:r w:rsidR="003B773C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were available and could be included</w:t>
            </w:r>
            <w:r w:rsidR="00A952B0">
              <w:rPr>
                <w:rFonts w:ascii="Aptos" w:hAnsi="Aptos" w:cs="Tahoma"/>
                <w:bCs/>
                <w:iCs/>
                <w:sz w:val="22"/>
                <w:szCs w:val="22"/>
              </w:rPr>
              <w:t>.</w:t>
            </w:r>
            <w:r w:rsidR="000207A8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</w:t>
            </w:r>
            <w:r w:rsidR="00F411BA">
              <w:rPr>
                <w:rFonts w:ascii="Aptos" w:hAnsi="Aptos" w:cs="Tahoma"/>
                <w:bCs/>
                <w:iCs/>
                <w:sz w:val="22"/>
                <w:szCs w:val="22"/>
              </w:rPr>
              <w:t>Noting that the Group’s Emergency Plan did include site maps, t</w:t>
            </w:r>
            <w:r w:rsidR="000207A8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he Chief Operating Officer </w:t>
            </w:r>
            <w:r w:rsidR="000207A8" w:rsidRPr="008E7DDB">
              <w:rPr>
                <w:rFonts w:ascii="Aptos" w:hAnsi="Aptos" w:cs="Tahoma"/>
                <w:b/>
                <w:iCs/>
                <w:sz w:val="22"/>
                <w:szCs w:val="22"/>
              </w:rPr>
              <w:t>agreed</w:t>
            </w:r>
            <w:r w:rsidR="000207A8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that </w:t>
            </w:r>
            <w:r w:rsidR="009E6FC5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he would flag this </w:t>
            </w:r>
            <w:r w:rsidR="00F411BA">
              <w:rPr>
                <w:rFonts w:ascii="Aptos" w:hAnsi="Aptos" w:cs="Tahoma"/>
                <w:bCs/>
                <w:iCs/>
                <w:sz w:val="22"/>
                <w:szCs w:val="22"/>
              </w:rPr>
              <w:t>with</w:t>
            </w:r>
            <w:r w:rsidR="009E6FC5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the </w:t>
            </w:r>
            <w:r w:rsidR="000207A8">
              <w:rPr>
                <w:rFonts w:ascii="Aptos" w:hAnsi="Aptos" w:cs="Tahoma"/>
                <w:bCs/>
                <w:iCs/>
                <w:sz w:val="22"/>
                <w:szCs w:val="22"/>
              </w:rPr>
              <w:t>Group Health &amp; Safety Manager</w:t>
            </w:r>
            <w:r w:rsidR="009E6FC5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for consideration</w:t>
            </w:r>
            <w:r w:rsidR="00F411BA">
              <w:rPr>
                <w:rFonts w:ascii="Aptos" w:hAnsi="Aptos" w:cs="Tahoma"/>
                <w:bCs/>
                <w:iCs/>
                <w:sz w:val="22"/>
                <w:szCs w:val="22"/>
              </w:rPr>
              <w:t>.</w:t>
            </w:r>
          </w:p>
          <w:p w14:paraId="7CEA6CF4" w14:textId="77777777" w:rsidR="00FB6652" w:rsidRDefault="00FB6652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</w:p>
          <w:p w14:paraId="136D1438" w14:textId="60048084" w:rsidR="00FB6652" w:rsidRDefault="00FB6652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  <w:r>
              <w:rPr>
                <w:rFonts w:ascii="Aptos" w:hAnsi="Aptos" w:cs="Tahoma"/>
                <w:bCs/>
                <w:iCs/>
                <w:sz w:val="22"/>
                <w:szCs w:val="22"/>
              </w:rPr>
              <w:t>A governor suggested that, under section 2.1.1</w:t>
            </w:r>
            <w:r w:rsidR="000F6EA0">
              <w:rPr>
                <w:rFonts w:ascii="Aptos" w:hAnsi="Aptos" w:cs="Tahoma"/>
                <w:bCs/>
                <w:iCs/>
                <w:sz w:val="22"/>
                <w:szCs w:val="22"/>
              </w:rPr>
              <w:t>, the second bullet stating</w:t>
            </w:r>
            <w:r w:rsidR="00FF457A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a main function of the governing body was</w:t>
            </w:r>
            <w:r w:rsidR="000F6EA0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‘</w:t>
            </w:r>
            <w:r w:rsidR="004A7C2B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to include </w:t>
            </w:r>
            <w:r w:rsidR="000F6EA0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health and safety on </w:t>
            </w:r>
            <w:r w:rsidR="003F4142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its meeting </w:t>
            </w:r>
            <w:r w:rsidR="000F6EA0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agenda’ </w:t>
            </w:r>
            <w:r w:rsidR="009B6B7F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would benefit from </w:t>
            </w:r>
            <w:r w:rsidR="000F6EA0">
              <w:rPr>
                <w:rFonts w:ascii="Aptos" w:hAnsi="Aptos" w:cs="Tahoma"/>
                <w:bCs/>
                <w:iCs/>
                <w:sz w:val="22"/>
                <w:szCs w:val="22"/>
              </w:rPr>
              <w:t>further clarification</w:t>
            </w:r>
            <w:r w:rsidR="009B6B7F">
              <w:rPr>
                <w:rFonts w:ascii="Aptos" w:hAnsi="Aptos" w:cs="Tahoma"/>
                <w:bCs/>
                <w:iCs/>
                <w:sz w:val="22"/>
                <w:szCs w:val="22"/>
              </w:rPr>
              <w:t>, including frequency and what was reported</w:t>
            </w:r>
            <w:r w:rsidR="00252599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; the Chief Operating Officer confirmed that </w:t>
            </w:r>
            <w:r w:rsidR="008B0334">
              <w:rPr>
                <w:rFonts w:ascii="Aptos" w:hAnsi="Aptos" w:cs="Tahoma"/>
                <w:bCs/>
                <w:iCs/>
                <w:sz w:val="22"/>
                <w:szCs w:val="22"/>
              </w:rPr>
              <w:t>health and safety was reported</w:t>
            </w:r>
            <w:r w:rsidR="00252599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to governors twice each year and </w:t>
            </w:r>
            <w:r w:rsidR="00252599" w:rsidRPr="00786CF7">
              <w:rPr>
                <w:rFonts w:ascii="Aptos" w:hAnsi="Aptos" w:cs="Tahoma"/>
                <w:b/>
                <w:iCs/>
                <w:sz w:val="22"/>
                <w:szCs w:val="22"/>
              </w:rPr>
              <w:t>agreed</w:t>
            </w:r>
            <w:r w:rsidR="00252599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 to liaise with the Group Director of Governance on </w:t>
            </w:r>
            <w:r w:rsidR="0033734B">
              <w:rPr>
                <w:rFonts w:ascii="Aptos" w:hAnsi="Aptos" w:cs="Tahoma"/>
                <w:bCs/>
                <w:iCs/>
                <w:sz w:val="22"/>
                <w:szCs w:val="22"/>
              </w:rPr>
              <w:t>amended wording.</w:t>
            </w:r>
          </w:p>
          <w:p w14:paraId="749FE5BF" w14:textId="77777777" w:rsidR="00CD05D2" w:rsidRDefault="00CD05D2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</w:p>
          <w:p w14:paraId="36AFB269" w14:textId="285F8C8E" w:rsidR="009D125B" w:rsidRPr="00FD2971" w:rsidRDefault="00830E22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approved </w:t>
            </w:r>
            <w:r w:rsidRPr="00FD2971">
              <w:rPr>
                <w:rFonts w:ascii="Aptos" w:hAnsi="Aptos" w:cs="Tahoma"/>
                <w:bCs/>
                <w:iCs/>
                <w:sz w:val="22"/>
                <w:szCs w:val="22"/>
              </w:rPr>
              <w:t>the Health and Safety Policy and appendices.</w:t>
            </w:r>
          </w:p>
          <w:p w14:paraId="3C428368" w14:textId="5B5173A6" w:rsidR="00830E22" w:rsidRPr="00FD2971" w:rsidRDefault="00830E22" w:rsidP="00830E22">
            <w:pPr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</w:p>
        </w:tc>
      </w:tr>
      <w:tr w:rsidR="001E75AA" w:rsidRPr="00FD2971" w14:paraId="2BE2AB2B" w14:textId="77777777" w:rsidTr="0099733D">
        <w:tc>
          <w:tcPr>
            <w:tcW w:w="9821" w:type="dxa"/>
            <w:gridSpan w:val="2"/>
            <w:shd w:val="clear" w:color="auto" w:fill="auto"/>
          </w:tcPr>
          <w:p w14:paraId="0AF9CAB8" w14:textId="77777777" w:rsidR="001E75AA" w:rsidRPr="00FD2971" w:rsidRDefault="001E75AA" w:rsidP="0099733D">
            <w:pPr>
              <w:spacing w:after="120" w:line="276" w:lineRule="auto"/>
              <w:jc w:val="both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>There was a short break in the meeting.</w:t>
            </w:r>
          </w:p>
        </w:tc>
      </w:tr>
      <w:tr w:rsidR="0033755E" w:rsidRPr="00FD2971" w14:paraId="485169A4" w14:textId="77777777" w:rsidTr="006645BC">
        <w:tc>
          <w:tcPr>
            <w:tcW w:w="9821" w:type="dxa"/>
            <w:gridSpan w:val="2"/>
            <w:shd w:val="clear" w:color="auto" w:fill="auto"/>
          </w:tcPr>
          <w:p w14:paraId="2B6477B7" w14:textId="1BDEC5FB" w:rsidR="0033755E" w:rsidRPr="00FD2971" w:rsidRDefault="00633A75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Quality and Student </w:t>
            </w:r>
            <w:r w:rsidR="00DB56A1" w:rsidRPr="00FD2971">
              <w:rPr>
                <w:rFonts w:ascii="Aptos" w:hAnsi="Aptos" w:cs="Tahoma"/>
                <w:b/>
                <w:sz w:val="22"/>
                <w:szCs w:val="22"/>
              </w:rPr>
              <w:t>Issues</w:t>
            </w:r>
          </w:p>
        </w:tc>
      </w:tr>
      <w:tr w:rsidR="0033755E" w:rsidRPr="00FD2971" w14:paraId="492FD234" w14:textId="77777777" w:rsidTr="006645BC">
        <w:tc>
          <w:tcPr>
            <w:tcW w:w="890" w:type="dxa"/>
            <w:shd w:val="clear" w:color="auto" w:fill="auto"/>
          </w:tcPr>
          <w:p w14:paraId="764EA153" w14:textId="7BD88CEF" w:rsidR="0033755E" w:rsidRPr="00FD2971" w:rsidRDefault="007A5A1A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1" w:name="_Hlk141873174"/>
            <w:r w:rsidRPr="00FD2971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082D63" w:rsidRPr="00FD2971">
              <w:rPr>
                <w:rFonts w:ascii="Aptos" w:hAnsi="Aptos" w:cs="Tahoma"/>
                <w:b/>
                <w:sz w:val="22"/>
                <w:szCs w:val="22"/>
              </w:rPr>
              <w:t>79</w:t>
            </w:r>
          </w:p>
        </w:tc>
        <w:tc>
          <w:tcPr>
            <w:tcW w:w="8931" w:type="dxa"/>
            <w:shd w:val="clear" w:color="auto" w:fill="auto"/>
          </w:tcPr>
          <w:p w14:paraId="418FEACF" w14:textId="60D2CF4E" w:rsidR="0033755E" w:rsidRPr="00FD2971" w:rsidRDefault="0033755E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082D63" w:rsidRPr="00FD2971">
              <w:rPr>
                <w:rFonts w:ascii="Aptos" w:hAnsi="Aptos" w:cs="Tahoma"/>
                <w:b/>
                <w:sz w:val="22"/>
                <w:szCs w:val="22"/>
              </w:rPr>
              <w:t>10</w:t>
            </w:r>
            <w:r w:rsidR="00442C94"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Feedback from Standards Improvement Committee and Ofsted Group</w:t>
            </w:r>
          </w:p>
        </w:tc>
      </w:tr>
      <w:tr w:rsidR="0033755E" w:rsidRPr="00FD2971" w14:paraId="3A122789" w14:textId="77777777" w:rsidTr="006645BC">
        <w:tc>
          <w:tcPr>
            <w:tcW w:w="890" w:type="dxa"/>
            <w:shd w:val="clear" w:color="auto" w:fill="auto"/>
          </w:tcPr>
          <w:p w14:paraId="19CF7AF4" w14:textId="77777777" w:rsidR="0033755E" w:rsidRPr="00FD2971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2CC93712" w14:textId="3687F118" w:rsidR="00C3476D" w:rsidRPr="00FD2971" w:rsidRDefault="00C44C1C" w:rsidP="00442C94">
            <w:pPr>
              <w:pStyle w:val="xmsonormal"/>
              <w:spacing w:line="276" w:lineRule="auto"/>
              <w:jc w:val="both"/>
              <w:rPr>
                <w:rFonts w:ascii="Aptos" w:hAnsi="Aptos"/>
              </w:rPr>
            </w:pPr>
            <w:r w:rsidRPr="00FD2971">
              <w:rPr>
                <w:rFonts w:ascii="Aptos" w:hAnsi="Aptos"/>
              </w:rPr>
              <w:t>Dot Smith, Chair of the Standards Improvement Committee</w:t>
            </w:r>
            <w:r w:rsidR="00097530" w:rsidRPr="00FD2971">
              <w:rPr>
                <w:rFonts w:ascii="Aptos" w:hAnsi="Aptos"/>
              </w:rPr>
              <w:t xml:space="preserve"> (SIC)</w:t>
            </w:r>
            <w:r w:rsidRPr="00FD2971">
              <w:rPr>
                <w:rFonts w:ascii="Aptos" w:hAnsi="Aptos"/>
              </w:rPr>
              <w:t xml:space="preserve">, </w:t>
            </w:r>
            <w:r w:rsidR="0011425F" w:rsidRPr="00FD2971">
              <w:rPr>
                <w:rFonts w:ascii="Aptos" w:hAnsi="Aptos"/>
              </w:rPr>
              <w:t xml:space="preserve">presented key themes from the committee’s meeting held on </w:t>
            </w:r>
            <w:r w:rsidR="00082D63" w:rsidRPr="00FD2971">
              <w:rPr>
                <w:rFonts w:ascii="Aptos" w:hAnsi="Aptos"/>
              </w:rPr>
              <w:t>11 June</w:t>
            </w:r>
            <w:r w:rsidR="0011425F" w:rsidRPr="00FD2971">
              <w:rPr>
                <w:rFonts w:ascii="Aptos" w:hAnsi="Aptos"/>
              </w:rPr>
              <w:t xml:space="preserve"> and highlighted the following:</w:t>
            </w:r>
          </w:p>
          <w:p w14:paraId="3BE98247" w14:textId="5021FD72" w:rsidR="006E1B35" w:rsidRDefault="0033734B" w:rsidP="0011425F">
            <w:pPr>
              <w:pStyle w:val="xmsonormal"/>
              <w:numPr>
                <w:ilvl w:val="0"/>
                <w:numId w:val="36"/>
              </w:numPr>
              <w:spacing w:line="276" w:lineRule="auto"/>
              <w:ind w:left="198" w:hanging="198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Presentation from </w:t>
            </w:r>
            <w:r w:rsidR="00DC3167">
              <w:rPr>
                <w:rFonts w:ascii="Aptos" w:hAnsi="Aptos"/>
              </w:rPr>
              <w:t>the Interim</w:t>
            </w:r>
            <w:r w:rsidR="00E3023E">
              <w:rPr>
                <w:rFonts w:ascii="Aptos" w:hAnsi="Aptos"/>
              </w:rPr>
              <w:t xml:space="preserve"> Director of Student Experience and Wellbeing on </w:t>
            </w:r>
            <w:proofErr w:type="gramStart"/>
            <w:r w:rsidR="00E3023E">
              <w:rPr>
                <w:rFonts w:ascii="Aptos" w:hAnsi="Aptos"/>
              </w:rPr>
              <w:t>future plans</w:t>
            </w:r>
            <w:proofErr w:type="gramEnd"/>
            <w:r w:rsidR="00E3023E">
              <w:rPr>
                <w:rFonts w:ascii="Aptos" w:hAnsi="Aptos"/>
              </w:rPr>
              <w:t xml:space="preserve"> for the</w:t>
            </w:r>
            <w:r>
              <w:rPr>
                <w:rFonts w:ascii="Aptos" w:hAnsi="Aptos"/>
              </w:rPr>
              <w:t xml:space="preserve"> tutorials and enrichment</w:t>
            </w:r>
            <w:r w:rsidR="00895EF1">
              <w:rPr>
                <w:rFonts w:ascii="Aptos" w:hAnsi="Aptos"/>
              </w:rPr>
              <w:t xml:space="preserve"> </w:t>
            </w:r>
            <w:r w:rsidR="00E3023E">
              <w:rPr>
                <w:rFonts w:ascii="Aptos" w:hAnsi="Aptos"/>
              </w:rPr>
              <w:t>offer</w:t>
            </w:r>
            <w:r w:rsidR="001219D2">
              <w:rPr>
                <w:rFonts w:ascii="Aptos" w:hAnsi="Aptos"/>
              </w:rPr>
              <w:t xml:space="preserve"> </w:t>
            </w:r>
            <w:r w:rsidR="00D2431E">
              <w:rPr>
                <w:rFonts w:ascii="Aptos" w:hAnsi="Aptos"/>
              </w:rPr>
              <w:t>emphasising</w:t>
            </w:r>
            <w:r w:rsidR="001219D2">
              <w:rPr>
                <w:rFonts w:ascii="Aptos" w:hAnsi="Aptos"/>
              </w:rPr>
              <w:t xml:space="preserve"> the importance of developing the</w:t>
            </w:r>
            <w:r w:rsidR="00895EF1">
              <w:rPr>
                <w:rFonts w:ascii="Aptos" w:hAnsi="Aptos"/>
              </w:rPr>
              <w:t xml:space="preserve"> whole student</w:t>
            </w:r>
            <w:r w:rsidR="001219D2">
              <w:rPr>
                <w:rFonts w:ascii="Aptos" w:hAnsi="Aptos"/>
              </w:rPr>
              <w:t xml:space="preserve"> and not just achieving qualifications</w:t>
            </w:r>
          </w:p>
          <w:p w14:paraId="69C6BA63" w14:textId="6CF0164C" w:rsidR="00E30049" w:rsidRDefault="00740AEC" w:rsidP="008668C4">
            <w:pPr>
              <w:pStyle w:val="xmsonormal"/>
              <w:numPr>
                <w:ilvl w:val="0"/>
                <w:numId w:val="36"/>
              </w:numPr>
              <w:spacing w:line="276" w:lineRule="auto"/>
              <w:ind w:left="198" w:hanging="198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Apprenticeships</w:t>
            </w:r>
            <w:r w:rsidR="001219D2">
              <w:rPr>
                <w:rFonts w:ascii="Aptos" w:hAnsi="Aptos"/>
              </w:rPr>
              <w:t xml:space="preserve">: </w:t>
            </w:r>
            <w:r w:rsidR="00F554F2">
              <w:rPr>
                <w:rFonts w:ascii="Aptos" w:hAnsi="Aptos"/>
              </w:rPr>
              <w:t>root cause analysis and line by line review</w:t>
            </w:r>
            <w:r w:rsidR="00753EB6">
              <w:rPr>
                <w:rFonts w:ascii="Aptos" w:hAnsi="Aptos"/>
              </w:rPr>
              <w:t xml:space="preserve"> had resulted in a </w:t>
            </w:r>
            <w:r w:rsidR="0055175C">
              <w:rPr>
                <w:rFonts w:ascii="Aptos" w:hAnsi="Aptos"/>
              </w:rPr>
              <w:t xml:space="preserve">change in tone </w:t>
            </w:r>
            <w:r w:rsidR="00CF5E2F">
              <w:rPr>
                <w:rFonts w:ascii="Aptos" w:hAnsi="Aptos"/>
              </w:rPr>
              <w:t xml:space="preserve">and </w:t>
            </w:r>
            <w:r w:rsidR="00407240">
              <w:rPr>
                <w:rFonts w:ascii="Aptos" w:hAnsi="Aptos"/>
              </w:rPr>
              <w:t>focus</w:t>
            </w:r>
            <w:r w:rsidR="004F6597">
              <w:rPr>
                <w:rFonts w:ascii="Aptos" w:hAnsi="Aptos"/>
              </w:rPr>
              <w:t xml:space="preserve">, </w:t>
            </w:r>
            <w:r w:rsidR="00DB44E1">
              <w:rPr>
                <w:rFonts w:ascii="Aptos" w:hAnsi="Aptos"/>
              </w:rPr>
              <w:t xml:space="preserve">positive </w:t>
            </w:r>
            <w:r w:rsidR="00CF5E2F">
              <w:rPr>
                <w:rFonts w:ascii="Aptos" w:hAnsi="Aptos"/>
              </w:rPr>
              <w:t>impact of</w:t>
            </w:r>
            <w:r w:rsidR="00E30049">
              <w:rPr>
                <w:rFonts w:ascii="Aptos" w:hAnsi="Aptos"/>
              </w:rPr>
              <w:t xml:space="preserve"> improvements </w:t>
            </w:r>
          </w:p>
          <w:p w14:paraId="38472883" w14:textId="30E377E2" w:rsidR="008668C4" w:rsidRPr="008668C4" w:rsidRDefault="008668C4" w:rsidP="008668C4">
            <w:pPr>
              <w:pStyle w:val="xmsonormal"/>
              <w:numPr>
                <w:ilvl w:val="0"/>
                <w:numId w:val="36"/>
              </w:numPr>
              <w:spacing w:line="276" w:lineRule="auto"/>
              <w:ind w:left="198" w:hanging="198"/>
              <w:jc w:val="both"/>
              <w:rPr>
                <w:rFonts w:ascii="Aptos" w:hAnsi="Aptos"/>
              </w:rPr>
            </w:pPr>
            <w:proofErr w:type="spellStart"/>
            <w:r>
              <w:rPr>
                <w:rFonts w:ascii="Aptos" w:hAnsi="Aptos"/>
              </w:rPr>
              <w:t>S</w:t>
            </w:r>
            <w:r w:rsidR="00CF5E2F">
              <w:rPr>
                <w:rFonts w:ascii="Aptos" w:hAnsi="Aptos"/>
              </w:rPr>
              <w:t xml:space="preserve">elf </w:t>
            </w:r>
            <w:r>
              <w:rPr>
                <w:rFonts w:ascii="Aptos" w:hAnsi="Aptos"/>
              </w:rPr>
              <w:t>A</w:t>
            </w:r>
            <w:r w:rsidR="00CF5E2F">
              <w:rPr>
                <w:rFonts w:ascii="Aptos" w:hAnsi="Aptos"/>
              </w:rPr>
              <w:t>ssessment</w:t>
            </w:r>
            <w:proofErr w:type="spellEnd"/>
            <w:r w:rsidR="00CF5E2F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R</w:t>
            </w:r>
            <w:r w:rsidR="00CF5E2F">
              <w:rPr>
                <w:rFonts w:ascii="Aptos" w:hAnsi="Aptos"/>
              </w:rPr>
              <w:t>eport (SAR)</w:t>
            </w:r>
            <w:r w:rsidR="00190ADC">
              <w:rPr>
                <w:rFonts w:ascii="Aptos" w:hAnsi="Aptos"/>
              </w:rPr>
              <w:t xml:space="preserve"> process changes with </w:t>
            </w:r>
            <w:r>
              <w:rPr>
                <w:rFonts w:ascii="Aptos" w:hAnsi="Aptos"/>
              </w:rPr>
              <w:t>programme area</w:t>
            </w:r>
            <w:r w:rsidR="00190ADC">
              <w:rPr>
                <w:rFonts w:ascii="Aptos" w:hAnsi="Aptos"/>
              </w:rPr>
              <w:t>, rather than college SARs,</w:t>
            </w:r>
            <w:r>
              <w:rPr>
                <w:rFonts w:ascii="Aptos" w:hAnsi="Aptos"/>
              </w:rPr>
              <w:t xml:space="preserve"> to feed into </w:t>
            </w:r>
            <w:r w:rsidR="00190ADC">
              <w:rPr>
                <w:rFonts w:ascii="Aptos" w:hAnsi="Aptos"/>
              </w:rPr>
              <w:t xml:space="preserve">the </w:t>
            </w:r>
            <w:r>
              <w:rPr>
                <w:rFonts w:ascii="Aptos" w:hAnsi="Aptos"/>
              </w:rPr>
              <w:t>Group SAR this year</w:t>
            </w:r>
            <w:r w:rsidR="00F67FA3">
              <w:rPr>
                <w:rFonts w:ascii="Aptos" w:hAnsi="Aptos"/>
              </w:rPr>
              <w:t xml:space="preserve">. </w:t>
            </w:r>
            <w:r w:rsidR="00190ADC">
              <w:rPr>
                <w:rFonts w:ascii="Aptos" w:hAnsi="Aptos"/>
              </w:rPr>
              <w:t>G</w:t>
            </w:r>
            <w:r w:rsidR="00F67FA3">
              <w:rPr>
                <w:rFonts w:ascii="Aptos" w:hAnsi="Aptos"/>
              </w:rPr>
              <w:t xml:space="preserve">overnors </w:t>
            </w:r>
            <w:r w:rsidR="00190ADC">
              <w:rPr>
                <w:rFonts w:ascii="Aptos" w:hAnsi="Aptos"/>
              </w:rPr>
              <w:t xml:space="preserve">were encouraged </w:t>
            </w:r>
            <w:r w:rsidR="00F67FA3">
              <w:rPr>
                <w:rFonts w:ascii="Aptos" w:hAnsi="Aptos"/>
              </w:rPr>
              <w:t>to attend the Group SAR validation, held on</w:t>
            </w:r>
            <w:r w:rsidR="006A64DB">
              <w:rPr>
                <w:rFonts w:ascii="Aptos" w:hAnsi="Aptos"/>
              </w:rPr>
              <w:t xml:space="preserve"> Teams,</w:t>
            </w:r>
            <w:r w:rsidR="005F616C">
              <w:rPr>
                <w:rFonts w:ascii="Aptos" w:hAnsi="Aptos"/>
              </w:rPr>
              <w:t xml:space="preserve"> and details </w:t>
            </w:r>
            <w:r w:rsidR="00A7112A">
              <w:rPr>
                <w:rFonts w:ascii="Aptos" w:hAnsi="Aptos"/>
              </w:rPr>
              <w:t>would be shared.</w:t>
            </w:r>
          </w:p>
          <w:p w14:paraId="04743D56" w14:textId="77777777" w:rsidR="00427411" w:rsidRPr="00FD2971" w:rsidRDefault="00427411" w:rsidP="00427411">
            <w:pPr>
              <w:pStyle w:val="xmsonormal"/>
              <w:spacing w:line="276" w:lineRule="auto"/>
              <w:jc w:val="both"/>
              <w:rPr>
                <w:rFonts w:ascii="Aptos" w:hAnsi="Aptos"/>
              </w:rPr>
            </w:pPr>
          </w:p>
          <w:p w14:paraId="4AD5A531" w14:textId="22A86D37" w:rsidR="00427411" w:rsidRPr="00FD2971" w:rsidRDefault="008A6F64" w:rsidP="00427411">
            <w:pPr>
              <w:pStyle w:val="xmsonormal"/>
              <w:spacing w:line="276" w:lineRule="auto"/>
              <w:jc w:val="both"/>
              <w:rPr>
                <w:rFonts w:ascii="Aptos" w:hAnsi="Aptos"/>
              </w:rPr>
            </w:pPr>
            <w:r w:rsidRPr="00FD2971">
              <w:rPr>
                <w:rFonts w:ascii="Aptos" w:hAnsi="Aptos"/>
              </w:rPr>
              <w:t>Grant Glendinning</w:t>
            </w:r>
            <w:r w:rsidR="006A68E1">
              <w:rPr>
                <w:rFonts w:ascii="Aptos" w:hAnsi="Aptos"/>
              </w:rPr>
              <w:t>, the Chief Executive and Group Principal,</w:t>
            </w:r>
            <w:r w:rsidR="00427411" w:rsidRPr="00FD2971">
              <w:rPr>
                <w:rFonts w:ascii="Aptos" w:hAnsi="Aptos"/>
              </w:rPr>
              <w:t xml:space="preserve"> </w:t>
            </w:r>
            <w:r w:rsidR="00D86470" w:rsidRPr="00FD2971">
              <w:rPr>
                <w:rFonts w:ascii="Aptos" w:hAnsi="Aptos"/>
              </w:rPr>
              <w:t xml:space="preserve">gave a verbal update </w:t>
            </w:r>
            <w:r w:rsidR="009920AC" w:rsidRPr="00FD2971">
              <w:rPr>
                <w:rFonts w:ascii="Aptos" w:hAnsi="Aptos"/>
              </w:rPr>
              <w:t>on</w:t>
            </w:r>
            <w:r w:rsidR="00D86470" w:rsidRPr="00FD2971">
              <w:rPr>
                <w:rFonts w:ascii="Aptos" w:hAnsi="Aptos"/>
              </w:rPr>
              <w:t xml:space="preserve"> the </w:t>
            </w:r>
            <w:r w:rsidR="00BF07A4">
              <w:rPr>
                <w:rFonts w:ascii="Aptos" w:hAnsi="Aptos"/>
              </w:rPr>
              <w:t xml:space="preserve">second meeting of the </w:t>
            </w:r>
            <w:r w:rsidR="00D86470" w:rsidRPr="00FD2971">
              <w:rPr>
                <w:rFonts w:ascii="Aptos" w:hAnsi="Aptos"/>
              </w:rPr>
              <w:t>Ofsted Group</w:t>
            </w:r>
            <w:r w:rsidR="009920AC" w:rsidRPr="00FD2971">
              <w:rPr>
                <w:rFonts w:ascii="Aptos" w:hAnsi="Aptos"/>
              </w:rPr>
              <w:t xml:space="preserve"> held on </w:t>
            </w:r>
            <w:r w:rsidR="006748B4" w:rsidRPr="00FD2971">
              <w:rPr>
                <w:rFonts w:ascii="Aptos" w:hAnsi="Aptos"/>
              </w:rPr>
              <w:t>27 June 2024</w:t>
            </w:r>
            <w:r w:rsidR="007C43E3" w:rsidRPr="00FD2971">
              <w:rPr>
                <w:rFonts w:ascii="Aptos" w:hAnsi="Aptos"/>
              </w:rPr>
              <w:t>, outlining the following key themes:</w:t>
            </w:r>
          </w:p>
          <w:p w14:paraId="20FE4E42" w14:textId="7D23D905" w:rsidR="00BC1091" w:rsidRDefault="006A68E1" w:rsidP="007C43E3">
            <w:pPr>
              <w:pStyle w:val="xmsonormal"/>
              <w:numPr>
                <w:ilvl w:val="0"/>
                <w:numId w:val="37"/>
              </w:numPr>
              <w:spacing w:line="276" w:lineRule="auto"/>
              <w:ind w:left="226" w:hanging="198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The </w:t>
            </w:r>
            <w:r w:rsidR="00867C8B">
              <w:rPr>
                <w:rFonts w:ascii="Aptos" w:hAnsi="Aptos"/>
              </w:rPr>
              <w:t>p</w:t>
            </w:r>
            <w:r w:rsidR="000A2214">
              <w:rPr>
                <w:rFonts w:ascii="Aptos" w:hAnsi="Aptos"/>
              </w:rPr>
              <w:t>resentation on</w:t>
            </w:r>
            <w:r>
              <w:rPr>
                <w:rFonts w:ascii="Aptos" w:hAnsi="Aptos"/>
              </w:rPr>
              <w:t xml:space="preserve"> Special Educational Needs and Disabilities</w:t>
            </w:r>
            <w:r w:rsidR="000A2214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(</w:t>
            </w:r>
            <w:r w:rsidR="000A2214">
              <w:rPr>
                <w:rFonts w:ascii="Aptos" w:hAnsi="Aptos"/>
              </w:rPr>
              <w:t>SEND</w:t>
            </w:r>
            <w:r>
              <w:rPr>
                <w:rFonts w:ascii="Aptos" w:hAnsi="Aptos"/>
              </w:rPr>
              <w:t>)</w:t>
            </w:r>
            <w:r w:rsidR="000A2214">
              <w:rPr>
                <w:rFonts w:ascii="Aptos" w:hAnsi="Aptos"/>
              </w:rPr>
              <w:t xml:space="preserve"> and High Needs </w:t>
            </w:r>
            <w:r w:rsidR="00867C8B">
              <w:rPr>
                <w:rFonts w:ascii="Aptos" w:hAnsi="Aptos"/>
              </w:rPr>
              <w:t>was a helpful review and highlighted the extent of this provision and the work with learners</w:t>
            </w:r>
            <w:r w:rsidR="000A2214">
              <w:rPr>
                <w:rFonts w:ascii="Aptos" w:hAnsi="Aptos"/>
              </w:rPr>
              <w:t xml:space="preserve"> to ensure </w:t>
            </w:r>
            <w:r w:rsidR="00411C81">
              <w:rPr>
                <w:rFonts w:ascii="Aptos" w:hAnsi="Aptos"/>
              </w:rPr>
              <w:t>best outcomes</w:t>
            </w:r>
          </w:p>
          <w:p w14:paraId="00277198" w14:textId="50C1CD61" w:rsidR="00411C81" w:rsidRDefault="00C80EBB" w:rsidP="007C43E3">
            <w:pPr>
              <w:pStyle w:val="xmsonormal"/>
              <w:numPr>
                <w:ilvl w:val="0"/>
                <w:numId w:val="37"/>
              </w:numPr>
              <w:spacing w:line="276" w:lineRule="auto"/>
              <w:ind w:left="226" w:hanging="198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Ofsted key headlines and e</w:t>
            </w:r>
            <w:r w:rsidR="00411C81">
              <w:rPr>
                <w:rFonts w:ascii="Aptos" w:hAnsi="Aptos"/>
              </w:rPr>
              <w:t xml:space="preserve">merging themes </w:t>
            </w:r>
            <w:r w:rsidR="00EA2532">
              <w:rPr>
                <w:rFonts w:ascii="Aptos" w:hAnsi="Aptos"/>
              </w:rPr>
              <w:t>from inspection reports</w:t>
            </w:r>
            <w:r w:rsidR="0059719C">
              <w:rPr>
                <w:rFonts w:ascii="Aptos" w:hAnsi="Aptos"/>
              </w:rPr>
              <w:t xml:space="preserve"> and governors’ feedback from recent inspections</w:t>
            </w:r>
            <w:r w:rsidR="006F4047">
              <w:rPr>
                <w:rFonts w:ascii="Aptos" w:hAnsi="Aptos"/>
              </w:rPr>
              <w:t xml:space="preserve"> in their own sectors</w:t>
            </w:r>
          </w:p>
          <w:p w14:paraId="727505F8" w14:textId="3B8C582E" w:rsidR="00411C81" w:rsidRPr="00FD2971" w:rsidRDefault="0059719C" w:rsidP="007C43E3">
            <w:pPr>
              <w:pStyle w:val="xmsonormal"/>
              <w:numPr>
                <w:ilvl w:val="0"/>
                <w:numId w:val="37"/>
              </w:numPr>
              <w:spacing w:line="276" w:lineRule="auto"/>
              <w:ind w:left="226" w:hanging="198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A summary o</w:t>
            </w:r>
            <w:r w:rsidR="008D6F4F">
              <w:rPr>
                <w:rFonts w:ascii="Aptos" w:hAnsi="Aptos"/>
              </w:rPr>
              <w:t>f</w:t>
            </w:r>
            <w:r>
              <w:rPr>
                <w:rFonts w:ascii="Aptos" w:hAnsi="Aptos"/>
              </w:rPr>
              <w:t xml:space="preserve"> </w:t>
            </w:r>
            <w:r w:rsidR="008D6F4F">
              <w:rPr>
                <w:rFonts w:ascii="Aptos" w:hAnsi="Aptos"/>
              </w:rPr>
              <w:t>s</w:t>
            </w:r>
            <w:r w:rsidR="00411C81">
              <w:rPr>
                <w:rFonts w:ascii="Aptos" w:hAnsi="Aptos"/>
              </w:rPr>
              <w:t xml:space="preserve">kills mapping </w:t>
            </w:r>
            <w:r w:rsidR="008D6F4F">
              <w:rPr>
                <w:rFonts w:ascii="Aptos" w:hAnsi="Aptos"/>
              </w:rPr>
              <w:t>had been developed</w:t>
            </w:r>
            <w:r w:rsidR="00411C81">
              <w:rPr>
                <w:rFonts w:ascii="Aptos" w:hAnsi="Aptos"/>
              </w:rPr>
              <w:t xml:space="preserve"> by </w:t>
            </w:r>
            <w:r w:rsidR="008D6F4F">
              <w:rPr>
                <w:rFonts w:ascii="Aptos" w:hAnsi="Aptos"/>
              </w:rPr>
              <w:t xml:space="preserve">the </w:t>
            </w:r>
            <w:r w:rsidR="00411C81">
              <w:rPr>
                <w:rFonts w:ascii="Aptos" w:hAnsi="Aptos"/>
              </w:rPr>
              <w:t>Deputy Chief Executive Officer</w:t>
            </w:r>
            <w:r w:rsidR="00AD5D29">
              <w:rPr>
                <w:rFonts w:ascii="Aptos" w:hAnsi="Aptos"/>
              </w:rPr>
              <w:t xml:space="preserve"> and Governance Support Officer</w:t>
            </w:r>
            <w:r w:rsidR="0063494C">
              <w:rPr>
                <w:rFonts w:ascii="Aptos" w:hAnsi="Aptos"/>
              </w:rPr>
              <w:t xml:space="preserve"> and governors had been provided with a </w:t>
            </w:r>
            <w:r w:rsidR="0024630C">
              <w:rPr>
                <w:rFonts w:ascii="Aptos" w:hAnsi="Aptos"/>
              </w:rPr>
              <w:t xml:space="preserve">link to </w:t>
            </w:r>
            <w:r w:rsidR="0063494C">
              <w:rPr>
                <w:rFonts w:ascii="Aptos" w:hAnsi="Aptos"/>
              </w:rPr>
              <w:t xml:space="preserve">the </w:t>
            </w:r>
            <w:r w:rsidR="0024630C">
              <w:rPr>
                <w:rFonts w:ascii="Aptos" w:hAnsi="Aptos"/>
              </w:rPr>
              <w:t xml:space="preserve">Ofsted resources </w:t>
            </w:r>
            <w:r w:rsidR="0063494C">
              <w:rPr>
                <w:rFonts w:ascii="Aptos" w:hAnsi="Aptos"/>
              </w:rPr>
              <w:t>SharePoint.</w:t>
            </w:r>
          </w:p>
          <w:p w14:paraId="04CB7C78" w14:textId="77777777" w:rsidR="00743C01" w:rsidRPr="00FD2971" w:rsidRDefault="00743C01" w:rsidP="0096703C">
            <w:pPr>
              <w:pStyle w:val="xmsonormal"/>
              <w:spacing w:line="276" w:lineRule="auto"/>
              <w:jc w:val="both"/>
              <w:rPr>
                <w:rFonts w:ascii="Aptos" w:hAnsi="Aptos"/>
              </w:rPr>
            </w:pPr>
          </w:p>
          <w:p w14:paraId="67D4A527" w14:textId="59C7FF8C" w:rsidR="00743C01" w:rsidRPr="00FD2971" w:rsidRDefault="00743C01" w:rsidP="0096703C">
            <w:pPr>
              <w:pStyle w:val="xmsonormal"/>
              <w:spacing w:line="276" w:lineRule="auto"/>
              <w:jc w:val="both"/>
              <w:rPr>
                <w:rFonts w:ascii="Aptos" w:hAnsi="Aptos"/>
                <w:bCs/>
              </w:rPr>
            </w:pPr>
            <w:r w:rsidRPr="00FD2971">
              <w:rPr>
                <w:rFonts w:ascii="Aptos" w:hAnsi="Aptos"/>
              </w:rPr>
              <w:t xml:space="preserve">Governors </w:t>
            </w:r>
            <w:r w:rsidRPr="00FD2971">
              <w:rPr>
                <w:rFonts w:ascii="Aptos" w:hAnsi="Aptos"/>
                <w:b/>
              </w:rPr>
              <w:t xml:space="preserve">noted </w:t>
            </w:r>
            <w:r w:rsidRPr="00FD2971">
              <w:rPr>
                <w:rFonts w:ascii="Aptos" w:hAnsi="Aptos"/>
                <w:bCs/>
              </w:rPr>
              <w:t xml:space="preserve">the feedback from </w:t>
            </w:r>
            <w:r w:rsidR="006F4047">
              <w:rPr>
                <w:rFonts w:ascii="Aptos" w:hAnsi="Aptos"/>
                <w:bCs/>
              </w:rPr>
              <w:t xml:space="preserve">the </w:t>
            </w:r>
            <w:r w:rsidRPr="00FD2971">
              <w:rPr>
                <w:rFonts w:ascii="Aptos" w:hAnsi="Aptos"/>
                <w:bCs/>
              </w:rPr>
              <w:t>Standards Improvement Committee</w:t>
            </w:r>
            <w:r w:rsidR="006748B4" w:rsidRPr="00FD2971">
              <w:rPr>
                <w:rFonts w:ascii="Aptos" w:hAnsi="Aptos"/>
                <w:bCs/>
              </w:rPr>
              <w:t xml:space="preserve"> and Ofsted Group</w:t>
            </w:r>
            <w:r w:rsidR="00EC3BDA" w:rsidRPr="00FD2971">
              <w:rPr>
                <w:rFonts w:ascii="Aptos" w:hAnsi="Aptos"/>
                <w:bCs/>
              </w:rPr>
              <w:t xml:space="preserve">, including encouragement </w:t>
            </w:r>
            <w:r w:rsidR="002F5329" w:rsidRPr="00FD2971">
              <w:rPr>
                <w:rFonts w:ascii="Aptos" w:hAnsi="Aptos"/>
                <w:bCs/>
              </w:rPr>
              <w:t xml:space="preserve">for governors </w:t>
            </w:r>
            <w:r w:rsidR="00EC3BDA" w:rsidRPr="00FD2971">
              <w:rPr>
                <w:rFonts w:ascii="Aptos" w:hAnsi="Aptos"/>
                <w:bCs/>
              </w:rPr>
              <w:t xml:space="preserve">to </w:t>
            </w:r>
            <w:r w:rsidR="00901075" w:rsidRPr="00FD2971">
              <w:rPr>
                <w:rFonts w:ascii="Aptos" w:hAnsi="Aptos"/>
                <w:bCs/>
              </w:rPr>
              <w:t>arrange learning walks</w:t>
            </w:r>
            <w:r w:rsidR="00165983">
              <w:rPr>
                <w:rFonts w:ascii="Aptos" w:hAnsi="Aptos"/>
                <w:bCs/>
              </w:rPr>
              <w:t xml:space="preserve"> and attend the Group SAR validation</w:t>
            </w:r>
            <w:r w:rsidR="002F5329" w:rsidRPr="00FD2971">
              <w:rPr>
                <w:rFonts w:ascii="Aptos" w:hAnsi="Aptos"/>
                <w:bCs/>
              </w:rPr>
              <w:t>.</w:t>
            </w:r>
          </w:p>
          <w:p w14:paraId="59D42166" w14:textId="62BE0317" w:rsidR="00743C01" w:rsidRPr="00FD2971" w:rsidRDefault="00743C01" w:rsidP="0096703C">
            <w:pPr>
              <w:pStyle w:val="xmsonormal"/>
              <w:spacing w:line="276" w:lineRule="auto"/>
              <w:jc w:val="both"/>
              <w:rPr>
                <w:rFonts w:ascii="Aptos" w:hAnsi="Aptos"/>
                <w:bCs/>
              </w:rPr>
            </w:pPr>
          </w:p>
        </w:tc>
      </w:tr>
      <w:tr w:rsidR="003E1626" w:rsidRPr="00FD2971" w14:paraId="7799B7C0" w14:textId="77777777" w:rsidTr="006645BC">
        <w:tc>
          <w:tcPr>
            <w:tcW w:w="890" w:type="dxa"/>
            <w:shd w:val="clear" w:color="auto" w:fill="auto"/>
          </w:tcPr>
          <w:p w14:paraId="658398AC" w14:textId="1FCEC12E" w:rsidR="003E1626" w:rsidRPr="00FD2971" w:rsidRDefault="007A5A1A" w:rsidP="00B64A1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2" w:name="_Hlk167193224"/>
            <w:bookmarkEnd w:id="1"/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</w:t>
            </w:r>
            <w:r w:rsidR="00F54F31" w:rsidRPr="00FD2971">
              <w:rPr>
                <w:rFonts w:ascii="Aptos" w:hAnsi="Aptos" w:cs="Tahoma"/>
                <w:b/>
                <w:sz w:val="22"/>
                <w:szCs w:val="22"/>
              </w:rPr>
              <w:t>80</w:t>
            </w:r>
          </w:p>
        </w:tc>
        <w:tc>
          <w:tcPr>
            <w:tcW w:w="8931" w:type="dxa"/>
            <w:shd w:val="clear" w:color="auto" w:fill="auto"/>
          </w:tcPr>
          <w:p w14:paraId="0484D987" w14:textId="52A90006" w:rsidR="003E1626" w:rsidRPr="00FD2971" w:rsidRDefault="00F304F0" w:rsidP="00B64A1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922D14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F54F31" w:rsidRPr="00922D14">
              <w:rPr>
                <w:rFonts w:ascii="Aptos" w:hAnsi="Aptos" w:cs="Tahoma"/>
                <w:b/>
                <w:sz w:val="22"/>
                <w:szCs w:val="22"/>
              </w:rPr>
              <w:t>11</w:t>
            </w:r>
            <w:r w:rsidR="00442C94" w:rsidRPr="00922D14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3E5264" w:rsidRPr="00922D14">
              <w:rPr>
                <w:rFonts w:ascii="Aptos" w:hAnsi="Aptos" w:cs="Tahoma"/>
                <w:b/>
                <w:sz w:val="22"/>
                <w:szCs w:val="22"/>
              </w:rPr>
              <w:t>–</w:t>
            </w:r>
            <w:r w:rsidR="00442C94" w:rsidRPr="00922D14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3E5264" w:rsidRPr="00922D14">
              <w:rPr>
                <w:rFonts w:ascii="Aptos" w:hAnsi="Aptos" w:cs="Tahoma"/>
                <w:b/>
                <w:sz w:val="22"/>
                <w:szCs w:val="22"/>
              </w:rPr>
              <w:t>Apprenticeship Update</w:t>
            </w:r>
          </w:p>
        </w:tc>
      </w:tr>
      <w:tr w:rsidR="008D18D8" w:rsidRPr="00FD2971" w14:paraId="24B8C798" w14:textId="77777777" w:rsidTr="006645BC">
        <w:tc>
          <w:tcPr>
            <w:tcW w:w="890" w:type="dxa"/>
            <w:shd w:val="clear" w:color="auto" w:fill="auto"/>
          </w:tcPr>
          <w:p w14:paraId="5F2B4B4A" w14:textId="77777777" w:rsidR="008D18D8" w:rsidRPr="00FD2971" w:rsidRDefault="008D18D8" w:rsidP="00B64A1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1E74DCC" w14:textId="68D12F21" w:rsidR="00337CD2" w:rsidRDefault="00165983" w:rsidP="003E526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Chief Operating Officer confirmed that, as discussed at the last Standards Improvement Committee meeting, </w:t>
            </w:r>
            <w:r w:rsidR="00C57F3F">
              <w:rPr>
                <w:rFonts w:ascii="Aptos" w:hAnsi="Aptos" w:cs="Tahoma"/>
                <w:bCs/>
                <w:sz w:val="22"/>
                <w:szCs w:val="22"/>
              </w:rPr>
              <w:t xml:space="preserve">the apprenticeship achievement rate was expected to be above national rate (NR) </w:t>
            </w:r>
            <w:r w:rsidR="00EB7ACB">
              <w:rPr>
                <w:rFonts w:ascii="Aptos" w:hAnsi="Aptos" w:cs="Tahoma"/>
                <w:bCs/>
                <w:sz w:val="22"/>
                <w:szCs w:val="22"/>
              </w:rPr>
              <w:t xml:space="preserve">[REDACTED] </w:t>
            </w:r>
            <w:r w:rsidR="00AF4C8A">
              <w:rPr>
                <w:rFonts w:ascii="Aptos" w:hAnsi="Aptos" w:cs="Tahoma"/>
                <w:bCs/>
                <w:sz w:val="22"/>
                <w:szCs w:val="22"/>
              </w:rPr>
              <w:t>This dat</w:t>
            </w:r>
            <w:r w:rsidR="008E436F">
              <w:rPr>
                <w:rFonts w:ascii="Aptos" w:hAnsi="Aptos" w:cs="Tahoma"/>
                <w:bCs/>
                <w:sz w:val="22"/>
                <w:szCs w:val="22"/>
              </w:rPr>
              <w:t>a</w:t>
            </w:r>
            <w:r w:rsidR="00AF4C8A">
              <w:rPr>
                <w:rFonts w:ascii="Aptos" w:hAnsi="Aptos" w:cs="Tahoma"/>
                <w:bCs/>
                <w:sz w:val="22"/>
                <w:szCs w:val="22"/>
              </w:rPr>
              <w:t xml:space="preserve"> included </w:t>
            </w:r>
            <w:proofErr w:type="spellStart"/>
            <w:r w:rsidR="008E436F">
              <w:rPr>
                <w:rFonts w:ascii="Aptos" w:hAnsi="Aptos" w:cs="Tahoma"/>
                <w:bCs/>
                <w:sz w:val="22"/>
                <w:szCs w:val="22"/>
              </w:rPr>
              <w:t>Innersummit</w:t>
            </w:r>
            <w:proofErr w:type="spellEnd"/>
            <w:r w:rsidR="008E436F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014817">
              <w:rPr>
                <w:rFonts w:ascii="Aptos" w:hAnsi="Aptos" w:cs="Tahoma"/>
                <w:bCs/>
                <w:sz w:val="22"/>
                <w:szCs w:val="22"/>
              </w:rPr>
              <w:t>apprenticeship outcomes</w:t>
            </w:r>
            <w:r w:rsidR="002F7360">
              <w:rPr>
                <w:rFonts w:ascii="Aptos" w:hAnsi="Aptos" w:cs="Tahoma"/>
                <w:bCs/>
                <w:sz w:val="22"/>
                <w:szCs w:val="22"/>
              </w:rPr>
              <w:t xml:space="preserve"> [REDACTED]</w:t>
            </w:r>
            <w:r w:rsidR="00A44722">
              <w:rPr>
                <w:rFonts w:ascii="Aptos" w:hAnsi="Aptos" w:cs="Tahoma"/>
                <w:bCs/>
                <w:sz w:val="22"/>
                <w:szCs w:val="22"/>
              </w:rPr>
              <w:t xml:space="preserve">; </w:t>
            </w:r>
            <w:r w:rsidR="00A17C90">
              <w:rPr>
                <w:rFonts w:ascii="Aptos" w:hAnsi="Aptos" w:cs="Tahoma"/>
                <w:bCs/>
                <w:sz w:val="22"/>
                <w:szCs w:val="22"/>
              </w:rPr>
              <w:t xml:space="preserve">work would </w:t>
            </w:r>
            <w:r w:rsidR="005C0ECC">
              <w:rPr>
                <w:rFonts w:ascii="Aptos" w:hAnsi="Aptos" w:cs="Tahoma"/>
                <w:bCs/>
                <w:sz w:val="22"/>
                <w:szCs w:val="22"/>
              </w:rPr>
              <w:t xml:space="preserve">continue </w:t>
            </w:r>
            <w:r w:rsidR="00A17C90">
              <w:rPr>
                <w:rFonts w:ascii="Aptos" w:hAnsi="Aptos" w:cs="Tahoma"/>
                <w:bCs/>
                <w:sz w:val="22"/>
                <w:szCs w:val="22"/>
              </w:rPr>
              <w:t xml:space="preserve">right </w:t>
            </w:r>
            <w:r w:rsidR="005C0ECC">
              <w:rPr>
                <w:rFonts w:ascii="Aptos" w:hAnsi="Aptos" w:cs="Tahoma"/>
                <w:bCs/>
                <w:sz w:val="22"/>
                <w:szCs w:val="22"/>
              </w:rPr>
              <w:t>to the end of the year</w:t>
            </w:r>
            <w:r w:rsidR="004328D7">
              <w:rPr>
                <w:rFonts w:ascii="Aptos" w:hAnsi="Aptos" w:cs="Tahoma"/>
                <w:bCs/>
                <w:sz w:val="22"/>
                <w:szCs w:val="22"/>
              </w:rPr>
              <w:t xml:space="preserve"> to </w:t>
            </w:r>
            <w:r w:rsidR="00931EB6">
              <w:rPr>
                <w:rFonts w:ascii="Aptos" w:hAnsi="Aptos" w:cs="Tahoma"/>
                <w:bCs/>
                <w:sz w:val="22"/>
                <w:szCs w:val="22"/>
              </w:rPr>
              <w:t>drive</w:t>
            </w:r>
            <w:r w:rsidR="004328D7">
              <w:rPr>
                <w:rFonts w:ascii="Aptos" w:hAnsi="Aptos" w:cs="Tahoma"/>
                <w:bCs/>
                <w:sz w:val="22"/>
                <w:szCs w:val="22"/>
              </w:rPr>
              <w:t xml:space="preserve"> achievement</w:t>
            </w:r>
            <w:r w:rsidR="005C0ECC">
              <w:rPr>
                <w:rFonts w:ascii="Aptos" w:hAnsi="Aptos" w:cs="Tahoma"/>
                <w:bCs/>
                <w:sz w:val="22"/>
                <w:szCs w:val="22"/>
              </w:rPr>
              <w:t xml:space="preserve">. The report </w:t>
            </w:r>
            <w:r w:rsidR="00931EB6">
              <w:rPr>
                <w:rFonts w:ascii="Aptos" w:hAnsi="Aptos" w:cs="Tahoma"/>
                <w:bCs/>
                <w:sz w:val="22"/>
                <w:szCs w:val="22"/>
              </w:rPr>
              <w:t xml:space="preserve">also </w:t>
            </w:r>
            <w:r w:rsidR="005C0ECC">
              <w:rPr>
                <w:rFonts w:ascii="Aptos" w:hAnsi="Aptos" w:cs="Tahoma"/>
                <w:bCs/>
                <w:sz w:val="22"/>
                <w:szCs w:val="22"/>
              </w:rPr>
              <w:t xml:space="preserve">set out the </w:t>
            </w:r>
            <w:r w:rsidR="00C7488B">
              <w:rPr>
                <w:rFonts w:ascii="Aptos" w:hAnsi="Aptos" w:cs="Tahoma"/>
                <w:bCs/>
                <w:sz w:val="22"/>
                <w:szCs w:val="22"/>
              </w:rPr>
              <w:t xml:space="preserve">comprehensive actions taken </w:t>
            </w:r>
            <w:r w:rsidR="005C0ECC">
              <w:rPr>
                <w:rFonts w:ascii="Aptos" w:hAnsi="Aptos" w:cs="Tahoma"/>
                <w:bCs/>
                <w:sz w:val="22"/>
                <w:szCs w:val="22"/>
              </w:rPr>
              <w:t>to improve, with the</w:t>
            </w:r>
            <w:r w:rsidR="00C7488B">
              <w:rPr>
                <w:rFonts w:ascii="Aptos" w:hAnsi="Aptos" w:cs="Tahoma"/>
                <w:bCs/>
                <w:sz w:val="22"/>
                <w:szCs w:val="22"/>
              </w:rPr>
              <w:t>ir</w:t>
            </w:r>
            <w:r w:rsidR="005C0ECC">
              <w:rPr>
                <w:rFonts w:ascii="Aptos" w:hAnsi="Aptos" w:cs="Tahoma"/>
                <w:bCs/>
                <w:sz w:val="22"/>
                <w:szCs w:val="22"/>
              </w:rPr>
              <w:t xml:space="preserve"> impact evidenced.</w:t>
            </w:r>
            <w:r w:rsidR="00AD01ED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D4263D">
              <w:rPr>
                <w:rFonts w:ascii="Aptos" w:hAnsi="Aptos" w:cs="Tahoma"/>
                <w:bCs/>
                <w:sz w:val="22"/>
                <w:szCs w:val="22"/>
              </w:rPr>
              <w:t xml:space="preserve">Having attended the most recent Apprenticeship Council, </w:t>
            </w:r>
            <w:r w:rsidR="000D3701">
              <w:rPr>
                <w:rFonts w:ascii="Aptos" w:hAnsi="Aptos" w:cs="Tahoma"/>
                <w:bCs/>
                <w:sz w:val="22"/>
                <w:szCs w:val="22"/>
              </w:rPr>
              <w:t xml:space="preserve">a governor </w:t>
            </w:r>
            <w:r w:rsidR="00986FA1">
              <w:rPr>
                <w:rFonts w:ascii="Aptos" w:hAnsi="Aptos" w:cs="Tahoma"/>
                <w:bCs/>
                <w:sz w:val="22"/>
                <w:szCs w:val="22"/>
              </w:rPr>
              <w:t xml:space="preserve">felt that the changes had been effective and </w:t>
            </w:r>
            <w:r w:rsidR="00D4263D">
              <w:rPr>
                <w:rFonts w:ascii="Aptos" w:hAnsi="Aptos" w:cs="Tahoma"/>
                <w:bCs/>
                <w:sz w:val="22"/>
                <w:szCs w:val="22"/>
              </w:rPr>
              <w:t>confirmed that he had been strongly assured</w:t>
            </w:r>
            <w:r w:rsidR="00773149">
              <w:rPr>
                <w:rFonts w:ascii="Aptos" w:hAnsi="Aptos" w:cs="Tahoma"/>
                <w:bCs/>
                <w:sz w:val="22"/>
                <w:szCs w:val="22"/>
              </w:rPr>
              <w:t>, both</w:t>
            </w:r>
            <w:r w:rsidR="00D4263D">
              <w:rPr>
                <w:rFonts w:ascii="Aptos" w:hAnsi="Aptos" w:cs="Tahoma"/>
                <w:bCs/>
                <w:sz w:val="22"/>
                <w:szCs w:val="22"/>
              </w:rPr>
              <w:t xml:space="preserve"> by the work </w:t>
            </w:r>
            <w:r w:rsidR="00F562DC">
              <w:rPr>
                <w:rFonts w:ascii="Aptos" w:hAnsi="Aptos" w:cs="Tahoma"/>
                <w:bCs/>
                <w:sz w:val="22"/>
                <w:szCs w:val="22"/>
              </w:rPr>
              <w:t>and the level of detail</w:t>
            </w:r>
            <w:r w:rsidR="00773149">
              <w:rPr>
                <w:rFonts w:ascii="Aptos" w:hAnsi="Aptos" w:cs="Tahoma"/>
                <w:bCs/>
                <w:sz w:val="22"/>
                <w:szCs w:val="22"/>
              </w:rPr>
              <w:t>,</w:t>
            </w:r>
            <w:r w:rsidR="00F562DC">
              <w:rPr>
                <w:rFonts w:ascii="Aptos" w:hAnsi="Aptos" w:cs="Tahoma"/>
                <w:bCs/>
                <w:sz w:val="22"/>
                <w:szCs w:val="22"/>
              </w:rPr>
              <w:t xml:space="preserve"> that the group was on the right track.</w:t>
            </w:r>
          </w:p>
          <w:p w14:paraId="69BF46E7" w14:textId="77777777" w:rsidR="00F71B08" w:rsidRDefault="00F71B08" w:rsidP="003E526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02F606B9" w14:textId="201CB5FD" w:rsidR="00F71B08" w:rsidRDefault="00F71B08" w:rsidP="003E526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staff governor asked how much confidence there was in the </w:t>
            </w:r>
            <w:r w:rsidR="00B07A93">
              <w:rPr>
                <w:rFonts w:ascii="Aptos" w:hAnsi="Aptos" w:cs="Tahoma"/>
                <w:bCs/>
                <w:sz w:val="22"/>
                <w:szCs w:val="22"/>
              </w:rPr>
              <w:t xml:space="preserve">[REDACTED]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% achievement </w:t>
            </w:r>
            <w:r w:rsidR="00D80BEB">
              <w:rPr>
                <w:rFonts w:ascii="Aptos" w:hAnsi="Aptos" w:cs="Tahoma"/>
                <w:bCs/>
                <w:sz w:val="22"/>
                <w:szCs w:val="22"/>
              </w:rPr>
              <w:t>[REDACTED]</w:t>
            </w:r>
            <w:r w:rsidR="00224254">
              <w:rPr>
                <w:rFonts w:ascii="Aptos" w:hAnsi="Aptos" w:cs="Tahoma"/>
                <w:bCs/>
                <w:sz w:val="22"/>
                <w:szCs w:val="22"/>
              </w:rPr>
              <w:t xml:space="preserve">; the Chief Operating Officer confirmed that there was </w:t>
            </w:r>
            <w:r w:rsidR="00EB3852">
              <w:rPr>
                <w:rFonts w:ascii="Aptos" w:hAnsi="Aptos" w:cs="Tahoma"/>
                <w:bCs/>
                <w:sz w:val="22"/>
                <w:szCs w:val="22"/>
              </w:rPr>
              <w:t>a level of</w:t>
            </w:r>
            <w:r w:rsidR="00224254">
              <w:rPr>
                <w:rFonts w:ascii="Aptos" w:hAnsi="Aptos" w:cs="Tahoma"/>
                <w:bCs/>
                <w:sz w:val="22"/>
                <w:szCs w:val="22"/>
              </w:rPr>
              <w:t xml:space="preserve"> risk assumed in the predicted achievement rate</w:t>
            </w:r>
            <w:r w:rsidR="00437865">
              <w:rPr>
                <w:rFonts w:ascii="Aptos" w:hAnsi="Aptos" w:cs="Tahoma"/>
                <w:bCs/>
                <w:sz w:val="22"/>
                <w:szCs w:val="22"/>
              </w:rPr>
              <w:t xml:space="preserve">. An </w:t>
            </w:r>
            <w:r w:rsidR="00EB3852">
              <w:rPr>
                <w:rFonts w:ascii="Aptos" w:hAnsi="Aptos" w:cs="Tahoma"/>
                <w:bCs/>
                <w:sz w:val="22"/>
                <w:szCs w:val="22"/>
              </w:rPr>
              <w:t>apprentice-by-apprentice</w:t>
            </w:r>
            <w:r w:rsidR="00437865">
              <w:rPr>
                <w:rFonts w:ascii="Aptos" w:hAnsi="Aptos" w:cs="Tahoma"/>
                <w:bCs/>
                <w:sz w:val="22"/>
                <w:szCs w:val="22"/>
              </w:rPr>
              <w:t xml:space="preserve"> assessment of predicted achievement had been carried out and staffing issues had also been factored into whether </w:t>
            </w:r>
            <w:r w:rsidR="00185ADB">
              <w:rPr>
                <w:rFonts w:ascii="Aptos" w:hAnsi="Aptos" w:cs="Tahoma"/>
                <w:bCs/>
                <w:sz w:val="22"/>
                <w:szCs w:val="22"/>
              </w:rPr>
              <w:t xml:space="preserve">learners would be able to achieve in the timeframe. </w:t>
            </w:r>
            <w:r w:rsidR="00F77202">
              <w:rPr>
                <w:rFonts w:ascii="Aptos" w:hAnsi="Aptos" w:cs="Tahoma"/>
                <w:bCs/>
                <w:sz w:val="22"/>
                <w:szCs w:val="22"/>
              </w:rPr>
              <w:t>[REDACTED]</w:t>
            </w:r>
          </w:p>
          <w:p w14:paraId="0CEDB1C1" w14:textId="77777777" w:rsidR="008F0D2E" w:rsidRPr="00FD2971" w:rsidRDefault="008F0D2E" w:rsidP="003E526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47C4465A" w14:textId="74875BA8" w:rsidR="00337CD2" w:rsidRPr="00FD2971" w:rsidRDefault="00337CD2" w:rsidP="003E526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the update and </w:t>
            </w:r>
            <w:r w:rsidR="008F0D2E">
              <w:rPr>
                <w:rFonts w:ascii="Aptos" w:hAnsi="Aptos" w:cs="Tahoma"/>
                <w:bCs/>
                <w:sz w:val="22"/>
                <w:szCs w:val="22"/>
              </w:rPr>
              <w:t>recognised th</w:t>
            </w:r>
            <w:r w:rsidR="00D837CB">
              <w:rPr>
                <w:rFonts w:ascii="Aptos" w:hAnsi="Aptos" w:cs="Tahoma"/>
                <w:bCs/>
                <w:sz w:val="22"/>
                <w:szCs w:val="22"/>
              </w:rPr>
              <w:t xml:space="preserve">e </w:t>
            </w:r>
            <w:r w:rsidR="00F77202">
              <w:rPr>
                <w:rFonts w:ascii="Aptos" w:hAnsi="Aptos" w:cs="Tahoma"/>
                <w:bCs/>
                <w:sz w:val="22"/>
                <w:szCs w:val="22"/>
              </w:rPr>
              <w:t>[REDACTED]</w:t>
            </w:r>
            <w:r w:rsidR="00587E99">
              <w:rPr>
                <w:rFonts w:ascii="Aptos" w:hAnsi="Aptos" w:cs="Tahoma"/>
                <w:bCs/>
                <w:sz w:val="22"/>
                <w:szCs w:val="22"/>
              </w:rPr>
              <w:t xml:space="preserve"> improvements made in apprenticeship delivery and outcomes.</w:t>
            </w:r>
          </w:p>
          <w:p w14:paraId="1725EB18" w14:textId="37A0787B" w:rsidR="00FA08BA" w:rsidRPr="00FD2971" w:rsidRDefault="00FA08BA" w:rsidP="003E526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3E5264" w:rsidRPr="00FD2971" w14:paraId="285AEE7E" w14:textId="77777777" w:rsidTr="006645BC">
        <w:tc>
          <w:tcPr>
            <w:tcW w:w="890" w:type="dxa"/>
            <w:shd w:val="clear" w:color="auto" w:fill="auto"/>
          </w:tcPr>
          <w:p w14:paraId="678E392B" w14:textId="07C7BDE5" w:rsidR="003E5264" w:rsidRPr="00FD2971" w:rsidRDefault="003E5264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F54F31" w:rsidRPr="00FD2971">
              <w:rPr>
                <w:rFonts w:ascii="Aptos" w:hAnsi="Aptos" w:cs="Tahoma"/>
                <w:b/>
                <w:sz w:val="22"/>
                <w:szCs w:val="22"/>
              </w:rPr>
              <w:t>81</w:t>
            </w:r>
          </w:p>
        </w:tc>
        <w:tc>
          <w:tcPr>
            <w:tcW w:w="8931" w:type="dxa"/>
            <w:shd w:val="clear" w:color="auto" w:fill="auto"/>
          </w:tcPr>
          <w:p w14:paraId="56341D75" w14:textId="074C6BD6" w:rsidR="003E5264" w:rsidRPr="00E82B01" w:rsidRDefault="003E5264" w:rsidP="003313C3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  <w:highlight w:val="yellow"/>
              </w:rPr>
            </w:pPr>
            <w:r w:rsidRPr="00DB09E6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F54F31" w:rsidRPr="00DB09E6">
              <w:rPr>
                <w:rFonts w:ascii="Aptos" w:hAnsi="Aptos" w:cs="Tahoma"/>
                <w:b/>
                <w:sz w:val="22"/>
                <w:szCs w:val="22"/>
              </w:rPr>
              <w:t>12</w:t>
            </w:r>
            <w:r w:rsidR="002A5AA0" w:rsidRPr="00DB09E6">
              <w:rPr>
                <w:rFonts w:ascii="Aptos" w:hAnsi="Aptos" w:cs="Tahoma"/>
                <w:b/>
                <w:sz w:val="22"/>
                <w:szCs w:val="22"/>
              </w:rPr>
              <w:t xml:space="preserve"> - Quality</w:t>
            </w:r>
            <w:r w:rsidRPr="00DB09E6">
              <w:rPr>
                <w:rFonts w:ascii="Aptos" w:hAnsi="Aptos" w:cs="Tahoma"/>
                <w:b/>
                <w:sz w:val="22"/>
                <w:szCs w:val="22"/>
              </w:rPr>
              <w:t xml:space="preserve"> Update</w:t>
            </w:r>
          </w:p>
        </w:tc>
      </w:tr>
      <w:tr w:rsidR="003E5264" w:rsidRPr="00FD2971" w14:paraId="4BDDBCD6" w14:textId="77777777" w:rsidTr="006645BC">
        <w:tc>
          <w:tcPr>
            <w:tcW w:w="890" w:type="dxa"/>
            <w:shd w:val="clear" w:color="auto" w:fill="auto"/>
          </w:tcPr>
          <w:p w14:paraId="437C1B36" w14:textId="77777777" w:rsidR="003E5264" w:rsidRPr="00FD2971" w:rsidRDefault="003E5264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41D920F1" w14:textId="2106E01C" w:rsidR="008F0D2E" w:rsidRDefault="008F0D2E" w:rsidP="00F54F3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Group Director of Quality </w:t>
            </w:r>
            <w:r w:rsidR="00DB09E6">
              <w:rPr>
                <w:rFonts w:ascii="Aptos" w:hAnsi="Aptos" w:cs="Tahoma"/>
                <w:bCs/>
                <w:sz w:val="22"/>
                <w:szCs w:val="22"/>
              </w:rPr>
              <w:t xml:space="preserve">introduced the circulated report detailing </w:t>
            </w:r>
            <w:r w:rsidR="00C50D9D">
              <w:rPr>
                <w:rFonts w:ascii="Aptos" w:hAnsi="Aptos" w:cs="Tahoma"/>
                <w:bCs/>
                <w:sz w:val="22"/>
                <w:szCs w:val="22"/>
              </w:rPr>
              <w:t>quality key perfo</w:t>
            </w:r>
            <w:r w:rsidR="00103BDA">
              <w:rPr>
                <w:rFonts w:ascii="Aptos" w:hAnsi="Aptos" w:cs="Tahoma"/>
                <w:bCs/>
                <w:sz w:val="22"/>
                <w:szCs w:val="22"/>
              </w:rPr>
              <w:t>rmance indicators (KPIs)</w:t>
            </w:r>
            <w:r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6F5C3D3C" w14:textId="77777777" w:rsidR="008D38A9" w:rsidRDefault="008D38A9" w:rsidP="00F54F3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7E804FE7" w14:textId="03D6F6E8" w:rsidR="00B02A4A" w:rsidRDefault="008D38A9" w:rsidP="00F54F3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 governor commented positively on the focus on attendance and the add</w:t>
            </w:r>
            <w:r w:rsidR="00C01172">
              <w:rPr>
                <w:rFonts w:ascii="Aptos" w:hAnsi="Aptos" w:cs="Tahoma"/>
                <w:bCs/>
                <w:sz w:val="22"/>
                <w:szCs w:val="22"/>
              </w:rPr>
              <w:t>itional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E82B01">
              <w:rPr>
                <w:rFonts w:ascii="Aptos" w:hAnsi="Aptos" w:cs="Tahoma"/>
                <w:bCs/>
                <w:sz w:val="22"/>
                <w:szCs w:val="22"/>
              </w:rPr>
              <w:t>data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0F60FA">
              <w:rPr>
                <w:rFonts w:ascii="Aptos" w:hAnsi="Aptos" w:cs="Tahoma"/>
                <w:bCs/>
                <w:sz w:val="22"/>
                <w:szCs w:val="22"/>
              </w:rPr>
              <w:t xml:space="preserve">supplied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on auth</w:t>
            </w:r>
            <w:r w:rsidR="00976690">
              <w:rPr>
                <w:rFonts w:ascii="Aptos" w:hAnsi="Aptos" w:cs="Tahoma"/>
                <w:bCs/>
                <w:sz w:val="22"/>
                <w:szCs w:val="22"/>
              </w:rPr>
              <w:t xml:space="preserve">orised absence. The Group Director of Quality assured governors that </w:t>
            </w:r>
            <w:r w:rsidR="005A22CB">
              <w:rPr>
                <w:rFonts w:ascii="Aptos" w:hAnsi="Aptos" w:cs="Tahoma"/>
                <w:bCs/>
                <w:sz w:val="22"/>
                <w:szCs w:val="22"/>
              </w:rPr>
              <w:t xml:space="preserve">attendance was recorded and monitored; </w:t>
            </w:r>
            <w:r w:rsidR="00976690">
              <w:rPr>
                <w:rFonts w:ascii="Aptos" w:hAnsi="Aptos" w:cs="Tahoma"/>
                <w:bCs/>
                <w:sz w:val="22"/>
                <w:szCs w:val="22"/>
              </w:rPr>
              <w:t>very few students withdrew without intervention work having taken place</w:t>
            </w:r>
            <w:r w:rsidR="001359CC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5A22CB">
              <w:rPr>
                <w:rFonts w:ascii="Aptos" w:hAnsi="Aptos" w:cs="Tahoma"/>
                <w:bCs/>
                <w:sz w:val="22"/>
                <w:szCs w:val="22"/>
              </w:rPr>
              <w:t>He added that student a</w:t>
            </w:r>
            <w:r w:rsidR="001359CC">
              <w:rPr>
                <w:rFonts w:ascii="Aptos" w:hAnsi="Aptos" w:cs="Tahoma"/>
                <w:bCs/>
                <w:sz w:val="22"/>
                <w:szCs w:val="22"/>
              </w:rPr>
              <w:t xml:space="preserve">bsence and withdrawals </w:t>
            </w:r>
            <w:r w:rsidR="005A22CB">
              <w:rPr>
                <w:rFonts w:ascii="Aptos" w:hAnsi="Aptos" w:cs="Tahoma"/>
                <w:bCs/>
                <w:sz w:val="22"/>
                <w:szCs w:val="22"/>
              </w:rPr>
              <w:t>w</w:t>
            </w:r>
            <w:r w:rsidR="00496DAF">
              <w:rPr>
                <w:rFonts w:ascii="Aptos" w:hAnsi="Aptos" w:cs="Tahoma"/>
                <w:bCs/>
                <w:sz w:val="22"/>
                <w:szCs w:val="22"/>
              </w:rPr>
              <w:t>ere</w:t>
            </w:r>
            <w:r w:rsidR="005A22CB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1359CC">
              <w:rPr>
                <w:rFonts w:ascii="Aptos" w:hAnsi="Aptos" w:cs="Tahoma"/>
                <w:bCs/>
                <w:sz w:val="22"/>
                <w:szCs w:val="22"/>
              </w:rPr>
              <w:t>often connected to wellbeing</w:t>
            </w:r>
            <w:r w:rsidR="00496DAF">
              <w:rPr>
                <w:rFonts w:ascii="Aptos" w:hAnsi="Aptos" w:cs="Tahoma"/>
                <w:bCs/>
                <w:sz w:val="22"/>
                <w:szCs w:val="22"/>
              </w:rPr>
              <w:t xml:space="preserve"> and</w:t>
            </w:r>
            <w:r w:rsidR="001359CC">
              <w:rPr>
                <w:rFonts w:ascii="Aptos" w:hAnsi="Aptos" w:cs="Tahoma"/>
                <w:bCs/>
                <w:sz w:val="22"/>
                <w:szCs w:val="22"/>
              </w:rPr>
              <w:t xml:space="preserve"> mental health issues outside college. </w:t>
            </w:r>
            <w:r w:rsidR="0019452A">
              <w:rPr>
                <w:rFonts w:ascii="Aptos" w:hAnsi="Aptos" w:cs="Tahoma"/>
                <w:bCs/>
                <w:sz w:val="22"/>
                <w:szCs w:val="22"/>
              </w:rPr>
              <w:t xml:space="preserve">Amanda Olvanhill </w:t>
            </w:r>
            <w:r w:rsidR="007F2294">
              <w:rPr>
                <w:rFonts w:ascii="Aptos" w:hAnsi="Aptos" w:cs="Tahoma"/>
                <w:bCs/>
                <w:sz w:val="22"/>
                <w:szCs w:val="22"/>
              </w:rPr>
              <w:t xml:space="preserve">highlighted Redcar and Cleveland Borough Council’s </w:t>
            </w:r>
            <w:r w:rsidR="00B02A4A">
              <w:rPr>
                <w:rFonts w:ascii="Aptos" w:hAnsi="Aptos" w:cs="Tahoma"/>
                <w:bCs/>
                <w:sz w:val="22"/>
                <w:szCs w:val="22"/>
              </w:rPr>
              <w:t>bid alongside Durham University to fund research into links between non-attendance and ill health</w:t>
            </w:r>
            <w:r w:rsidR="00680A07">
              <w:rPr>
                <w:rFonts w:ascii="Aptos" w:hAnsi="Aptos" w:cs="Tahoma"/>
                <w:bCs/>
                <w:sz w:val="22"/>
                <w:szCs w:val="22"/>
              </w:rPr>
              <w:t xml:space="preserve">; if successful, </w:t>
            </w:r>
            <w:r w:rsidR="001C25A2">
              <w:rPr>
                <w:rFonts w:ascii="Aptos" w:hAnsi="Aptos" w:cs="Tahoma"/>
                <w:bCs/>
                <w:sz w:val="22"/>
                <w:szCs w:val="22"/>
              </w:rPr>
              <w:t xml:space="preserve">she </w:t>
            </w:r>
            <w:r w:rsidR="002A7CE2">
              <w:rPr>
                <w:rFonts w:ascii="Aptos" w:hAnsi="Aptos" w:cs="Tahoma"/>
                <w:bCs/>
                <w:sz w:val="22"/>
                <w:szCs w:val="22"/>
              </w:rPr>
              <w:t xml:space="preserve">confirmed she </w:t>
            </w:r>
            <w:r w:rsidR="001C25A2">
              <w:rPr>
                <w:rFonts w:ascii="Aptos" w:hAnsi="Aptos" w:cs="Tahoma"/>
                <w:bCs/>
                <w:sz w:val="22"/>
                <w:szCs w:val="22"/>
              </w:rPr>
              <w:t xml:space="preserve">would be keen to involve the </w:t>
            </w:r>
            <w:r w:rsidR="002D4FCB">
              <w:rPr>
                <w:rFonts w:ascii="Aptos" w:hAnsi="Aptos" w:cs="Tahoma"/>
                <w:bCs/>
                <w:sz w:val="22"/>
                <w:szCs w:val="22"/>
              </w:rPr>
              <w:t>group.</w:t>
            </w:r>
          </w:p>
          <w:p w14:paraId="1EC6BEBB" w14:textId="77777777" w:rsidR="008F0D2E" w:rsidRDefault="008F0D2E" w:rsidP="00F54F3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0AEF2602" w14:textId="729FCCD5" w:rsidR="00E03138" w:rsidRPr="00FD2971" w:rsidRDefault="00AC0436" w:rsidP="00F54F3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>the update an</w:t>
            </w:r>
            <w:r w:rsidR="00B62E92">
              <w:rPr>
                <w:rFonts w:ascii="Aptos" w:hAnsi="Aptos" w:cs="Tahoma"/>
                <w:bCs/>
                <w:sz w:val="22"/>
                <w:szCs w:val="22"/>
              </w:rPr>
              <w:t xml:space="preserve">d supported the focus on </w:t>
            </w:r>
            <w:r w:rsidR="002A1B81">
              <w:rPr>
                <w:rFonts w:ascii="Aptos" w:hAnsi="Aptos" w:cs="Tahoma"/>
                <w:bCs/>
                <w:sz w:val="22"/>
                <w:szCs w:val="22"/>
              </w:rPr>
              <w:t>driving improvements in attendance.</w:t>
            </w:r>
          </w:p>
          <w:p w14:paraId="0B2CAC61" w14:textId="4F07D04B" w:rsidR="00AC0436" w:rsidRPr="00FD2971" w:rsidRDefault="00AC0436" w:rsidP="00F54F3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1D1CF1" w:rsidRPr="00FD2971" w14:paraId="6F79F21F" w14:textId="77777777" w:rsidTr="0099733D">
        <w:tc>
          <w:tcPr>
            <w:tcW w:w="890" w:type="dxa"/>
            <w:shd w:val="clear" w:color="auto" w:fill="auto"/>
          </w:tcPr>
          <w:p w14:paraId="75F707EF" w14:textId="4C8468AB" w:rsidR="001D1CF1" w:rsidRPr="00FD2971" w:rsidRDefault="001D1CF1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24/82</w:t>
            </w:r>
          </w:p>
        </w:tc>
        <w:tc>
          <w:tcPr>
            <w:tcW w:w="8931" w:type="dxa"/>
            <w:shd w:val="clear" w:color="auto" w:fill="auto"/>
          </w:tcPr>
          <w:p w14:paraId="20F844F3" w14:textId="451B6E62" w:rsidR="001D1CF1" w:rsidRPr="00FD2971" w:rsidRDefault="001D1CF1" w:rsidP="0099733D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Agenda Item 13 – Stakeholder Feedback</w:t>
            </w:r>
          </w:p>
        </w:tc>
      </w:tr>
      <w:tr w:rsidR="001D1CF1" w:rsidRPr="00FD2971" w14:paraId="2E4D33B5" w14:textId="77777777" w:rsidTr="0099733D">
        <w:tc>
          <w:tcPr>
            <w:tcW w:w="890" w:type="dxa"/>
            <w:shd w:val="clear" w:color="auto" w:fill="auto"/>
          </w:tcPr>
          <w:p w14:paraId="344A72EB" w14:textId="77777777" w:rsidR="001D1CF1" w:rsidRPr="00FD2971" w:rsidRDefault="001D1CF1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8D2C340" w14:textId="203CC12B" w:rsidR="001C1387" w:rsidRDefault="001C1387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Group Director of Quality </w:t>
            </w:r>
            <w:r w:rsidR="00BE0BD9">
              <w:rPr>
                <w:rFonts w:ascii="Aptos" w:hAnsi="Aptos" w:cs="Tahoma"/>
                <w:bCs/>
                <w:sz w:val="22"/>
                <w:szCs w:val="22"/>
              </w:rPr>
              <w:t xml:space="preserve">highlighted that </w:t>
            </w:r>
            <w:r w:rsidR="00E5704F">
              <w:rPr>
                <w:rFonts w:ascii="Aptos" w:hAnsi="Aptos" w:cs="Tahoma"/>
                <w:bCs/>
                <w:sz w:val="22"/>
                <w:szCs w:val="22"/>
              </w:rPr>
              <w:t xml:space="preserve">there had been many positives to take from the LS2 </w:t>
            </w:r>
            <w:r w:rsidR="00270D08">
              <w:rPr>
                <w:rFonts w:ascii="Aptos" w:hAnsi="Aptos" w:cs="Tahoma"/>
                <w:bCs/>
                <w:sz w:val="22"/>
                <w:szCs w:val="22"/>
              </w:rPr>
              <w:t>outcomes</w:t>
            </w:r>
            <w:r w:rsidR="004330DA">
              <w:rPr>
                <w:rFonts w:ascii="Aptos" w:hAnsi="Aptos" w:cs="Tahoma"/>
                <w:bCs/>
                <w:sz w:val="22"/>
                <w:szCs w:val="22"/>
              </w:rPr>
              <w:t xml:space="preserve"> and the distance travelled </w:t>
            </w:r>
            <w:r w:rsidR="00165DAE">
              <w:rPr>
                <w:rFonts w:ascii="Aptos" w:hAnsi="Aptos" w:cs="Tahoma"/>
                <w:bCs/>
                <w:sz w:val="22"/>
                <w:szCs w:val="22"/>
              </w:rPr>
              <w:t>from</w:t>
            </w:r>
            <w:r w:rsidR="004330DA">
              <w:rPr>
                <w:rFonts w:ascii="Aptos" w:hAnsi="Aptos" w:cs="Tahoma"/>
                <w:bCs/>
                <w:sz w:val="22"/>
                <w:szCs w:val="22"/>
              </w:rPr>
              <w:t xml:space="preserve"> LS1</w:t>
            </w:r>
            <w:r w:rsidR="00165DAE">
              <w:rPr>
                <w:rFonts w:ascii="Aptos" w:hAnsi="Aptos" w:cs="Tahoma"/>
                <w:bCs/>
                <w:sz w:val="22"/>
                <w:szCs w:val="22"/>
              </w:rPr>
              <w:t>; he</w:t>
            </w:r>
            <w:r w:rsidR="004330DA">
              <w:rPr>
                <w:rFonts w:ascii="Aptos" w:hAnsi="Aptos" w:cs="Tahoma"/>
                <w:bCs/>
                <w:sz w:val="22"/>
                <w:szCs w:val="22"/>
              </w:rPr>
              <w:t xml:space="preserve"> added that </w:t>
            </w:r>
            <w:r w:rsidR="00143691">
              <w:rPr>
                <w:rFonts w:ascii="Aptos" w:hAnsi="Aptos" w:cs="Tahoma"/>
                <w:bCs/>
                <w:sz w:val="22"/>
                <w:szCs w:val="22"/>
              </w:rPr>
              <w:t>all questions with less positive outcomes had been</w:t>
            </w:r>
            <w:r w:rsidR="00165DAE">
              <w:rPr>
                <w:rFonts w:ascii="Aptos" w:hAnsi="Aptos" w:cs="Tahoma"/>
                <w:bCs/>
                <w:sz w:val="22"/>
                <w:szCs w:val="22"/>
              </w:rPr>
              <w:t xml:space="preserve"> detailed</w:t>
            </w:r>
            <w:r w:rsidR="00143691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63792B65" w14:textId="77777777" w:rsidR="001C1387" w:rsidRDefault="001C1387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444FABA2" w14:textId="2FA98C02" w:rsidR="001C1387" w:rsidRDefault="001C1387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Referencing an AoC blog</w:t>
            </w:r>
            <w:r w:rsidR="007768DB">
              <w:rPr>
                <w:rFonts w:ascii="Aptos" w:hAnsi="Aptos" w:cs="Tahoma"/>
                <w:bCs/>
                <w:sz w:val="22"/>
                <w:szCs w:val="22"/>
              </w:rPr>
              <w:t xml:space="preserve">, a staff governor commented that Hartlepool College had </w:t>
            </w:r>
            <w:r w:rsidR="003062A8">
              <w:rPr>
                <w:rFonts w:ascii="Aptos" w:hAnsi="Aptos" w:cs="Tahoma"/>
                <w:bCs/>
                <w:sz w:val="22"/>
                <w:szCs w:val="22"/>
              </w:rPr>
              <w:t xml:space="preserve">gathered better feedback by </w:t>
            </w:r>
            <w:r w:rsidR="00C50D21">
              <w:rPr>
                <w:rFonts w:ascii="Aptos" w:hAnsi="Aptos" w:cs="Tahoma"/>
                <w:bCs/>
                <w:sz w:val="22"/>
                <w:szCs w:val="22"/>
              </w:rPr>
              <w:t>us</w:t>
            </w:r>
            <w:r w:rsidR="003062A8">
              <w:rPr>
                <w:rFonts w:ascii="Aptos" w:hAnsi="Aptos" w:cs="Tahoma"/>
                <w:bCs/>
                <w:sz w:val="22"/>
                <w:szCs w:val="22"/>
              </w:rPr>
              <w:t>ing</w:t>
            </w:r>
            <w:r w:rsidR="00C50D21">
              <w:rPr>
                <w:rFonts w:ascii="Aptos" w:hAnsi="Aptos" w:cs="Tahoma"/>
                <w:bCs/>
                <w:sz w:val="22"/>
                <w:szCs w:val="22"/>
              </w:rPr>
              <w:t xml:space="preserve"> single focused questions rather than long surveys </w:t>
            </w:r>
            <w:r w:rsidR="003062A8">
              <w:rPr>
                <w:rFonts w:ascii="Aptos" w:hAnsi="Aptos" w:cs="Tahoma"/>
                <w:bCs/>
                <w:sz w:val="22"/>
                <w:szCs w:val="22"/>
              </w:rPr>
              <w:t>like QDP</w:t>
            </w:r>
            <w:r w:rsidR="00E47246">
              <w:rPr>
                <w:rFonts w:ascii="Aptos" w:hAnsi="Aptos" w:cs="Tahoma"/>
                <w:bCs/>
                <w:sz w:val="22"/>
                <w:szCs w:val="22"/>
              </w:rPr>
              <w:t>; she commented that many</w:t>
            </w:r>
            <w:r w:rsidR="00901F55">
              <w:rPr>
                <w:rFonts w:ascii="Aptos" w:hAnsi="Aptos" w:cs="Tahoma"/>
                <w:bCs/>
                <w:sz w:val="22"/>
                <w:szCs w:val="22"/>
              </w:rPr>
              <w:t xml:space="preserve"> students felt </w:t>
            </w:r>
            <w:r w:rsidR="00E47246">
              <w:rPr>
                <w:rFonts w:ascii="Aptos" w:hAnsi="Aptos" w:cs="Tahoma"/>
                <w:bCs/>
                <w:sz w:val="22"/>
                <w:szCs w:val="22"/>
              </w:rPr>
              <w:t>over faced</w:t>
            </w:r>
            <w:r w:rsidR="00901F55">
              <w:rPr>
                <w:rFonts w:ascii="Aptos" w:hAnsi="Aptos" w:cs="Tahoma"/>
                <w:bCs/>
                <w:sz w:val="22"/>
                <w:szCs w:val="22"/>
              </w:rPr>
              <w:t xml:space="preserve"> by </w:t>
            </w:r>
            <w:r w:rsidR="00051D8B">
              <w:rPr>
                <w:rFonts w:ascii="Aptos" w:hAnsi="Aptos" w:cs="Tahoma"/>
                <w:bCs/>
                <w:sz w:val="22"/>
                <w:szCs w:val="22"/>
              </w:rPr>
              <w:t>the</w:t>
            </w:r>
            <w:r w:rsidR="00901F55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F050DF">
              <w:rPr>
                <w:rFonts w:ascii="Aptos" w:hAnsi="Aptos" w:cs="Tahoma"/>
                <w:bCs/>
                <w:sz w:val="22"/>
                <w:szCs w:val="22"/>
              </w:rPr>
              <w:t>30-question</w:t>
            </w:r>
            <w:r w:rsidR="00901F55">
              <w:rPr>
                <w:rFonts w:ascii="Aptos" w:hAnsi="Aptos" w:cs="Tahoma"/>
                <w:bCs/>
                <w:sz w:val="22"/>
                <w:szCs w:val="22"/>
              </w:rPr>
              <w:t xml:space="preserve"> survey</w:t>
            </w:r>
            <w:r w:rsidR="00D45D19">
              <w:rPr>
                <w:rFonts w:ascii="Aptos" w:hAnsi="Aptos" w:cs="Tahoma"/>
                <w:bCs/>
                <w:sz w:val="22"/>
                <w:szCs w:val="22"/>
              </w:rPr>
              <w:t>. The Group Director of Quality agreed</w:t>
            </w:r>
            <w:r w:rsidR="00132780">
              <w:rPr>
                <w:rFonts w:ascii="Aptos" w:hAnsi="Aptos" w:cs="Tahoma"/>
                <w:bCs/>
                <w:sz w:val="22"/>
                <w:szCs w:val="22"/>
              </w:rPr>
              <w:t xml:space="preserve"> that there were too many questions and that the </w:t>
            </w:r>
            <w:r w:rsidR="00051D8B">
              <w:rPr>
                <w:rFonts w:ascii="Aptos" w:hAnsi="Aptos" w:cs="Tahoma"/>
                <w:bCs/>
                <w:sz w:val="22"/>
                <w:szCs w:val="22"/>
              </w:rPr>
              <w:t xml:space="preserve">survey </w:t>
            </w:r>
            <w:r w:rsidR="00132780">
              <w:rPr>
                <w:rFonts w:ascii="Aptos" w:hAnsi="Aptos" w:cs="Tahoma"/>
                <w:bCs/>
                <w:sz w:val="22"/>
                <w:szCs w:val="22"/>
              </w:rPr>
              <w:t xml:space="preserve">timings were </w:t>
            </w:r>
            <w:r w:rsidR="00C536FC">
              <w:rPr>
                <w:rFonts w:ascii="Aptos" w:hAnsi="Aptos" w:cs="Tahoma"/>
                <w:bCs/>
                <w:sz w:val="22"/>
                <w:szCs w:val="22"/>
              </w:rPr>
              <w:t>not appropriate</w:t>
            </w:r>
            <w:r w:rsidR="00887007">
              <w:rPr>
                <w:rFonts w:ascii="Aptos" w:hAnsi="Aptos" w:cs="Tahoma"/>
                <w:bCs/>
                <w:sz w:val="22"/>
                <w:szCs w:val="22"/>
              </w:rPr>
              <w:t xml:space="preserve">, highlighting that the </w:t>
            </w:r>
            <w:r w:rsidR="00D45D19">
              <w:rPr>
                <w:rFonts w:ascii="Aptos" w:hAnsi="Aptos" w:cs="Tahoma"/>
                <w:bCs/>
                <w:sz w:val="22"/>
                <w:szCs w:val="22"/>
              </w:rPr>
              <w:t xml:space="preserve">task and finish group </w:t>
            </w:r>
            <w:r w:rsidR="00887007">
              <w:rPr>
                <w:rFonts w:ascii="Aptos" w:hAnsi="Aptos" w:cs="Tahoma"/>
                <w:bCs/>
                <w:sz w:val="22"/>
                <w:szCs w:val="22"/>
              </w:rPr>
              <w:t>referenced in the report would</w:t>
            </w:r>
            <w:r w:rsidR="00D45D19">
              <w:rPr>
                <w:rFonts w:ascii="Aptos" w:hAnsi="Aptos" w:cs="Tahoma"/>
                <w:bCs/>
                <w:sz w:val="22"/>
                <w:szCs w:val="22"/>
              </w:rPr>
              <w:t xml:space="preserve"> look at surveys</w:t>
            </w:r>
            <w:r w:rsidR="003A289A">
              <w:rPr>
                <w:rFonts w:ascii="Aptos" w:hAnsi="Aptos" w:cs="Tahoma"/>
                <w:bCs/>
                <w:sz w:val="22"/>
                <w:szCs w:val="22"/>
              </w:rPr>
              <w:t xml:space="preserve"> and how to</w:t>
            </w:r>
            <w:r w:rsidR="00FE7D47">
              <w:rPr>
                <w:rFonts w:ascii="Aptos" w:hAnsi="Aptos" w:cs="Tahoma"/>
                <w:bCs/>
                <w:sz w:val="22"/>
                <w:szCs w:val="22"/>
              </w:rPr>
              <w:t xml:space="preserve"> improve completion rate</w:t>
            </w:r>
            <w:r w:rsidR="003A289A">
              <w:rPr>
                <w:rFonts w:ascii="Aptos" w:hAnsi="Aptos" w:cs="Tahoma"/>
                <w:bCs/>
                <w:sz w:val="22"/>
                <w:szCs w:val="22"/>
              </w:rPr>
              <w:t>s</w:t>
            </w:r>
            <w:r w:rsidR="00FE7D47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3A289A">
              <w:rPr>
                <w:rFonts w:ascii="Aptos" w:hAnsi="Aptos" w:cs="Tahoma"/>
                <w:bCs/>
                <w:sz w:val="22"/>
                <w:szCs w:val="22"/>
              </w:rPr>
              <w:t>He gave the example that asking learners about c</w:t>
            </w:r>
            <w:r w:rsidR="00FE7D47">
              <w:rPr>
                <w:rFonts w:ascii="Aptos" w:hAnsi="Aptos" w:cs="Tahoma"/>
                <w:bCs/>
                <w:sz w:val="22"/>
                <w:szCs w:val="22"/>
              </w:rPr>
              <w:t xml:space="preserve">areers advice </w:t>
            </w:r>
            <w:r w:rsidR="003A289A">
              <w:rPr>
                <w:rFonts w:ascii="Aptos" w:hAnsi="Aptos" w:cs="Tahoma"/>
                <w:bCs/>
                <w:sz w:val="22"/>
                <w:szCs w:val="22"/>
              </w:rPr>
              <w:t>at LS1 was</w:t>
            </w:r>
            <w:r w:rsidR="00FE7D47">
              <w:rPr>
                <w:rFonts w:ascii="Aptos" w:hAnsi="Aptos" w:cs="Tahoma"/>
                <w:bCs/>
                <w:sz w:val="22"/>
                <w:szCs w:val="22"/>
              </w:rPr>
              <w:t xml:space="preserve"> not </w:t>
            </w:r>
            <w:r w:rsidR="005E3F01">
              <w:rPr>
                <w:rFonts w:ascii="Aptos" w:hAnsi="Aptos" w:cs="Tahoma"/>
                <w:bCs/>
                <w:sz w:val="22"/>
                <w:szCs w:val="22"/>
              </w:rPr>
              <w:t>particularly</w:t>
            </w:r>
            <w:r w:rsidR="00FE7D47">
              <w:rPr>
                <w:rFonts w:ascii="Aptos" w:hAnsi="Aptos" w:cs="Tahoma"/>
                <w:bCs/>
                <w:sz w:val="22"/>
                <w:szCs w:val="22"/>
              </w:rPr>
              <w:t xml:space="preserve"> logical</w:t>
            </w:r>
            <w:r w:rsidR="006976EF">
              <w:rPr>
                <w:rFonts w:ascii="Aptos" w:hAnsi="Aptos" w:cs="Tahoma"/>
                <w:bCs/>
                <w:sz w:val="22"/>
                <w:szCs w:val="22"/>
              </w:rPr>
              <w:t xml:space="preserve"> and added that</w:t>
            </w:r>
            <w:r w:rsidR="00CB5547">
              <w:rPr>
                <w:rFonts w:ascii="Aptos" w:hAnsi="Aptos" w:cs="Tahoma"/>
                <w:bCs/>
                <w:sz w:val="22"/>
                <w:szCs w:val="22"/>
              </w:rPr>
              <w:t xml:space="preserve"> the group t</w:t>
            </w:r>
            <w:r w:rsidR="000202FF">
              <w:rPr>
                <w:rFonts w:ascii="Aptos" w:hAnsi="Aptos" w:cs="Tahoma"/>
                <w:bCs/>
                <w:sz w:val="22"/>
                <w:szCs w:val="22"/>
              </w:rPr>
              <w:t>end</w:t>
            </w:r>
            <w:r w:rsidR="00CB5547">
              <w:rPr>
                <w:rFonts w:ascii="Aptos" w:hAnsi="Aptos" w:cs="Tahoma"/>
                <w:bCs/>
                <w:sz w:val="22"/>
                <w:szCs w:val="22"/>
              </w:rPr>
              <w:t>ed</w:t>
            </w:r>
            <w:r w:rsidR="000202FF">
              <w:rPr>
                <w:rFonts w:ascii="Aptos" w:hAnsi="Aptos" w:cs="Tahoma"/>
                <w:bCs/>
                <w:sz w:val="22"/>
                <w:szCs w:val="22"/>
              </w:rPr>
              <w:t xml:space="preserve"> to g</w:t>
            </w:r>
            <w:r w:rsidR="005E69C8">
              <w:rPr>
                <w:rFonts w:ascii="Aptos" w:hAnsi="Aptos" w:cs="Tahoma"/>
                <w:bCs/>
                <w:sz w:val="22"/>
                <w:szCs w:val="22"/>
              </w:rPr>
              <w:t>ather</w:t>
            </w:r>
            <w:r w:rsidR="000202FF">
              <w:rPr>
                <w:rFonts w:ascii="Aptos" w:hAnsi="Aptos" w:cs="Tahoma"/>
                <w:bCs/>
                <w:sz w:val="22"/>
                <w:szCs w:val="22"/>
              </w:rPr>
              <w:t xml:space="preserve"> more useful </w:t>
            </w:r>
            <w:r w:rsidR="005E69C8">
              <w:rPr>
                <w:rFonts w:ascii="Aptos" w:hAnsi="Aptos" w:cs="Tahoma"/>
                <w:bCs/>
                <w:sz w:val="22"/>
                <w:szCs w:val="22"/>
              </w:rPr>
              <w:t>feedback</w:t>
            </w:r>
            <w:r w:rsidR="000202FF">
              <w:rPr>
                <w:rFonts w:ascii="Aptos" w:hAnsi="Aptos" w:cs="Tahoma"/>
                <w:bCs/>
                <w:sz w:val="22"/>
                <w:szCs w:val="22"/>
              </w:rPr>
              <w:t xml:space="preserve"> in dialogue with students. The staff governor agreed that LS2 came quite late</w:t>
            </w:r>
            <w:r w:rsidR="00CB5547">
              <w:rPr>
                <w:rFonts w:ascii="Aptos" w:hAnsi="Aptos" w:cs="Tahoma"/>
                <w:bCs/>
                <w:sz w:val="22"/>
                <w:szCs w:val="22"/>
              </w:rPr>
              <w:t xml:space="preserve"> in the year and a</w:t>
            </w:r>
            <w:r w:rsidR="001A3D47">
              <w:rPr>
                <w:rFonts w:ascii="Aptos" w:hAnsi="Aptos" w:cs="Tahoma"/>
                <w:bCs/>
                <w:sz w:val="22"/>
                <w:szCs w:val="22"/>
              </w:rPr>
              <w:t xml:space="preserve"> student governor </w:t>
            </w:r>
            <w:r w:rsidR="00B74E57">
              <w:rPr>
                <w:rFonts w:ascii="Aptos" w:hAnsi="Aptos" w:cs="Tahoma"/>
                <w:bCs/>
                <w:sz w:val="22"/>
                <w:szCs w:val="22"/>
              </w:rPr>
              <w:t>commented</w:t>
            </w:r>
            <w:r w:rsidR="0013408E">
              <w:rPr>
                <w:rFonts w:ascii="Aptos" w:hAnsi="Aptos" w:cs="Tahoma"/>
                <w:bCs/>
                <w:sz w:val="22"/>
                <w:szCs w:val="22"/>
              </w:rPr>
              <w:t xml:space="preserve"> that there were lots of questions and sometimes</w:t>
            </w:r>
            <w:r w:rsidR="00B74E57">
              <w:rPr>
                <w:rFonts w:ascii="Aptos" w:hAnsi="Aptos" w:cs="Tahoma"/>
                <w:bCs/>
                <w:sz w:val="22"/>
                <w:szCs w:val="22"/>
              </w:rPr>
              <w:t xml:space="preserve"> students</w:t>
            </w:r>
            <w:r w:rsidR="0013408E">
              <w:rPr>
                <w:rFonts w:ascii="Aptos" w:hAnsi="Aptos" w:cs="Tahoma"/>
                <w:bCs/>
                <w:sz w:val="22"/>
                <w:szCs w:val="22"/>
              </w:rPr>
              <w:t xml:space="preserve"> just click</w:t>
            </w:r>
            <w:r w:rsidR="00B74E57">
              <w:rPr>
                <w:rFonts w:ascii="Aptos" w:hAnsi="Aptos" w:cs="Tahoma"/>
                <w:bCs/>
                <w:sz w:val="22"/>
                <w:szCs w:val="22"/>
              </w:rPr>
              <w:t>ed</w:t>
            </w:r>
            <w:r w:rsidR="0013408E">
              <w:rPr>
                <w:rFonts w:ascii="Aptos" w:hAnsi="Aptos" w:cs="Tahoma"/>
                <w:bCs/>
                <w:sz w:val="22"/>
                <w:szCs w:val="22"/>
              </w:rPr>
              <w:t xml:space="preserve"> on random responses.</w:t>
            </w:r>
          </w:p>
          <w:p w14:paraId="02670476" w14:textId="77777777" w:rsidR="0013408E" w:rsidRDefault="0013408E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654656FA" w14:textId="27EC58D1" w:rsidR="0013408E" w:rsidRDefault="0013408E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governor asked whether </w:t>
            </w:r>
            <w:r w:rsidR="007260F0">
              <w:rPr>
                <w:rFonts w:ascii="Aptos" w:hAnsi="Aptos" w:cs="Tahoma"/>
                <w:bCs/>
                <w:sz w:val="22"/>
                <w:szCs w:val="22"/>
              </w:rPr>
              <w:t xml:space="preserve">there was normally such a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low response rate from</w:t>
            </w:r>
            <w:r w:rsidR="007260F0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237243"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7260F0">
              <w:rPr>
                <w:rFonts w:ascii="Aptos" w:hAnsi="Aptos" w:cs="Tahoma"/>
                <w:bCs/>
                <w:sz w:val="22"/>
                <w:szCs w:val="22"/>
              </w:rPr>
              <w:t>employer</w:t>
            </w:r>
            <w:r w:rsidR="00237243">
              <w:rPr>
                <w:rFonts w:ascii="Aptos" w:hAnsi="Aptos" w:cs="Tahoma"/>
                <w:bCs/>
                <w:sz w:val="22"/>
                <w:szCs w:val="22"/>
              </w:rPr>
              <w:t xml:space="preserve"> survey</w:t>
            </w:r>
            <w:r>
              <w:rPr>
                <w:rFonts w:ascii="Aptos" w:hAnsi="Aptos" w:cs="Tahoma"/>
                <w:bCs/>
                <w:sz w:val="22"/>
                <w:szCs w:val="22"/>
              </w:rPr>
              <w:t>; the Group Director of Quality advised that</w:t>
            </w:r>
            <w:r w:rsidR="00237243">
              <w:rPr>
                <w:rFonts w:ascii="Aptos" w:hAnsi="Aptos" w:cs="Tahoma"/>
                <w:bCs/>
                <w:sz w:val="22"/>
                <w:szCs w:val="22"/>
              </w:rPr>
              <w:t xml:space="preserve"> this year’s response</w:t>
            </w:r>
            <w:r w:rsidR="00CE6B07">
              <w:rPr>
                <w:rFonts w:ascii="Aptos" w:hAnsi="Aptos" w:cs="Tahoma"/>
                <w:bCs/>
                <w:sz w:val="22"/>
                <w:szCs w:val="22"/>
              </w:rPr>
              <w:t xml:space="preserve"> rate</w:t>
            </w:r>
            <w:r w:rsidR="00237243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had been lower than the previous year</w:t>
            </w:r>
            <w:r w:rsidR="00237243">
              <w:rPr>
                <w:rFonts w:ascii="Aptos" w:hAnsi="Aptos" w:cs="Tahoma"/>
                <w:bCs/>
                <w:sz w:val="22"/>
                <w:szCs w:val="22"/>
              </w:rPr>
              <w:t>’s</w:t>
            </w:r>
            <w:r w:rsidR="00DD3F7B">
              <w:rPr>
                <w:rFonts w:ascii="Aptos" w:hAnsi="Aptos" w:cs="Tahoma"/>
                <w:bCs/>
                <w:sz w:val="22"/>
                <w:szCs w:val="22"/>
              </w:rPr>
              <w:t xml:space="preserve">. He added that </w:t>
            </w:r>
            <w:r w:rsidR="0095699A">
              <w:rPr>
                <w:rFonts w:ascii="Aptos" w:hAnsi="Aptos" w:cs="Tahoma"/>
                <w:bCs/>
                <w:sz w:val="22"/>
                <w:szCs w:val="22"/>
              </w:rPr>
              <w:t xml:space="preserve">Business Development colleagues did struggle to get employers to complete and that some of this had been </w:t>
            </w:r>
            <w:r w:rsidR="00CE6B07">
              <w:rPr>
                <w:rFonts w:ascii="Aptos" w:hAnsi="Aptos" w:cs="Tahoma"/>
                <w:bCs/>
                <w:sz w:val="22"/>
                <w:szCs w:val="22"/>
              </w:rPr>
              <w:t xml:space="preserve">due to </w:t>
            </w:r>
            <w:r w:rsidR="0095699A">
              <w:rPr>
                <w:rFonts w:ascii="Aptos" w:hAnsi="Aptos" w:cs="Tahoma"/>
                <w:bCs/>
                <w:sz w:val="22"/>
                <w:szCs w:val="22"/>
              </w:rPr>
              <w:t>the lack of a Group Director of Bu</w:t>
            </w:r>
            <w:r w:rsidR="00FE06E1">
              <w:rPr>
                <w:rFonts w:ascii="Aptos" w:hAnsi="Aptos" w:cs="Tahoma"/>
                <w:bCs/>
                <w:sz w:val="22"/>
                <w:szCs w:val="22"/>
              </w:rPr>
              <w:t>siness Engagement</w:t>
            </w:r>
            <w:r w:rsidR="00283A64">
              <w:rPr>
                <w:rFonts w:ascii="Aptos" w:hAnsi="Aptos" w:cs="Tahoma"/>
                <w:bCs/>
                <w:sz w:val="22"/>
                <w:szCs w:val="22"/>
              </w:rPr>
              <w:t xml:space="preserve"> in post</w:t>
            </w:r>
            <w:r w:rsidR="00FE06E1">
              <w:rPr>
                <w:rFonts w:ascii="Aptos" w:hAnsi="Aptos" w:cs="Tahoma"/>
                <w:bCs/>
                <w:sz w:val="22"/>
                <w:szCs w:val="22"/>
              </w:rPr>
              <w:t xml:space="preserve">; </w:t>
            </w:r>
            <w:r w:rsidR="008619C5">
              <w:rPr>
                <w:rFonts w:ascii="Aptos" w:hAnsi="Aptos" w:cs="Tahoma"/>
                <w:bCs/>
                <w:sz w:val="22"/>
                <w:szCs w:val="22"/>
              </w:rPr>
              <w:t xml:space="preserve">the email survey was </w:t>
            </w:r>
            <w:r w:rsidR="00715E35">
              <w:rPr>
                <w:rFonts w:ascii="Aptos" w:hAnsi="Aptos" w:cs="Tahoma"/>
                <w:bCs/>
                <w:sz w:val="22"/>
                <w:szCs w:val="22"/>
              </w:rPr>
              <w:t xml:space="preserve">also </w:t>
            </w:r>
            <w:r w:rsidR="008619C5">
              <w:rPr>
                <w:rFonts w:ascii="Aptos" w:hAnsi="Aptos" w:cs="Tahoma"/>
                <w:bCs/>
                <w:sz w:val="22"/>
                <w:szCs w:val="22"/>
              </w:rPr>
              <w:t>not as sophisticated a method as it could be</w:t>
            </w:r>
            <w:r w:rsidR="00715E35">
              <w:rPr>
                <w:rFonts w:ascii="Aptos" w:hAnsi="Aptos" w:cs="Tahoma"/>
                <w:bCs/>
                <w:sz w:val="22"/>
                <w:szCs w:val="22"/>
              </w:rPr>
              <w:t>.</w:t>
            </w:r>
            <w:r w:rsidR="00477EB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666C7D">
              <w:rPr>
                <w:rFonts w:ascii="Aptos" w:hAnsi="Aptos" w:cs="Tahoma"/>
                <w:bCs/>
                <w:sz w:val="22"/>
                <w:szCs w:val="22"/>
              </w:rPr>
              <w:t xml:space="preserve">The importance of employer feedback was </w:t>
            </w:r>
            <w:proofErr w:type="gramStart"/>
            <w:r w:rsidR="00666C7D">
              <w:rPr>
                <w:rFonts w:ascii="Aptos" w:hAnsi="Aptos" w:cs="Tahoma"/>
                <w:bCs/>
                <w:sz w:val="22"/>
                <w:szCs w:val="22"/>
              </w:rPr>
              <w:t>flagged</w:t>
            </w:r>
            <w:proofErr w:type="gramEnd"/>
            <w:r w:rsidR="00666C7D">
              <w:rPr>
                <w:rFonts w:ascii="Aptos" w:hAnsi="Aptos" w:cs="Tahoma"/>
                <w:bCs/>
                <w:sz w:val="22"/>
                <w:szCs w:val="22"/>
              </w:rPr>
              <w:t xml:space="preserve"> and a</w:t>
            </w:r>
            <w:r w:rsidR="005B05ED">
              <w:rPr>
                <w:rFonts w:ascii="Aptos" w:hAnsi="Aptos" w:cs="Tahoma"/>
                <w:bCs/>
                <w:sz w:val="22"/>
                <w:szCs w:val="22"/>
              </w:rPr>
              <w:t xml:space="preserve"> governor raised the concern that, if </w:t>
            </w:r>
            <w:r w:rsidR="00A05CEC">
              <w:rPr>
                <w:rFonts w:ascii="Aptos" w:hAnsi="Aptos" w:cs="Tahoma"/>
                <w:bCs/>
                <w:sz w:val="22"/>
                <w:szCs w:val="22"/>
              </w:rPr>
              <w:t>[REDACTED]</w:t>
            </w:r>
            <w:r w:rsidR="005B05ED">
              <w:rPr>
                <w:rFonts w:ascii="Aptos" w:hAnsi="Aptos" w:cs="Tahoma"/>
                <w:bCs/>
                <w:sz w:val="22"/>
                <w:szCs w:val="22"/>
              </w:rPr>
              <w:t xml:space="preserve"> employers were not engaging with a survey, they might also not be engaging well with our students</w:t>
            </w:r>
            <w:r w:rsidR="00C95DA9">
              <w:rPr>
                <w:rFonts w:ascii="Aptos" w:hAnsi="Aptos" w:cs="Tahoma"/>
                <w:bCs/>
                <w:sz w:val="22"/>
                <w:szCs w:val="22"/>
              </w:rPr>
              <w:t xml:space="preserve"> and wondered whether targeted checks should be focused on these employers. It was </w:t>
            </w:r>
            <w:r w:rsidR="000A7110">
              <w:rPr>
                <w:rFonts w:ascii="Aptos" w:hAnsi="Aptos" w:cs="Tahoma"/>
                <w:bCs/>
                <w:sz w:val="22"/>
                <w:szCs w:val="22"/>
              </w:rPr>
              <w:t xml:space="preserve">felt that the non-completion was </w:t>
            </w:r>
            <w:r w:rsidR="006B22FC">
              <w:rPr>
                <w:rFonts w:ascii="Aptos" w:hAnsi="Aptos" w:cs="Tahoma"/>
                <w:bCs/>
                <w:sz w:val="22"/>
                <w:szCs w:val="22"/>
              </w:rPr>
              <w:t>more likely to be the</w:t>
            </w:r>
            <w:r w:rsidR="000A7110">
              <w:rPr>
                <w:rFonts w:ascii="Aptos" w:hAnsi="Aptos" w:cs="Tahoma"/>
                <w:bCs/>
                <w:sz w:val="22"/>
                <w:szCs w:val="22"/>
              </w:rPr>
              <w:t xml:space="preserve"> result of co-ordination issue</w:t>
            </w:r>
            <w:r w:rsidR="00377147">
              <w:rPr>
                <w:rFonts w:ascii="Aptos" w:hAnsi="Aptos" w:cs="Tahoma"/>
                <w:bCs/>
                <w:sz w:val="22"/>
                <w:szCs w:val="22"/>
              </w:rPr>
              <w:t>s on the group’s part but re</w:t>
            </w:r>
            <w:r w:rsidR="00456B09">
              <w:rPr>
                <w:rFonts w:ascii="Aptos" w:hAnsi="Aptos" w:cs="Tahoma"/>
                <w:bCs/>
                <w:sz w:val="22"/>
                <w:szCs w:val="22"/>
              </w:rPr>
              <w:t>cognised that this was a valid observation.</w:t>
            </w:r>
          </w:p>
          <w:p w14:paraId="1C50E0CE" w14:textId="77777777" w:rsidR="00CB2B7A" w:rsidRDefault="00CB2B7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0416A61E" w14:textId="0164A6A7" w:rsidR="00CB2B7A" w:rsidRDefault="00CB2B7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David Watson reported that an organisation </w:t>
            </w:r>
            <w:r w:rsidR="0068400A">
              <w:rPr>
                <w:rFonts w:ascii="Aptos" w:hAnsi="Aptos" w:cs="Tahoma"/>
                <w:bCs/>
                <w:sz w:val="22"/>
                <w:szCs w:val="22"/>
              </w:rPr>
              <w:t>with w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hich he was also involved as a governor had moved to pulse type surveys and the Group Director of Quality </w:t>
            </w:r>
            <w:r w:rsidR="005B59BA">
              <w:rPr>
                <w:rFonts w:ascii="Aptos" w:hAnsi="Aptos" w:cs="Tahoma"/>
                <w:bCs/>
                <w:sz w:val="22"/>
                <w:szCs w:val="22"/>
              </w:rPr>
              <w:t xml:space="preserve">welcomed </w:t>
            </w:r>
            <w:r w:rsidR="009F71C0">
              <w:rPr>
                <w:rFonts w:ascii="Aptos" w:hAnsi="Aptos" w:cs="Tahoma"/>
                <w:bCs/>
                <w:sz w:val="22"/>
                <w:szCs w:val="22"/>
              </w:rPr>
              <w:t>David’s</w:t>
            </w:r>
            <w:r w:rsidR="005B59BA">
              <w:rPr>
                <w:rFonts w:ascii="Aptos" w:hAnsi="Aptos" w:cs="Tahoma"/>
                <w:bCs/>
                <w:sz w:val="22"/>
                <w:szCs w:val="22"/>
              </w:rPr>
              <w:t xml:space="preserve"> offer of an introduction.</w:t>
            </w:r>
          </w:p>
          <w:p w14:paraId="14BE8084" w14:textId="77777777" w:rsidR="005B59BA" w:rsidRDefault="005B59B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3943C559" w14:textId="1C6154FF" w:rsidR="005B59BA" w:rsidRDefault="005B59B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In response to a governor’s question about</w:t>
            </w:r>
            <w:r w:rsidR="009F71C0">
              <w:rPr>
                <w:rFonts w:ascii="Aptos" w:hAnsi="Aptos" w:cs="Tahoma"/>
                <w:bCs/>
                <w:sz w:val="22"/>
                <w:szCs w:val="22"/>
              </w:rPr>
              <w:t xml:space="preserve"> whether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incentives </w:t>
            </w:r>
            <w:r w:rsidR="009F71C0">
              <w:rPr>
                <w:rFonts w:ascii="Aptos" w:hAnsi="Aptos" w:cs="Tahoma"/>
                <w:bCs/>
                <w:sz w:val="22"/>
                <w:szCs w:val="22"/>
              </w:rPr>
              <w:t xml:space="preserve">were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offered</w:t>
            </w:r>
            <w:r w:rsidR="009F71C0">
              <w:rPr>
                <w:rFonts w:ascii="Aptos" w:hAnsi="Aptos" w:cs="Tahoma"/>
                <w:bCs/>
                <w:sz w:val="22"/>
                <w:szCs w:val="22"/>
              </w:rPr>
              <w:t xml:space="preserve"> to students for completion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, the Group Director of Quality confirmed that these were not </w:t>
            </w:r>
            <w:r w:rsidR="009F71C0">
              <w:rPr>
                <w:rFonts w:ascii="Aptos" w:hAnsi="Aptos" w:cs="Tahoma"/>
                <w:bCs/>
                <w:sz w:val="22"/>
                <w:szCs w:val="22"/>
              </w:rPr>
              <w:t xml:space="preserve">currently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offered but </w:t>
            </w:r>
            <w:r w:rsidR="00670FDD">
              <w:rPr>
                <w:rFonts w:ascii="Aptos" w:hAnsi="Aptos" w:cs="Tahoma"/>
                <w:bCs/>
                <w:sz w:val="22"/>
                <w:szCs w:val="22"/>
              </w:rPr>
              <w:t xml:space="preserve">that he would </w:t>
            </w:r>
            <w:r w:rsidR="009F71C0">
              <w:rPr>
                <w:rFonts w:ascii="Aptos" w:hAnsi="Aptos" w:cs="Tahoma"/>
                <w:bCs/>
                <w:sz w:val="22"/>
                <w:szCs w:val="22"/>
              </w:rPr>
              <w:t>flag</w:t>
            </w:r>
            <w:r w:rsidR="00670FDD">
              <w:rPr>
                <w:rFonts w:ascii="Aptos" w:hAnsi="Aptos" w:cs="Tahoma"/>
                <w:bCs/>
                <w:sz w:val="22"/>
                <w:szCs w:val="22"/>
              </w:rPr>
              <w:t xml:space="preserve"> this </w:t>
            </w:r>
            <w:r w:rsidR="009F71C0">
              <w:rPr>
                <w:rFonts w:ascii="Aptos" w:hAnsi="Aptos" w:cs="Tahoma"/>
                <w:bCs/>
                <w:sz w:val="22"/>
                <w:szCs w:val="22"/>
              </w:rPr>
              <w:t>through</w:t>
            </w:r>
            <w:r w:rsidR="00670FDD">
              <w:rPr>
                <w:rFonts w:ascii="Aptos" w:hAnsi="Aptos" w:cs="Tahoma"/>
                <w:bCs/>
                <w:sz w:val="22"/>
                <w:szCs w:val="22"/>
              </w:rPr>
              <w:t xml:space="preserve"> the task and finish group.</w:t>
            </w:r>
          </w:p>
          <w:p w14:paraId="6C7C9EC6" w14:textId="77777777" w:rsidR="0086444B" w:rsidRDefault="0086444B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F817522" w14:textId="5D8801DF" w:rsidR="0086444B" w:rsidRDefault="0086444B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 governor suggested that, as the</w:t>
            </w:r>
            <w:r w:rsidR="001B652C">
              <w:rPr>
                <w:rFonts w:ascii="Aptos" w:hAnsi="Aptos" w:cs="Tahoma"/>
                <w:bCs/>
                <w:sz w:val="22"/>
                <w:szCs w:val="22"/>
              </w:rPr>
              <w:t xml:space="preserve">re was lots of interaction with T Level employers, it would be worth looking at </w:t>
            </w:r>
            <w:r w:rsidR="00175823">
              <w:rPr>
                <w:rFonts w:ascii="Aptos" w:hAnsi="Aptos" w:cs="Tahoma"/>
                <w:bCs/>
                <w:sz w:val="22"/>
                <w:szCs w:val="22"/>
              </w:rPr>
              <w:t xml:space="preserve">the methods through which data was collected from them; </w:t>
            </w:r>
            <w:r w:rsidR="00E55411">
              <w:rPr>
                <w:rFonts w:ascii="Aptos" w:hAnsi="Aptos" w:cs="Tahoma"/>
                <w:bCs/>
                <w:sz w:val="22"/>
                <w:szCs w:val="22"/>
              </w:rPr>
              <w:t xml:space="preserve">the Chief Executive and Group Principal agreed that this could be </w:t>
            </w:r>
            <w:r w:rsidR="0041164D">
              <w:rPr>
                <w:rFonts w:ascii="Aptos" w:hAnsi="Aptos" w:cs="Tahoma"/>
                <w:bCs/>
                <w:sz w:val="22"/>
                <w:szCs w:val="22"/>
              </w:rPr>
              <w:t>explored</w:t>
            </w:r>
            <w:r w:rsidR="00E55411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2519AFCE" w14:textId="77777777" w:rsidR="00E55411" w:rsidRDefault="00E55411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1E996A53" w14:textId="2B5318AD" w:rsidR="00E55411" w:rsidRDefault="00E55411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governor </w:t>
            </w:r>
            <w:r w:rsidR="0041164D">
              <w:rPr>
                <w:rFonts w:ascii="Aptos" w:hAnsi="Aptos" w:cs="Tahoma"/>
                <w:bCs/>
                <w:sz w:val="22"/>
                <w:szCs w:val="22"/>
              </w:rPr>
              <w:t>commented that it was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positive that less positive feedback </w:t>
            </w:r>
            <w:r w:rsidR="0041164D">
              <w:rPr>
                <w:rFonts w:ascii="Aptos" w:hAnsi="Aptos" w:cs="Tahoma"/>
                <w:bCs/>
                <w:sz w:val="22"/>
                <w:szCs w:val="22"/>
              </w:rPr>
              <w:t xml:space="preserve">was followed up and asked if there </w:t>
            </w:r>
            <w:r w:rsidR="00F46581">
              <w:rPr>
                <w:rFonts w:ascii="Aptos" w:hAnsi="Aptos" w:cs="Tahoma"/>
                <w:bCs/>
                <w:sz w:val="22"/>
                <w:szCs w:val="22"/>
              </w:rPr>
              <w:t>was a similar mechanism</w:t>
            </w:r>
            <w:r w:rsidR="00E86C9B">
              <w:rPr>
                <w:rFonts w:ascii="Aptos" w:hAnsi="Aptos" w:cs="Tahoma"/>
                <w:bCs/>
                <w:sz w:val="22"/>
                <w:szCs w:val="22"/>
              </w:rPr>
              <w:t xml:space="preserve"> with parents</w:t>
            </w:r>
            <w:r w:rsidR="003E6FFA">
              <w:rPr>
                <w:rFonts w:ascii="Aptos" w:hAnsi="Aptos" w:cs="Tahoma"/>
                <w:bCs/>
                <w:sz w:val="22"/>
                <w:szCs w:val="22"/>
              </w:rPr>
              <w:t>; t</w:t>
            </w:r>
            <w:r w:rsidR="0074737F">
              <w:rPr>
                <w:rFonts w:ascii="Aptos" w:hAnsi="Aptos" w:cs="Tahoma"/>
                <w:bCs/>
                <w:sz w:val="22"/>
                <w:szCs w:val="22"/>
              </w:rPr>
              <w:t xml:space="preserve">he Group Director of Quality </w:t>
            </w:r>
            <w:r w:rsidR="003E6FFA">
              <w:rPr>
                <w:rFonts w:ascii="Aptos" w:hAnsi="Aptos" w:cs="Tahoma"/>
                <w:bCs/>
                <w:sz w:val="22"/>
                <w:szCs w:val="22"/>
              </w:rPr>
              <w:t xml:space="preserve">that this </w:t>
            </w:r>
            <w:r w:rsidR="00F4718C">
              <w:rPr>
                <w:rFonts w:ascii="Aptos" w:hAnsi="Aptos" w:cs="Tahoma"/>
                <w:bCs/>
                <w:sz w:val="22"/>
                <w:szCs w:val="22"/>
              </w:rPr>
              <w:t xml:space="preserve">had not been done </w:t>
            </w:r>
            <w:proofErr w:type="gramStart"/>
            <w:r w:rsidR="00F4718C">
              <w:rPr>
                <w:rFonts w:ascii="Aptos" w:hAnsi="Aptos" w:cs="Tahoma"/>
                <w:bCs/>
                <w:sz w:val="22"/>
                <w:szCs w:val="22"/>
              </w:rPr>
              <w:t>as yet</w:t>
            </w:r>
            <w:proofErr w:type="gramEnd"/>
            <w:r w:rsidR="0074737F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3E6FFA">
              <w:rPr>
                <w:rFonts w:ascii="Aptos" w:hAnsi="Aptos" w:cs="Tahoma"/>
                <w:bCs/>
                <w:sz w:val="22"/>
                <w:szCs w:val="22"/>
              </w:rPr>
              <w:t>but would get underway</w:t>
            </w:r>
            <w:r w:rsidR="0074737F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3E6FFA">
              <w:rPr>
                <w:rFonts w:ascii="Aptos" w:hAnsi="Aptos" w:cs="Tahoma"/>
                <w:bCs/>
                <w:sz w:val="22"/>
                <w:szCs w:val="22"/>
              </w:rPr>
              <w:t xml:space="preserve">He added that feedback was also </w:t>
            </w:r>
            <w:r w:rsidR="001A1C0F">
              <w:rPr>
                <w:rFonts w:ascii="Aptos" w:hAnsi="Aptos" w:cs="Tahoma"/>
                <w:bCs/>
                <w:sz w:val="22"/>
                <w:szCs w:val="22"/>
              </w:rPr>
              <w:t>scrutinised through the self-assessment process</w:t>
            </w:r>
            <w:r w:rsidR="0074737F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05FC3652" w14:textId="77777777" w:rsidR="0074737F" w:rsidRDefault="0074737F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09433B07" w14:textId="1EC2AF90" w:rsidR="00CF4D5C" w:rsidRPr="00FD2971" w:rsidRDefault="00CF4D5C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>the report</w:t>
            </w:r>
            <w:r w:rsidR="001613F1">
              <w:rPr>
                <w:rFonts w:ascii="Aptos" w:hAnsi="Aptos" w:cs="Tahoma"/>
                <w:bCs/>
                <w:sz w:val="22"/>
                <w:szCs w:val="22"/>
              </w:rPr>
              <w:t xml:space="preserve"> and the formation of </w:t>
            </w:r>
            <w:r w:rsidR="004F2949">
              <w:rPr>
                <w:rFonts w:ascii="Aptos" w:hAnsi="Aptos" w:cs="Tahoma"/>
                <w:bCs/>
                <w:sz w:val="22"/>
                <w:szCs w:val="22"/>
              </w:rPr>
              <w:t xml:space="preserve">the task and finish group </w:t>
            </w:r>
            <w:r w:rsidR="002A1D0B">
              <w:rPr>
                <w:rFonts w:ascii="Aptos" w:hAnsi="Aptos" w:cs="Tahoma"/>
                <w:bCs/>
                <w:sz w:val="22"/>
                <w:szCs w:val="22"/>
              </w:rPr>
              <w:t>to improve response rates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27276B54" w14:textId="5BE1A08A" w:rsidR="00CF4D5C" w:rsidRPr="00FD2971" w:rsidRDefault="00CF4D5C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2A5AA0" w:rsidRPr="00FD2971" w14:paraId="25F519BB" w14:textId="77777777" w:rsidTr="006645BC">
        <w:tc>
          <w:tcPr>
            <w:tcW w:w="890" w:type="dxa"/>
            <w:shd w:val="clear" w:color="auto" w:fill="auto"/>
          </w:tcPr>
          <w:p w14:paraId="6E7C3888" w14:textId="2167B8AE" w:rsidR="002A5AA0" w:rsidRPr="00FD2971" w:rsidRDefault="002A5AA0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</w:t>
            </w:r>
            <w:r w:rsidR="001D1CF1" w:rsidRPr="00FD2971">
              <w:rPr>
                <w:rFonts w:ascii="Aptos" w:hAnsi="Aptos" w:cs="Tahoma"/>
                <w:b/>
                <w:sz w:val="22"/>
                <w:szCs w:val="22"/>
              </w:rPr>
              <w:t>83</w:t>
            </w:r>
          </w:p>
        </w:tc>
        <w:tc>
          <w:tcPr>
            <w:tcW w:w="8931" w:type="dxa"/>
            <w:shd w:val="clear" w:color="auto" w:fill="auto"/>
          </w:tcPr>
          <w:p w14:paraId="2E91AF0C" w14:textId="521BD2C0" w:rsidR="002A5AA0" w:rsidRPr="00FD2971" w:rsidRDefault="002A5AA0" w:rsidP="003313C3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Agenda Item 1</w:t>
            </w:r>
            <w:r w:rsidR="001D1CF1" w:rsidRPr="00FD2971">
              <w:rPr>
                <w:rFonts w:ascii="Aptos" w:hAnsi="Aptos" w:cs="Tahoma"/>
                <w:b/>
                <w:sz w:val="22"/>
                <w:szCs w:val="22"/>
              </w:rPr>
              <w:t>4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 - Safeguarding Update</w:t>
            </w:r>
          </w:p>
        </w:tc>
      </w:tr>
      <w:tr w:rsidR="002A5AA0" w:rsidRPr="00FD2971" w14:paraId="487C9C6F" w14:textId="77777777" w:rsidTr="006645BC">
        <w:tc>
          <w:tcPr>
            <w:tcW w:w="890" w:type="dxa"/>
            <w:shd w:val="clear" w:color="auto" w:fill="auto"/>
          </w:tcPr>
          <w:p w14:paraId="46E8E184" w14:textId="77777777" w:rsidR="002A5AA0" w:rsidRPr="00FD2971" w:rsidRDefault="002A5AA0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762531B1" w14:textId="6712E7B0" w:rsidR="00797280" w:rsidRDefault="00614024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Chief Operating Officer </w:t>
            </w:r>
            <w:r w:rsidR="000210FF">
              <w:rPr>
                <w:rFonts w:ascii="Aptos" w:hAnsi="Aptos" w:cs="Tahoma"/>
                <w:bCs/>
                <w:sz w:val="22"/>
                <w:szCs w:val="22"/>
              </w:rPr>
              <w:t xml:space="preserve">presented the update which now included </w:t>
            </w:r>
            <w:r w:rsidR="00345F19">
              <w:rPr>
                <w:rFonts w:ascii="Aptos" w:hAnsi="Aptos" w:cs="Tahoma"/>
                <w:bCs/>
                <w:sz w:val="22"/>
                <w:szCs w:val="22"/>
              </w:rPr>
              <w:t>some additional information; following changes to the senior management structure, it was expected tha</w:t>
            </w:r>
            <w:r w:rsidR="00D6081F">
              <w:rPr>
                <w:rFonts w:ascii="Aptos" w:hAnsi="Aptos" w:cs="Tahoma"/>
                <w:bCs/>
                <w:sz w:val="22"/>
                <w:szCs w:val="22"/>
              </w:rPr>
              <w:t xml:space="preserve">t </w:t>
            </w:r>
            <w:r w:rsidR="00345F19">
              <w:rPr>
                <w:rFonts w:ascii="Aptos" w:hAnsi="Aptos" w:cs="Tahoma"/>
                <w:bCs/>
                <w:sz w:val="22"/>
                <w:szCs w:val="22"/>
              </w:rPr>
              <w:t xml:space="preserve">Safeguarding would </w:t>
            </w:r>
            <w:r w:rsidR="00D6081F">
              <w:rPr>
                <w:rFonts w:ascii="Aptos" w:hAnsi="Aptos" w:cs="Tahoma"/>
                <w:bCs/>
                <w:sz w:val="22"/>
                <w:szCs w:val="22"/>
              </w:rPr>
              <w:t>become</w:t>
            </w:r>
            <w:r w:rsidR="00A4638A">
              <w:rPr>
                <w:rFonts w:ascii="Aptos" w:hAnsi="Aptos" w:cs="Tahoma"/>
                <w:bCs/>
                <w:sz w:val="22"/>
                <w:szCs w:val="22"/>
              </w:rPr>
              <w:t xml:space="preserve"> the </w:t>
            </w:r>
            <w:r w:rsidR="00D6081F">
              <w:rPr>
                <w:rFonts w:ascii="Aptos" w:hAnsi="Aptos" w:cs="Tahoma"/>
                <w:bCs/>
                <w:sz w:val="22"/>
                <w:szCs w:val="22"/>
              </w:rPr>
              <w:t xml:space="preserve">responsibility of the </w:t>
            </w:r>
            <w:r w:rsidR="00A4638A">
              <w:rPr>
                <w:rFonts w:ascii="Aptos" w:hAnsi="Aptos" w:cs="Tahoma"/>
                <w:bCs/>
                <w:sz w:val="22"/>
                <w:szCs w:val="22"/>
              </w:rPr>
              <w:t xml:space="preserve">Deputy Chief Executive Officer. </w:t>
            </w:r>
            <w:r w:rsidR="00031C53">
              <w:rPr>
                <w:rFonts w:ascii="Aptos" w:hAnsi="Aptos" w:cs="Tahoma"/>
                <w:bCs/>
                <w:sz w:val="22"/>
                <w:szCs w:val="22"/>
              </w:rPr>
              <w:t xml:space="preserve">Governors were also asked to </w:t>
            </w:r>
            <w:r w:rsidR="004053AA">
              <w:rPr>
                <w:rFonts w:ascii="Aptos" w:hAnsi="Aptos" w:cs="Tahoma"/>
                <w:bCs/>
                <w:sz w:val="22"/>
                <w:szCs w:val="22"/>
              </w:rPr>
              <w:t xml:space="preserve">consider approval of a new Appendix Q to the Safeguarding </w:t>
            </w:r>
            <w:r w:rsidR="004053AA">
              <w:rPr>
                <w:rFonts w:ascii="Aptos" w:hAnsi="Aptos" w:cs="Tahoma"/>
                <w:bCs/>
                <w:sz w:val="22"/>
                <w:szCs w:val="22"/>
              </w:rPr>
              <w:lastRenderedPageBreak/>
              <w:t xml:space="preserve">Policy, </w:t>
            </w:r>
            <w:r w:rsidR="004053AA" w:rsidRPr="009A018A">
              <w:rPr>
                <w:rFonts w:ascii="Aptos" w:hAnsi="Aptos" w:cs="Tahoma"/>
                <w:bCs/>
                <w:sz w:val="22"/>
                <w:szCs w:val="22"/>
              </w:rPr>
              <w:t xml:space="preserve">a </w:t>
            </w:r>
            <w:proofErr w:type="gramStart"/>
            <w:r w:rsidR="00A4638A" w:rsidRPr="009A018A">
              <w:rPr>
                <w:rFonts w:ascii="Aptos" w:hAnsi="Aptos" w:cs="Tahoma"/>
                <w:bCs/>
                <w:sz w:val="22"/>
                <w:szCs w:val="22"/>
              </w:rPr>
              <w:t>Low Level</w:t>
            </w:r>
            <w:proofErr w:type="gramEnd"/>
            <w:r w:rsidR="00A4638A" w:rsidRPr="009A018A">
              <w:rPr>
                <w:rFonts w:ascii="Aptos" w:hAnsi="Aptos" w:cs="Tahoma"/>
                <w:bCs/>
                <w:sz w:val="22"/>
                <w:szCs w:val="22"/>
              </w:rPr>
              <w:t xml:space="preserve"> Con</w:t>
            </w:r>
            <w:r w:rsidR="00031C53" w:rsidRPr="009A018A">
              <w:rPr>
                <w:rFonts w:ascii="Aptos" w:hAnsi="Aptos" w:cs="Tahoma"/>
                <w:bCs/>
                <w:sz w:val="22"/>
                <w:szCs w:val="22"/>
              </w:rPr>
              <w:t>cern Policy</w:t>
            </w:r>
            <w:r w:rsidR="004053AA" w:rsidRPr="009A018A">
              <w:rPr>
                <w:rFonts w:ascii="Aptos" w:hAnsi="Aptos" w:cs="Tahoma"/>
                <w:bCs/>
                <w:sz w:val="22"/>
                <w:szCs w:val="22"/>
              </w:rPr>
              <w:t>; it was felt that this would be particularly helpful to new staff.</w:t>
            </w:r>
          </w:p>
          <w:p w14:paraId="6B57A990" w14:textId="77777777" w:rsidR="009B7CF3" w:rsidRDefault="009B7CF3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2BBD5741" w14:textId="15CF719C" w:rsidR="009B7CF3" w:rsidRDefault="00E64ED5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governor highlighted that it was notable that </w:t>
            </w:r>
            <w:r w:rsidR="00A02DF0">
              <w:rPr>
                <w:rFonts w:ascii="Aptos" w:hAnsi="Aptos" w:cs="Tahoma"/>
                <w:bCs/>
                <w:sz w:val="22"/>
                <w:szCs w:val="22"/>
              </w:rPr>
              <w:t>[REDACTED]</w:t>
            </w:r>
            <w:r w:rsidR="00A02DF0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0D6D10">
              <w:rPr>
                <w:rFonts w:ascii="Aptos" w:hAnsi="Aptos" w:cs="Tahoma"/>
                <w:bCs/>
                <w:sz w:val="22"/>
                <w:szCs w:val="22"/>
              </w:rPr>
              <w:t>learners had disagreed that they were prepared for their next steps and asked whether</w:t>
            </w:r>
            <w:r w:rsidR="00424EC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3507AB">
              <w:rPr>
                <w:rFonts w:ascii="Aptos" w:hAnsi="Aptos" w:cs="Tahoma"/>
                <w:bCs/>
                <w:sz w:val="22"/>
                <w:szCs w:val="22"/>
              </w:rPr>
              <w:t xml:space="preserve">these were a diverse group or whether </w:t>
            </w:r>
            <w:r w:rsidR="00424EC9">
              <w:rPr>
                <w:rFonts w:ascii="Aptos" w:hAnsi="Aptos" w:cs="Tahoma"/>
                <w:bCs/>
                <w:sz w:val="22"/>
                <w:szCs w:val="22"/>
              </w:rPr>
              <w:t xml:space="preserve">there were any themes </w:t>
            </w:r>
            <w:r w:rsidR="003507AB">
              <w:rPr>
                <w:rFonts w:ascii="Aptos" w:hAnsi="Aptos" w:cs="Tahoma"/>
                <w:bCs/>
                <w:sz w:val="22"/>
                <w:szCs w:val="22"/>
              </w:rPr>
              <w:t>or</w:t>
            </w:r>
            <w:r w:rsidR="00424EC9">
              <w:rPr>
                <w:rFonts w:ascii="Aptos" w:hAnsi="Aptos" w:cs="Tahoma"/>
                <w:bCs/>
                <w:sz w:val="22"/>
                <w:szCs w:val="22"/>
              </w:rPr>
              <w:t xml:space="preserve"> triangulation</w:t>
            </w:r>
            <w:r w:rsidR="003507AB">
              <w:rPr>
                <w:rFonts w:ascii="Aptos" w:hAnsi="Aptos" w:cs="Tahoma"/>
                <w:bCs/>
                <w:sz w:val="22"/>
                <w:szCs w:val="22"/>
              </w:rPr>
              <w:t xml:space="preserve"> of responses</w:t>
            </w:r>
            <w:r w:rsidR="00424EC9">
              <w:rPr>
                <w:rFonts w:ascii="Aptos" w:hAnsi="Aptos" w:cs="Tahoma"/>
                <w:bCs/>
                <w:sz w:val="22"/>
                <w:szCs w:val="22"/>
              </w:rPr>
              <w:t>; the Group Director of Quality confirmed that</w:t>
            </w:r>
            <w:r w:rsidR="00767BE4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424EC9">
              <w:rPr>
                <w:rFonts w:ascii="Aptos" w:hAnsi="Aptos" w:cs="Tahoma"/>
                <w:bCs/>
                <w:sz w:val="22"/>
                <w:szCs w:val="22"/>
              </w:rPr>
              <w:t>the data could be drilled down by course</w:t>
            </w:r>
            <w:r w:rsidR="00000629">
              <w:rPr>
                <w:rFonts w:ascii="Aptos" w:hAnsi="Aptos" w:cs="Tahoma"/>
                <w:bCs/>
                <w:sz w:val="22"/>
                <w:szCs w:val="22"/>
              </w:rPr>
              <w:t xml:space="preserve"> or college</w:t>
            </w:r>
            <w:r w:rsidR="003507AB">
              <w:rPr>
                <w:rFonts w:ascii="Aptos" w:hAnsi="Aptos" w:cs="Tahoma"/>
                <w:bCs/>
                <w:sz w:val="22"/>
                <w:szCs w:val="22"/>
              </w:rPr>
              <w:t>,</w:t>
            </w:r>
            <w:r w:rsidR="00000629">
              <w:rPr>
                <w:rFonts w:ascii="Aptos" w:hAnsi="Aptos" w:cs="Tahoma"/>
                <w:bCs/>
                <w:sz w:val="22"/>
                <w:szCs w:val="22"/>
              </w:rPr>
              <w:t xml:space="preserve"> for example, </w:t>
            </w:r>
            <w:r w:rsidR="00C94EE1">
              <w:rPr>
                <w:rFonts w:ascii="Aptos" w:hAnsi="Aptos" w:cs="Tahoma"/>
                <w:bCs/>
                <w:sz w:val="22"/>
                <w:szCs w:val="22"/>
              </w:rPr>
              <w:t>and further analysis provided.</w:t>
            </w:r>
          </w:p>
          <w:p w14:paraId="2BDDFB94" w14:textId="77777777" w:rsidR="00000629" w:rsidRDefault="00000629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4110BA89" w14:textId="5562C7D6" w:rsidR="00000629" w:rsidRDefault="00000629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governor also asked whether there was any external benchmarking available to ascertain </w:t>
            </w:r>
            <w:r w:rsidR="006442B0">
              <w:rPr>
                <w:rFonts w:ascii="Aptos" w:hAnsi="Aptos" w:cs="Tahoma"/>
                <w:bCs/>
                <w:sz w:val="22"/>
                <w:szCs w:val="22"/>
              </w:rPr>
              <w:t>how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the </w:t>
            </w:r>
            <w:r w:rsidR="006442B0">
              <w:rPr>
                <w:rFonts w:ascii="Aptos" w:hAnsi="Aptos" w:cs="Tahoma"/>
                <w:bCs/>
                <w:sz w:val="22"/>
                <w:szCs w:val="22"/>
              </w:rPr>
              <w:t xml:space="preserve">percentage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of </w:t>
            </w:r>
            <w:r w:rsidR="00D3200A">
              <w:rPr>
                <w:rFonts w:ascii="Aptos" w:hAnsi="Aptos" w:cs="Tahoma"/>
                <w:bCs/>
                <w:sz w:val="22"/>
                <w:szCs w:val="22"/>
              </w:rPr>
              <w:t>learners receiving Safeguarding support</w:t>
            </w:r>
            <w:r w:rsidR="006442B0">
              <w:rPr>
                <w:rFonts w:ascii="Aptos" w:hAnsi="Aptos" w:cs="Tahoma"/>
                <w:bCs/>
                <w:sz w:val="22"/>
                <w:szCs w:val="22"/>
              </w:rPr>
              <w:t xml:space="preserve"> compared with other colleges</w:t>
            </w:r>
            <w:r w:rsidR="00D3200A">
              <w:rPr>
                <w:rFonts w:ascii="Aptos" w:hAnsi="Aptos" w:cs="Tahoma"/>
                <w:bCs/>
                <w:sz w:val="22"/>
                <w:szCs w:val="22"/>
              </w:rPr>
              <w:t xml:space="preserve">; the Chief Operating Officer </w:t>
            </w:r>
            <w:r w:rsidR="003C177C">
              <w:rPr>
                <w:rFonts w:ascii="Aptos" w:hAnsi="Aptos" w:cs="Tahoma"/>
                <w:bCs/>
                <w:sz w:val="22"/>
                <w:szCs w:val="22"/>
              </w:rPr>
              <w:t xml:space="preserve">confirmed that the group was not aware of any external </w:t>
            </w:r>
            <w:r w:rsidR="004E1102">
              <w:rPr>
                <w:rFonts w:ascii="Aptos" w:hAnsi="Aptos" w:cs="Tahoma"/>
                <w:bCs/>
                <w:sz w:val="22"/>
                <w:szCs w:val="22"/>
              </w:rPr>
              <w:t xml:space="preserve">benchmarking </w:t>
            </w:r>
            <w:r w:rsidR="003C177C">
              <w:rPr>
                <w:rFonts w:ascii="Aptos" w:hAnsi="Aptos" w:cs="Tahoma"/>
                <w:bCs/>
                <w:sz w:val="22"/>
                <w:szCs w:val="22"/>
              </w:rPr>
              <w:t xml:space="preserve">data </w:t>
            </w:r>
            <w:r w:rsidR="004E1102">
              <w:rPr>
                <w:rFonts w:ascii="Aptos" w:hAnsi="Aptos" w:cs="Tahoma"/>
                <w:bCs/>
                <w:sz w:val="22"/>
                <w:szCs w:val="22"/>
              </w:rPr>
              <w:t>available</w:t>
            </w:r>
            <w:r w:rsidR="003C177C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3A04F6D5" w14:textId="77777777" w:rsidR="003C177C" w:rsidRDefault="003C177C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4F7D98EC" w14:textId="7B531EC5" w:rsidR="00F115B2" w:rsidRPr="003B515B" w:rsidRDefault="00991DE6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 g</w:t>
            </w:r>
            <w:r w:rsidR="005B49A1">
              <w:rPr>
                <w:rFonts w:ascii="Aptos" w:hAnsi="Aptos" w:cs="Tahoma"/>
                <w:bCs/>
                <w:sz w:val="22"/>
                <w:szCs w:val="22"/>
              </w:rPr>
              <w:t xml:space="preserve">overnor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commented that </w:t>
            </w:r>
            <w:r w:rsidR="00E02F39">
              <w:rPr>
                <w:rFonts w:ascii="Aptos" w:hAnsi="Aptos" w:cs="Tahoma"/>
                <w:bCs/>
                <w:sz w:val="22"/>
                <w:szCs w:val="22"/>
              </w:rPr>
              <w:t xml:space="preserve">the level of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actionable events </w:t>
            </w:r>
            <w:r w:rsidR="00E02F39">
              <w:rPr>
                <w:rFonts w:ascii="Aptos" w:hAnsi="Aptos" w:cs="Tahoma"/>
                <w:bCs/>
                <w:sz w:val="22"/>
                <w:szCs w:val="22"/>
              </w:rPr>
              <w:t xml:space="preserve">flagged through </w:t>
            </w:r>
            <w:proofErr w:type="spellStart"/>
            <w:r w:rsidR="005B49A1">
              <w:rPr>
                <w:rFonts w:ascii="Aptos" w:hAnsi="Aptos" w:cs="Tahoma"/>
                <w:bCs/>
                <w:sz w:val="22"/>
                <w:szCs w:val="22"/>
              </w:rPr>
              <w:t>Smoothwall</w:t>
            </w:r>
            <w:proofErr w:type="spellEnd"/>
            <w:r w:rsidR="005B49A1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D44E4E">
              <w:rPr>
                <w:rFonts w:ascii="Aptos" w:hAnsi="Aptos" w:cs="Tahoma"/>
                <w:bCs/>
                <w:sz w:val="22"/>
                <w:szCs w:val="22"/>
              </w:rPr>
              <w:t xml:space="preserve">for </w:t>
            </w:r>
            <w:r w:rsidR="00F115B2">
              <w:rPr>
                <w:rFonts w:ascii="Aptos" w:hAnsi="Aptos" w:cs="Tahoma"/>
                <w:bCs/>
                <w:sz w:val="22"/>
                <w:szCs w:val="22"/>
              </w:rPr>
              <w:t>‘</w:t>
            </w:r>
            <w:r w:rsidR="00D44E4E">
              <w:rPr>
                <w:rFonts w:ascii="Aptos" w:hAnsi="Aptos" w:cs="Tahoma"/>
                <w:bCs/>
                <w:sz w:val="22"/>
                <w:szCs w:val="22"/>
              </w:rPr>
              <w:t>bullying</w:t>
            </w:r>
            <w:r w:rsidR="00F115B2">
              <w:rPr>
                <w:rFonts w:ascii="Aptos" w:hAnsi="Aptos" w:cs="Tahoma"/>
                <w:bCs/>
                <w:sz w:val="22"/>
                <w:szCs w:val="22"/>
              </w:rPr>
              <w:t>’</w:t>
            </w:r>
            <w:r w:rsidR="00D44E4E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F115B2">
              <w:rPr>
                <w:rFonts w:ascii="Aptos" w:hAnsi="Aptos" w:cs="Tahoma"/>
                <w:bCs/>
                <w:sz w:val="22"/>
                <w:szCs w:val="22"/>
              </w:rPr>
              <w:t>‘</w:t>
            </w:r>
            <w:r w:rsidR="00D44E4E">
              <w:rPr>
                <w:rFonts w:ascii="Aptos" w:hAnsi="Aptos" w:cs="Tahoma"/>
                <w:bCs/>
                <w:sz w:val="22"/>
                <w:szCs w:val="22"/>
              </w:rPr>
              <w:t>vulnerable person</w:t>
            </w:r>
            <w:r w:rsidR="00F115B2">
              <w:rPr>
                <w:rFonts w:ascii="Aptos" w:hAnsi="Aptos" w:cs="Tahoma"/>
                <w:bCs/>
                <w:sz w:val="22"/>
                <w:szCs w:val="22"/>
              </w:rPr>
              <w:t>’</w:t>
            </w:r>
            <w:r w:rsidR="00D44E4E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305F62">
              <w:rPr>
                <w:rFonts w:ascii="Aptos" w:hAnsi="Aptos" w:cs="Tahoma"/>
                <w:bCs/>
                <w:sz w:val="22"/>
                <w:szCs w:val="22"/>
              </w:rPr>
              <w:t xml:space="preserve">was </w:t>
            </w:r>
            <w:r w:rsidR="00D44E4E">
              <w:rPr>
                <w:rFonts w:ascii="Aptos" w:hAnsi="Aptos" w:cs="Tahoma"/>
                <w:bCs/>
                <w:sz w:val="22"/>
                <w:szCs w:val="22"/>
              </w:rPr>
              <w:t xml:space="preserve">quite high and asked how </w:t>
            </w:r>
            <w:r w:rsidR="00D474B3">
              <w:rPr>
                <w:rFonts w:ascii="Aptos" w:hAnsi="Aptos" w:cs="Tahoma"/>
                <w:bCs/>
                <w:sz w:val="22"/>
                <w:szCs w:val="22"/>
              </w:rPr>
              <w:t>these</w:t>
            </w:r>
            <w:r w:rsidR="00D44E4E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2D534E">
              <w:rPr>
                <w:rFonts w:ascii="Aptos" w:hAnsi="Aptos" w:cs="Tahoma"/>
                <w:bCs/>
                <w:sz w:val="22"/>
                <w:szCs w:val="22"/>
              </w:rPr>
              <w:t>events were defined.</w:t>
            </w:r>
            <w:r w:rsidR="005B49A1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90512B">
              <w:rPr>
                <w:rFonts w:ascii="Aptos" w:hAnsi="Aptos" w:cs="Tahoma"/>
                <w:bCs/>
                <w:sz w:val="22"/>
                <w:szCs w:val="22"/>
              </w:rPr>
              <w:t xml:space="preserve">The Chief Operating Officer </w:t>
            </w:r>
            <w:r w:rsidR="00700131">
              <w:rPr>
                <w:rFonts w:ascii="Aptos" w:hAnsi="Aptos" w:cs="Tahoma"/>
                <w:b/>
                <w:sz w:val="22"/>
                <w:szCs w:val="22"/>
              </w:rPr>
              <w:t>agreed</w:t>
            </w:r>
            <w:r w:rsidR="00BE2D56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BE2D56">
              <w:rPr>
                <w:rFonts w:ascii="Aptos" w:hAnsi="Aptos" w:cs="Tahoma"/>
                <w:bCs/>
                <w:sz w:val="22"/>
                <w:szCs w:val="22"/>
              </w:rPr>
              <w:t xml:space="preserve">that the components making up the ‘vulnerable person’ category would be </w:t>
            </w:r>
            <w:r w:rsidR="00F115B2">
              <w:rPr>
                <w:rFonts w:ascii="Aptos" w:hAnsi="Aptos" w:cs="Tahoma"/>
                <w:bCs/>
                <w:sz w:val="22"/>
                <w:szCs w:val="22"/>
              </w:rPr>
              <w:t xml:space="preserve">confirmed and explained that ‘bullying’ </w:t>
            </w:r>
            <w:r w:rsidR="001160E9">
              <w:rPr>
                <w:rFonts w:ascii="Aptos" w:hAnsi="Aptos" w:cs="Tahoma"/>
                <w:bCs/>
                <w:sz w:val="22"/>
                <w:szCs w:val="22"/>
              </w:rPr>
              <w:t>would be followed up whenever flagged</w:t>
            </w:r>
            <w:r w:rsidR="002A42CE">
              <w:rPr>
                <w:rFonts w:ascii="Aptos" w:hAnsi="Aptos" w:cs="Tahoma"/>
                <w:bCs/>
                <w:sz w:val="22"/>
                <w:szCs w:val="22"/>
              </w:rPr>
              <w:t xml:space="preserve"> but </w:t>
            </w:r>
            <w:r w:rsidR="001160E9">
              <w:rPr>
                <w:rFonts w:ascii="Aptos" w:hAnsi="Aptos" w:cs="Tahoma"/>
                <w:bCs/>
                <w:sz w:val="22"/>
                <w:szCs w:val="22"/>
              </w:rPr>
              <w:t xml:space="preserve">could </w:t>
            </w:r>
            <w:r w:rsidR="002A42CE">
              <w:rPr>
                <w:rFonts w:ascii="Aptos" w:hAnsi="Aptos" w:cs="Tahoma"/>
                <w:bCs/>
                <w:sz w:val="22"/>
                <w:szCs w:val="22"/>
              </w:rPr>
              <w:t xml:space="preserve">relate to </w:t>
            </w:r>
            <w:r w:rsidR="001160E9">
              <w:rPr>
                <w:rFonts w:ascii="Aptos" w:hAnsi="Aptos" w:cs="Tahoma"/>
                <w:bCs/>
                <w:sz w:val="22"/>
                <w:szCs w:val="22"/>
              </w:rPr>
              <w:t xml:space="preserve">legitimate </w:t>
            </w:r>
            <w:r w:rsidR="00146AF4">
              <w:rPr>
                <w:rFonts w:ascii="Aptos" w:hAnsi="Aptos" w:cs="Tahoma"/>
                <w:bCs/>
                <w:sz w:val="22"/>
                <w:szCs w:val="22"/>
              </w:rPr>
              <w:t xml:space="preserve">searches for </w:t>
            </w:r>
            <w:r w:rsidR="001160E9">
              <w:rPr>
                <w:rFonts w:ascii="Aptos" w:hAnsi="Aptos" w:cs="Tahoma"/>
                <w:bCs/>
                <w:sz w:val="22"/>
                <w:szCs w:val="22"/>
              </w:rPr>
              <w:t>study reasons</w:t>
            </w:r>
            <w:r w:rsidR="00936A65">
              <w:rPr>
                <w:rFonts w:ascii="Aptos" w:hAnsi="Aptos" w:cs="Tahoma"/>
                <w:bCs/>
                <w:sz w:val="22"/>
                <w:szCs w:val="22"/>
              </w:rPr>
              <w:t xml:space="preserve">. He added that the data illustrated that </w:t>
            </w:r>
            <w:r w:rsidR="003B515B">
              <w:rPr>
                <w:rFonts w:ascii="Aptos" w:hAnsi="Aptos" w:cs="Tahoma"/>
                <w:bCs/>
                <w:sz w:val="22"/>
                <w:szCs w:val="22"/>
              </w:rPr>
              <w:t>incidents were actively monitored, flagged and followed up</w:t>
            </w:r>
            <w:r w:rsidR="0065701C">
              <w:rPr>
                <w:rFonts w:ascii="Aptos" w:hAnsi="Aptos" w:cs="Tahoma"/>
                <w:bCs/>
                <w:sz w:val="22"/>
                <w:szCs w:val="22"/>
              </w:rPr>
              <w:t xml:space="preserve">; with over 8m captures and 419 actionable events governors could gain assurance </w:t>
            </w:r>
            <w:r w:rsidR="00DD422C">
              <w:rPr>
                <w:rFonts w:ascii="Aptos" w:hAnsi="Aptos" w:cs="Tahoma"/>
                <w:bCs/>
                <w:sz w:val="22"/>
                <w:szCs w:val="22"/>
              </w:rPr>
              <w:t>that appropriate monitoring was in place</w:t>
            </w:r>
            <w:r w:rsidR="003B515B">
              <w:rPr>
                <w:rFonts w:ascii="Aptos" w:hAnsi="Aptos" w:cs="Tahoma"/>
                <w:bCs/>
                <w:sz w:val="22"/>
                <w:szCs w:val="22"/>
              </w:rPr>
              <w:t xml:space="preserve">. It was </w:t>
            </w:r>
            <w:r w:rsidR="003B515B">
              <w:rPr>
                <w:rFonts w:ascii="Aptos" w:hAnsi="Aptos" w:cs="Tahoma"/>
                <w:b/>
                <w:sz w:val="22"/>
                <w:szCs w:val="22"/>
              </w:rPr>
              <w:t xml:space="preserve">agreed </w:t>
            </w:r>
            <w:r w:rsidR="003B515B">
              <w:rPr>
                <w:rFonts w:ascii="Aptos" w:hAnsi="Aptos" w:cs="Tahoma"/>
                <w:bCs/>
                <w:sz w:val="22"/>
                <w:szCs w:val="22"/>
              </w:rPr>
              <w:t xml:space="preserve">that </w:t>
            </w:r>
            <w:r w:rsidR="007A67AD">
              <w:rPr>
                <w:rFonts w:ascii="Aptos" w:hAnsi="Aptos" w:cs="Tahoma"/>
                <w:bCs/>
                <w:sz w:val="22"/>
                <w:szCs w:val="22"/>
              </w:rPr>
              <w:t>trend data over time would be useful for governors</w:t>
            </w:r>
            <w:r w:rsidR="0071380E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305CF84A" w14:textId="77777777" w:rsidR="00F115B2" w:rsidRDefault="00F115B2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3D656611" w14:textId="4EAD1E93" w:rsidR="00205FF2" w:rsidRDefault="00205FF2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governor asked whether </w:t>
            </w:r>
            <w:r w:rsidR="00221521">
              <w:rPr>
                <w:rFonts w:ascii="Aptos" w:hAnsi="Aptos" w:cs="Tahoma"/>
                <w:bCs/>
                <w:sz w:val="22"/>
                <w:szCs w:val="22"/>
              </w:rPr>
              <w:t xml:space="preserve">themes identified </w:t>
            </w:r>
            <w:r w:rsidR="00325470">
              <w:rPr>
                <w:rFonts w:ascii="Aptos" w:hAnsi="Aptos" w:cs="Tahoma"/>
                <w:bCs/>
                <w:sz w:val="22"/>
                <w:szCs w:val="22"/>
              </w:rPr>
              <w:t xml:space="preserve">at local authority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Safeguarding </w:t>
            </w:r>
            <w:r w:rsidR="00325470">
              <w:rPr>
                <w:rFonts w:ascii="Aptos" w:hAnsi="Aptos" w:cs="Tahoma"/>
                <w:bCs/>
                <w:sz w:val="22"/>
                <w:szCs w:val="22"/>
              </w:rPr>
              <w:t xml:space="preserve">Children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board</w:t>
            </w:r>
            <w:r w:rsidR="00325470">
              <w:rPr>
                <w:rFonts w:ascii="Aptos" w:hAnsi="Aptos" w:cs="Tahoma"/>
                <w:bCs/>
                <w:sz w:val="22"/>
                <w:szCs w:val="22"/>
              </w:rPr>
              <w:t>s</w:t>
            </w:r>
            <w:r w:rsidR="00DE0560">
              <w:rPr>
                <w:rFonts w:ascii="Aptos" w:hAnsi="Aptos" w:cs="Tahoma"/>
                <w:bCs/>
                <w:sz w:val="22"/>
                <w:szCs w:val="22"/>
              </w:rPr>
              <w:t>, for example harmful sexual behaviour,</w:t>
            </w:r>
            <w:r w:rsidR="00325470">
              <w:rPr>
                <w:rFonts w:ascii="Aptos" w:hAnsi="Aptos" w:cs="Tahoma"/>
                <w:bCs/>
                <w:sz w:val="22"/>
                <w:szCs w:val="22"/>
              </w:rPr>
              <w:t xml:space="preserve"> w</w:t>
            </w:r>
            <w:r w:rsidR="00AB330B">
              <w:rPr>
                <w:rFonts w:ascii="Aptos" w:hAnsi="Aptos" w:cs="Tahoma"/>
                <w:bCs/>
                <w:sz w:val="22"/>
                <w:szCs w:val="22"/>
              </w:rPr>
              <w:t>ould</w:t>
            </w:r>
            <w:r w:rsidR="00325470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FB76EA">
              <w:rPr>
                <w:rFonts w:ascii="Aptos" w:hAnsi="Aptos" w:cs="Tahoma"/>
                <w:bCs/>
                <w:sz w:val="22"/>
                <w:szCs w:val="22"/>
              </w:rPr>
              <w:t>fe</w:t>
            </w:r>
            <w:r w:rsidR="00AB330B">
              <w:rPr>
                <w:rFonts w:ascii="Aptos" w:hAnsi="Aptos" w:cs="Tahoma"/>
                <w:bCs/>
                <w:sz w:val="22"/>
                <w:szCs w:val="22"/>
              </w:rPr>
              <w:t>e</w:t>
            </w:r>
            <w:r w:rsidR="00FB76EA">
              <w:rPr>
                <w:rFonts w:ascii="Aptos" w:hAnsi="Aptos" w:cs="Tahoma"/>
                <w:bCs/>
                <w:sz w:val="22"/>
                <w:szCs w:val="22"/>
              </w:rPr>
              <w:t>dback</w:t>
            </w:r>
            <w:r w:rsidR="00325470">
              <w:rPr>
                <w:rFonts w:ascii="Aptos" w:hAnsi="Aptos" w:cs="Tahoma"/>
                <w:bCs/>
                <w:sz w:val="22"/>
                <w:szCs w:val="22"/>
              </w:rPr>
              <w:t xml:space="preserve"> into training</w:t>
            </w:r>
            <w:r w:rsidR="00E47B88">
              <w:rPr>
                <w:rFonts w:ascii="Aptos" w:hAnsi="Aptos" w:cs="Tahoma"/>
                <w:bCs/>
                <w:sz w:val="22"/>
                <w:szCs w:val="22"/>
              </w:rPr>
              <w:t>.</w:t>
            </w:r>
            <w:r w:rsidR="006D1BF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250D5B">
              <w:rPr>
                <w:rFonts w:ascii="Aptos" w:hAnsi="Aptos" w:cs="Tahoma"/>
                <w:bCs/>
                <w:sz w:val="22"/>
                <w:szCs w:val="22"/>
              </w:rPr>
              <w:t>It was confirmed that</w:t>
            </w:r>
            <w:r w:rsidR="006D1BF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5116A9">
              <w:rPr>
                <w:rFonts w:ascii="Aptos" w:hAnsi="Aptos" w:cs="Tahoma"/>
                <w:bCs/>
                <w:sz w:val="22"/>
                <w:szCs w:val="22"/>
              </w:rPr>
              <w:t xml:space="preserve">the Interim Safeguarding and Welfare Manager attended </w:t>
            </w:r>
            <w:r w:rsidR="00C17492">
              <w:rPr>
                <w:rFonts w:ascii="Aptos" w:hAnsi="Aptos" w:cs="Tahoma"/>
                <w:bCs/>
                <w:sz w:val="22"/>
                <w:szCs w:val="22"/>
              </w:rPr>
              <w:t>all networks and</w:t>
            </w:r>
            <w:r w:rsidR="00DE0560">
              <w:rPr>
                <w:rFonts w:ascii="Aptos" w:hAnsi="Aptos" w:cs="Tahoma"/>
                <w:bCs/>
                <w:sz w:val="22"/>
                <w:szCs w:val="22"/>
              </w:rPr>
              <w:t xml:space="preserve">, as well as </w:t>
            </w:r>
            <w:r w:rsidR="00250D5B">
              <w:rPr>
                <w:rFonts w:ascii="Aptos" w:hAnsi="Aptos" w:cs="Tahoma"/>
                <w:bCs/>
                <w:sz w:val="22"/>
                <w:szCs w:val="22"/>
              </w:rPr>
              <w:t>informing internal staff training,</w:t>
            </w:r>
            <w:r w:rsidR="00C17492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184B94">
              <w:rPr>
                <w:rFonts w:ascii="Aptos" w:hAnsi="Aptos" w:cs="Tahoma"/>
                <w:bCs/>
                <w:sz w:val="22"/>
                <w:szCs w:val="22"/>
              </w:rPr>
              <w:t xml:space="preserve">a newsletter </w:t>
            </w:r>
            <w:r w:rsidR="00DE0560">
              <w:rPr>
                <w:rFonts w:ascii="Aptos" w:hAnsi="Aptos" w:cs="Tahoma"/>
                <w:bCs/>
                <w:sz w:val="22"/>
                <w:szCs w:val="22"/>
              </w:rPr>
              <w:t>for</w:t>
            </w:r>
            <w:r w:rsidR="005605D6">
              <w:rPr>
                <w:rFonts w:ascii="Aptos" w:hAnsi="Aptos" w:cs="Tahoma"/>
                <w:bCs/>
                <w:sz w:val="22"/>
                <w:szCs w:val="22"/>
              </w:rPr>
              <w:t xml:space="preserve"> parents on </w:t>
            </w:r>
            <w:r w:rsidR="005116A9">
              <w:rPr>
                <w:rFonts w:ascii="Aptos" w:hAnsi="Aptos" w:cs="Tahoma"/>
                <w:bCs/>
                <w:sz w:val="22"/>
                <w:szCs w:val="22"/>
              </w:rPr>
              <w:t xml:space="preserve">current </w:t>
            </w:r>
            <w:r w:rsidR="005605D6">
              <w:rPr>
                <w:rFonts w:ascii="Aptos" w:hAnsi="Aptos" w:cs="Tahoma"/>
                <w:bCs/>
                <w:sz w:val="22"/>
                <w:szCs w:val="22"/>
              </w:rPr>
              <w:t xml:space="preserve">key </w:t>
            </w:r>
            <w:r w:rsidR="005116A9">
              <w:rPr>
                <w:rFonts w:ascii="Aptos" w:hAnsi="Aptos" w:cs="Tahoma"/>
                <w:bCs/>
                <w:sz w:val="22"/>
                <w:szCs w:val="22"/>
              </w:rPr>
              <w:t xml:space="preserve">Safeguarding </w:t>
            </w:r>
            <w:r w:rsidR="005605D6">
              <w:rPr>
                <w:rFonts w:ascii="Aptos" w:hAnsi="Aptos" w:cs="Tahoma"/>
                <w:bCs/>
                <w:sz w:val="22"/>
                <w:szCs w:val="22"/>
              </w:rPr>
              <w:t>themes and risks</w:t>
            </w:r>
            <w:r w:rsidR="00250D5B">
              <w:rPr>
                <w:rFonts w:ascii="Aptos" w:hAnsi="Aptos" w:cs="Tahoma"/>
                <w:bCs/>
                <w:sz w:val="22"/>
                <w:szCs w:val="22"/>
              </w:rPr>
              <w:t xml:space="preserve"> had been </w:t>
            </w:r>
            <w:r w:rsidR="000C5453">
              <w:rPr>
                <w:rFonts w:ascii="Aptos" w:hAnsi="Aptos" w:cs="Tahoma"/>
                <w:bCs/>
                <w:sz w:val="22"/>
                <w:szCs w:val="22"/>
              </w:rPr>
              <w:t>sent out to cover the summer period</w:t>
            </w:r>
            <w:r w:rsidR="00250D5B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794BFE13" w14:textId="77777777" w:rsidR="00B946DE" w:rsidRDefault="00B946DE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2424D5F4" w14:textId="08249A30" w:rsidR="00B946DE" w:rsidRPr="00FD2971" w:rsidRDefault="00B946DE" w:rsidP="001D1CF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Amanda Olvanhill offered to share details of Naloxone, overdose antidote kit, training </w:t>
            </w:r>
            <w:r w:rsidR="006D0AAF">
              <w:rPr>
                <w:rFonts w:ascii="Aptos" w:hAnsi="Aptos" w:cs="Tahoma"/>
                <w:bCs/>
                <w:sz w:val="22"/>
                <w:szCs w:val="22"/>
              </w:rPr>
              <w:t xml:space="preserve">with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the Deputy Chief Executive Officer.</w:t>
            </w:r>
          </w:p>
          <w:p w14:paraId="10F14F5F" w14:textId="77777777" w:rsidR="00B44C45" w:rsidRDefault="00B44C45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019D3C4C" w14:textId="6930964C" w:rsidR="00F35B93" w:rsidRDefault="00BB4382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AD0E35">
              <w:rPr>
                <w:rFonts w:ascii="Aptos" w:hAnsi="Aptos" w:cs="Tahoma"/>
                <w:bCs/>
                <w:sz w:val="22"/>
                <w:szCs w:val="22"/>
              </w:rPr>
              <w:t xml:space="preserve">A governor asked if </w:t>
            </w:r>
            <w:proofErr w:type="spellStart"/>
            <w:r w:rsidRPr="00AD0E35">
              <w:rPr>
                <w:rFonts w:ascii="Aptos" w:hAnsi="Aptos" w:cs="Tahoma"/>
                <w:bCs/>
                <w:sz w:val="22"/>
                <w:szCs w:val="22"/>
              </w:rPr>
              <w:t>Smoothwall</w:t>
            </w:r>
            <w:proofErr w:type="spellEnd"/>
            <w:r w:rsidRPr="00AD0E35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0439BE">
              <w:rPr>
                <w:rFonts w:ascii="Aptos" w:hAnsi="Aptos" w:cs="Tahoma"/>
                <w:bCs/>
                <w:sz w:val="22"/>
                <w:szCs w:val="22"/>
              </w:rPr>
              <w:t xml:space="preserve">monitored mobile </w:t>
            </w:r>
            <w:proofErr w:type="gramStart"/>
            <w:r w:rsidR="000439BE">
              <w:rPr>
                <w:rFonts w:ascii="Aptos" w:hAnsi="Aptos" w:cs="Tahoma"/>
                <w:bCs/>
                <w:sz w:val="22"/>
                <w:szCs w:val="22"/>
              </w:rPr>
              <w:t>phones</w:t>
            </w:r>
            <w:proofErr w:type="gramEnd"/>
            <w:r>
              <w:rPr>
                <w:rFonts w:ascii="Aptos" w:hAnsi="Aptos" w:cs="Tahoma"/>
                <w:bCs/>
                <w:sz w:val="22"/>
                <w:szCs w:val="22"/>
              </w:rPr>
              <w:t xml:space="preserve"> and the Chief Operating Officer </w:t>
            </w:r>
            <w:r w:rsidR="005F1A22">
              <w:rPr>
                <w:rFonts w:ascii="Aptos" w:hAnsi="Aptos" w:cs="Tahoma"/>
                <w:bCs/>
                <w:sz w:val="22"/>
                <w:szCs w:val="22"/>
              </w:rPr>
              <w:t xml:space="preserve">confirmed that it would </w:t>
            </w:r>
            <w:r w:rsidR="00F35B93">
              <w:rPr>
                <w:rFonts w:ascii="Aptos" w:hAnsi="Aptos" w:cs="Tahoma"/>
                <w:bCs/>
                <w:sz w:val="22"/>
                <w:szCs w:val="22"/>
              </w:rPr>
              <w:t xml:space="preserve">only </w:t>
            </w:r>
            <w:r w:rsidR="005F1A22">
              <w:rPr>
                <w:rFonts w:ascii="Aptos" w:hAnsi="Aptos" w:cs="Tahoma"/>
                <w:bCs/>
                <w:sz w:val="22"/>
                <w:szCs w:val="22"/>
              </w:rPr>
              <w:t xml:space="preserve">if </w:t>
            </w:r>
            <w:r w:rsidR="000439BE">
              <w:rPr>
                <w:rFonts w:ascii="Aptos" w:hAnsi="Aptos" w:cs="Tahoma"/>
                <w:bCs/>
                <w:sz w:val="22"/>
                <w:szCs w:val="22"/>
              </w:rPr>
              <w:t xml:space="preserve">the phone was </w:t>
            </w:r>
            <w:r w:rsidR="004635CB">
              <w:rPr>
                <w:rFonts w:ascii="Aptos" w:hAnsi="Aptos" w:cs="Tahoma"/>
                <w:bCs/>
                <w:sz w:val="22"/>
                <w:szCs w:val="22"/>
              </w:rPr>
              <w:t xml:space="preserve">connected to </w:t>
            </w:r>
            <w:r w:rsidR="005F1A22">
              <w:rPr>
                <w:rFonts w:ascii="Aptos" w:hAnsi="Aptos" w:cs="Tahoma"/>
                <w:bCs/>
                <w:sz w:val="22"/>
                <w:szCs w:val="22"/>
              </w:rPr>
              <w:t>college</w:t>
            </w:r>
            <w:r w:rsidR="004635CB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proofErr w:type="spellStart"/>
            <w:r w:rsidR="004635CB">
              <w:rPr>
                <w:rFonts w:ascii="Aptos" w:hAnsi="Aptos" w:cs="Tahoma"/>
                <w:bCs/>
                <w:sz w:val="22"/>
                <w:szCs w:val="22"/>
              </w:rPr>
              <w:t>WiFi</w:t>
            </w:r>
            <w:proofErr w:type="spellEnd"/>
            <w:r w:rsidR="005F1A22">
              <w:rPr>
                <w:rFonts w:ascii="Aptos" w:hAnsi="Aptos" w:cs="Tahoma"/>
                <w:bCs/>
                <w:sz w:val="22"/>
                <w:szCs w:val="22"/>
              </w:rPr>
              <w:t xml:space="preserve"> networks. </w:t>
            </w:r>
            <w:r w:rsidR="00F35B93">
              <w:rPr>
                <w:rFonts w:ascii="Aptos" w:hAnsi="Aptos" w:cs="Tahoma"/>
                <w:bCs/>
                <w:sz w:val="22"/>
                <w:szCs w:val="22"/>
              </w:rPr>
              <w:t xml:space="preserve">The governor </w:t>
            </w:r>
            <w:r w:rsidR="008C0B30">
              <w:rPr>
                <w:rFonts w:ascii="Aptos" w:hAnsi="Aptos" w:cs="Tahoma"/>
                <w:bCs/>
                <w:sz w:val="22"/>
                <w:szCs w:val="22"/>
              </w:rPr>
              <w:t xml:space="preserve">commented that, due to </w:t>
            </w:r>
            <w:r w:rsidR="00744033">
              <w:rPr>
                <w:rFonts w:ascii="Aptos" w:hAnsi="Aptos" w:cs="Tahoma"/>
                <w:bCs/>
                <w:sz w:val="22"/>
                <w:szCs w:val="22"/>
              </w:rPr>
              <w:t xml:space="preserve">privacy issues, monitoring phones not connected to the college networks would </w:t>
            </w:r>
            <w:r w:rsidR="00CB18D9">
              <w:rPr>
                <w:rFonts w:ascii="Aptos" w:hAnsi="Aptos" w:cs="Tahoma"/>
                <w:bCs/>
                <w:sz w:val="22"/>
                <w:szCs w:val="22"/>
              </w:rPr>
              <w:t xml:space="preserve">be </w:t>
            </w:r>
            <w:proofErr w:type="gramStart"/>
            <w:r w:rsidR="00CB18D9">
              <w:rPr>
                <w:rFonts w:ascii="Aptos" w:hAnsi="Aptos" w:cs="Tahoma"/>
                <w:bCs/>
                <w:sz w:val="22"/>
                <w:szCs w:val="22"/>
              </w:rPr>
              <w:t>problematic</w:t>
            </w:r>
            <w:proofErr w:type="gramEnd"/>
            <w:r w:rsidR="00CB18D9">
              <w:rPr>
                <w:rFonts w:ascii="Aptos" w:hAnsi="Aptos" w:cs="Tahoma"/>
                <w:bCs/>
                <w:sz w:val="22"/>
                <w:szCs w:val="22"/>
              </w:rPr>
              <w:t xml:space="preserve"> but it was worth being aware that </w:t>
            </w:r>
            <w:proofErr w:type="spellStart"/>
            <w:r w:rsidR="00CB18D9">
              <w:rPr>
                <w:rFonts w:ascii="Aptos" w:hAnsi="Aptos" w:cs="Tahoma"/>
                <w:bCs/>
                <w:sz w:val="22"/>
                <w:szCs w:val="22"/>
              </w:rPr>
              <w:t>Smoothwall</w:t>
            </w:r>
            <w:proofErr w:type="spellEnd"/>
            <w:r w:rsidR="00CB18D9">
              <w:rPr>
                <w:rFonts w:ascii="Aptos" w:hAnsi="Aptos" w:cs="Tahoma"/>
                <w:bCs/>
                <w:sz w:val="22"/>
                <w:szCs w:val="22"/>
              </w:rPr>
              <w:t xml:space="preserve"> data </w:t>
            </w:r>
            <w:r w:rsidR="0074797F">
              <w:rPr>
                <w:rFonts w:ascii="Aptos" w:hAnsi="Aptos" w:cs="Tahoma"/>
                <w:bCs/>
                <w:sz w:val="22"/>
                <w:szCs w:val="22"/>
              </w:rPr>
              <w:t>was only giving</w:t>
            </w:r>
            <w:r w:rsidR="00CB18D9">
              <w:rPr>
                <w:rFonts w:ascii="Aptos" w:hAnsi="Aptos" w:cs="Tahoma"/>
                <w:bCs/>
                <w:sz w:val="22"/>
                <w:szCs w:val="22"/>
              </w:rPr>
              <w:t xml:space="preserve"> a partial</w:t>
            </w:r>
            <w:r w:rsidR="00510F2B">
              <w:rPr>
                <w:rFonts w:ascii="Aptos" w:hAnsi="Aptos" w:cs="Tahoma"/>
                <w:bCs/>
                <w:sz w:val="22"/>
                <w:szCs w:val="22"/>
              </w:rPr>
              <w:t xml:space="preserve"> picture. </w:t>
            </w:r>
            <w:r w:rsidR="0094550E">
              <w:rPr>
                <w:rFonts w:ascii="Aptos" w:hAnsi="Aptos" w:cs="Tahoma"/>
                <w:bCs/>
                <w:sz w:val="22"/>
                <w:szCs w:val="22"/>
              </w:rPr>
              <w:t xml:space="preserve">The Chief Operating Officer added that </w:t>
            </w:r>
            <w:proofErr w:type="spellStart"/>
            <w:r w:rsidR="008F35E7">
              <w:rPr>
                <w:rFonts w:ascii="Aptos" w:hAnsi="Aptos" w:cs="Tahoma"/>
                <w:bCs/>
                <w:sz w:val="22"/>
                <w:szCs w:val="22"/>
              </w:rPr>
              <w:t>Smoothwall</w:t>
            </w:r>
            <w:proofErr w:type="spellEnd"/>
            <w:r w:rsidR="008F35E7">
              <w:rPr>
                <w:rFonts w:ascii="Aptos" w:hAnsi="Aptos" w:cs="Tahoma"/>
                <w:bCs/>
                <w:sz w:val="22"/>
                <w:szCs w:val="22"/>
              </w:rPr>
              <w:t xml:space="preserve"> monitoring was part of a wider suite of interventions</w:t>
            </w:r>
            <w:r w:rsidR="004E0EBA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8F35E7">
              <w:rPr>
                <w:rFonts w:ascii="Aptos" w:hAnsi="Aptos" w:cs="Tahoma"/>
                <w:bCs/>
                <w:sz w:val="22"/>
                <w:szCs w:val="22"/>
              </w:rPr>
              <w:t xml:space="preserve">and </w:t>
            </w:r>
            <w:r w:rsidR="006B330F">
              <w:rPr>
                <w:rFonts w:ascii="Aptos" w:hAnsi="Aptos" w:cs="Tahoma"/>
                <w:bCs/>
                <w:sz w:val="22"/>
                <w:szCs w:val="22"/>
              </w:rPr>
              <w:t>staff would be looking at behavioural changes and other indicators.</w:t>
            </w:r>
          </w:p>
          <w:p w14:paraId="229EC451" w14:textId="77777777" w:rsidR="00F35B93" w:rsidRDefault="00F35B93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7CF1F395" w14:textId="01A0CCCF" w:rsidR="00B44C45" w:rsidRPr="00FD2971" w:rsidRDefault="00B44C45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bCs/>
                <w:sz w:val="22"/>
                <w:szCs w:val="22"/>
              </w:rPr>
              <w:t>the update</w:t>
            </w:r>
            <w:r w:rsidR="00C86574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9217A8" w:rsidRPr="00FD2971">
              <w:rPr>
                <w:rFonts w:ascii="Aptos" w:hAnsi="Aptos" w:cs="Tahoma"/>
                <w:b/>
                <w:sz w:val="22"/>
                <w:szCs w:val="22"/>
              </w:rPr>
              <w:t>approved</w:t>
            </w:r>
            <w:r w:rsidR="009217A8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the </w:t>
            </w:r>
            <w:proofErr w:type="gramStart"/>
            <w:r w:rsidR="009217A8" w:rsidRPr="00FD2971">
              <w:rPr>
                <w:rFonts w:ascii="Aptos" w:hAnsi="Aptos" w:cs="Tahoma"/>
                <w:bCs/>
                <w:sz w:val="22"/>
                <w:szCs w:val="22"/>
              </w:rPr>
              <w:t>Low Level</w:t>
            </w:r>
            <w:proofErr w:type="gramEnd"/>
            <w:r w:rsidR="009217A8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Concern </w:t>
            </w:r>
            <w:r w:rsidR="00106774" w:rsidRPr="00FD2971">
              <w:rPr>
                <w:rFonts w:ascii="Aptos" w:hAnsi="Aptos" w:cs="Tahoma"/>
                <w:bCs/>
                <w:sz w:val="22"/>
                <w:szCs w:val="22"/>
              </w:rPr>
              <w:t>Policy</w:t>
            </w:r>
            <w:r w:rsidR="009217A8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, </w:t>
            </w:r>
            <w:r w:rsidR="002F5648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a new appendix, </w:t>
            </w:r>
            <w:r w:rsidR="009217A8" w:rsidRPr="00FD2971">
              <w:rPr>
                <w:rFonts w:ascii="Aptos" w:hAnsi="Aptos" w:cs="Tahoma"/>
                <w:bCs/>
                <w:sz w:val="22"/>
                <w:szCs w:val="22"/>
              </w:rPr>
              <w:t>Appendix Q</w:t>
            </w:r>
            <w:r w:rsidR="002F5648" w:rsidRPr="00FD2971">
              <w:rPr>
                <w:rFonts w:ascii="Aptos" w:hAnsi="Aptos" w:cs="Tahoma"/>
                <w:bCs/>
                <w:sz w:val="22"/>
                <w:szCs w:val="22"/>
              </w:rPr>
              <w:t>,</w:t>
            </w:r>
            <w:r w:rsidR="009217A8" w:rsidRPr="00FD2971">
              <w:rPr>
                <w:rFonts w:ascii="Aptos" w:hAnsi="Aptos" w:cs="Tahoma"/>
                <w:bCs/>
                <w:sz w:val="22"/>
                <w:szCs w:val="22"/>
              </w:rPr>
              <w:t xml:space="preserve"> to the Safeguarding Policy</w:t>
            </w:r>
            <w:r w:rsidR="004231B4">
              <w:rPr>
                <w:rFonts w:ascii="Aptos" w:hAnsi="Aptos" w:cs="Tahoma"/>
                <w:bCs/>
                <w:sz w:val="22"/>
                <w:szCs w:val="22"/>
              </w:rPr>
              <w:t>, providing a clear set of guidelines which enable</w:t>
            </w:r>
            <w:r w:rsidR="00410FBA">
              <w:rPr>
                <w:rFonts w:ascii="Aptos" w:hAnsi="Aptos" w:cs="Tahoma"/>
                <w:bCs/>
                <w:sz w:val="22"/>
                <w:szCs w:val="22"/>
              </w:rPr>
              <w:t>d</w:t>
            </w:r>
            <w:r w:rsidR="004231B4">
              <w:rPr>
                <w:rFonts w:ascii="Aptos" w:hAnsi="Aptos" w:cs="Tahoma"/>
                <w:bCs/>
                <w:sz w:val="22"/>
                <w:szCs w:val="22"/>
              </w:rPr>
              <w:t xml:space="preserve"> staff to share any concerns about their own or another member of staff’s behaviour</w:t>
            </w:r>
            <w:r w:rsidR="00106774" w:rsidRPr="00FD2971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6F2062D6" w14:textId="06F49636" w:rsidR="00B44C45" w:rsidRPr="00FD2971" w:rsidRDefault="00B44C45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8D18D8" w:rsidRPr="00FD2971" w14:paraId="743121AC" w14:textId="77777777" w:rsidTr="006645BC">
        <w:tc>
          <w:tcPr>
            <w:tcW w:w="9821" w:type="dxa"/>
            <w:gridSpan w:val="2"/>
            <w:shd w:val="clear" w:color="auto" w:fill="auto"/>
          </w:tcPr>
          <w:p w14:paraId="0109E8B5" w14:textId="7621AFBB" w:rsidR="008D18D8" w:rsidRPr="00FD2971" w:rsidRDefault="00A14EB5" w:rsidP="00666B1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3" w:name="_Hlk153892570"/>
            <w:bookmarkEnd w:id="2"/>
            <w:r w:rsidRPr="00FD2971">
              <w:rPr>
                <w:rFonts w:ascii="Aptos" w:hAnsi="Aptos" w:cs="Tahoma"/>
                <w:b/>
                <w:sz w:val="22"/>
                <w:szCs w:val="22"/>
              </w:rPr>
              <w:t>Staffing, Governance and Audit Issues</w:t>
            </w:r>
          </w:p>
        </w:tc>
      </w:tr>
      <w:bookmarkEnd w:id="3"/>
      <w:tr w:rsidR="008B4119" w:rsidRPr="00FD2971" w14:paraId="4B677946" w14:textId="77777777" w:rsidTr="006645BC">
        <w:tc>
          <w:tcPr>
            <w:tcW w:w="890" w:type="dxa"/>
            <w:shd w:val="clear" w:color="auto" w:fill="auto"/>
          </w:tcPr>
          <w:p w14:paraId="1BE5ACFD" w14:textId="216C4CA8" w:rsidR="008B4119" w:rsidRPr="00FD2971" w:rsidRDefault="00AB1A13" w:rsidP="00E36D25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164C0F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A14EB5" w:rsidRPr="00FD2971">
              <w:rPr>
                <w:rFonts w:ascii="Aptos" w:hAnsi="Aptos" w:cs="Tahoma"/>
                <w:b/>
                <w:sz w:val="22"/>
                <w:szCs w:val="22"/>
              </w:rPr>
              <w:t>84</w:t>
            </w:r>
          </w:p>
        </w:tc>
        <w:tc>
          <w:tcPr>
            <w:tcW w:w="8931" w:type="dxa"/>
            <w:shd w:val="clear" w:color="auto" w:fill="auto"/>
          </w:tcPr>
          <w:p w14:paraId="552A1B55" w14:textId="009C127E" w:rsidR="00A562F7" w:rsidRPr="00FD2971" w:rsidRDefault="00906498" w:rsidP="007A6C66">
            <w:pPr>
              <w:spacing w:after="120"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4F2534" w:rsidRPr="00FD2971">
              <w:rPr>
                <w:rFonts w:ascii="Aptos" w:hAnsi="Aptos" w:cs="Tahoma"/>
                <w:b/>
                <w:sz w:val="22"/>
                <w:szCs w:val="22"/>
              </w:rPr>
              <w:t>1</w:t>
            </w:r>
            <w:r w:rsidR="00A14EB5" w:rsidRPr="00FD2971">
              <w:rPr>
                <w:rFonts w:ascii="Aptos" w:hAnsi="Aptos" w:cs="Tahoma"/>
                <w:b/>
                <w:sz w:val="22"/>
                <w:szCs w:val="22"/>
              </w:rPr>
              <w:t>5</w:t>
            </w:r>
            <w:r w:rsidR="004F2534"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Feedback from </w:t>
            </w:r>
            <w:r w:rsidR="00A14EB5" w:rsidRPr="00FD2971">
              <w:rPr>
                <w:rFonts w:ascii="Aptos" w:hAnsi="Aptos" w:cs="Tahoma"/>
                <w:b/>
                <w:sz w:val="22"/>
                <w:szCs w:val="22"/>
              </w:rPr>
              <w:t>People Committee</w:t>
            </w:r>
          </w:p>
        </w:tc>
      </w:tr>
      <w:tr w:rsidR="002F465C" w:rsidRPr="00FD2971" w14:paraId="13934661" w14:textId="77777777" w:rsidTr="006645BC">
        <w:tc>
          <w:tcPr>
            <w:tcW w:w="890" w:type="dxa"/>
            <w:shd w:val="clear" w:color="auto" w:fill="auto"/>
          </w:tcPr>
          <w:p w14:paraId="5BA453C3" w14:textId="77777777" w:rsidR="002F465C" w:rsidRPr="00FD2971" w:rsidRDefault="002F465C" w:rsidP="00E36D25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AF8AC02" w14:textId="7B47853F" w:rsidR="00D76D45" w:rsidRPr="00FD2971" w:rsidRDefault="0099452C" w:rsidP="004F2534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>In the committee chair</w:t>
            </w:r>
            <w:r w:rsidR="00714E6A">
              <w:rPr>
                <w:rFonts w:ascii="Aptos" w:hAnsi="Aptos" w:cs="Tahoma"/>
                <w:iCs/>
                <w:sz w:val="22"/>
                <w:szCs w:val="22"/>
              </w:rPr>
              <w:t>’s absence</w:t>
            </w:r>
            <w:r>
              <w:rPr>
                <w:rFonts w:ascii="Aptos" w:hAnsi="Aptos" w:cs="Tahoma"/>
                <w:iCs/>
                <w:sz w:val="22"/>
                <w:szCs w:val="22"/>
              </w:rPr>
              <w:t>, the Group Director of Governance presented f</w:t>
            </w:r>
            <w:r w:rsidR="00A14EB5" w:rsidRPr="00FD2971">
              <w:rPr>
                <w:rFonts w:ascii="Aptos" w:hAnsi="Aptos" w:cs="Tahoma"/>
                <w:iCs/>
                <w:sz w:val="22"/>
                <w:szCs w:val="22"/>
              </w:rPr>
              <w:t>eedback from the People Committee</w:t>
            </w:r>
            <w:r w:rsidR="00646BF6">
              <w:rPr>
                <w:rFonts w:ascii="Aptos" w:hAnsi="Aptos" w:cs="Tahoma"/>
                <w:iCs/>
                <w:sz w:val="22"/>
                <w:szCs w:val="22"/>
              </w:rPr>
              <w:t>’s second</w:t>
            </w:r>
            <w:r w:rsidR="00A14EB5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meeting held on </w:t>
            </w:r>
            <w:r w:rsidR="00A3770F" w:rsidRPr="00FD2971">
              <w:rPr>
                <w:rFonts w:ascii="Aptos" w:hAnsi="Aptos" w:cs="Tahoma"/>
                <w:iCs/>
                <w:sz w:val="22"/>
                <w:szCs w:val="22"/>
              </w:rPr>
              <w:t>18 June:</w:t>
            </w:r>
          </w:p>
          <w:p w14:paraId="68BAD3A1" w14:textId="2D4BBAB3" w:rsidR="00AF2EAA" w:rsidRDefault="00646BF6" w:rsidP="001D47B4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committee had discussed the </w:t>
            </w:r>
            <w:r w:rsidR="00714E6A">
              <w:rPr>
                <w:rFonts w:ascii="Aptos" w:hAnsi="Aptos" w:cs="Tahoma"/>
                <w:iCs/>
                <w:sz w:val="22"/>
                <w:szCs w:val="22"/>
              </w:rPr>
              <w:t>Corporation self-assessment</w:t>
            </w:r>
            <w:r w:rsidR="003A69DF">
              <w:rPr>
                <w:rFonts w:ascii="Aptos" w:hAnsi="Aptos" w:cs="Tahoma"/>
                <w:iCs/>
                <w:sz w:val="22"/>
                <w:szCs w:val="22"/>
              </w:rPr>
              <w:t xml:space="preserve"> questionnaire</w:t>
            </w:r>
            <w:r w:rsidR="00C946FD">
              <w:rPr>
                <w:rFonts w:ascii="Aptos" w:hAnsi="Aptos" w:cs="Tahoma"/>
                <w:iCs/>
                <w:sz w:val="22"/>
                <w:szCs w:val="22"/>
              </w:rPr>
              <w:t xml:space="preserve">, including whether the number </w:t>
            </w:r>
            <w:r w:rsidR="00283656">
              <w:rPr>
                <w:rFonts w:ascii="Aptos" w:hAnsi="Aptos" w:cs="Tahoma"/>
                <w:iCs/>
                <w:sz w:val="22"/>
                <w:szCs w:val="22"/>
              </w:rPr>
              <w:t>of questions was appropriate,</w:t>
            </w:r>
            <w:r w:rsidR="00215413">
              <w:rPr>
                <w:rFonts w:ascii="Aptos" w:hAnsi="Aptos" w:cs="Tahoma"/>
                <w:iCs/>
                <w:sz w:val="22"/>
                <w:szCs w:val="22"/>
              </w:rPr>
              <w:t xml:space="preserve"> and other possible methods for </w:t>
            </w:r>
            <w:r w:rsidR="00C946FD">
              <w:rPr>
                <w:rFonts w:ascii="Aptos" w:hAnsi="Aptos" w:cs="Tahoma"/>
                <w:iCs/>
                <w:sz w:val="22"/>
                <w:szCs w:val="22"/>
              </w:rPr>
              <w:t xml:space="preserve">evaluating the </w:t>
            </w:r>
            <w:r w:rsidR="00953054">
              <w:rPr>
                <w:rFonts w:ascii="Aptos" w:hAnsi="Aptos" w:cs="Tahoma"/>
                <w:iCs/>
                <w:sz w:val="22"/>
                <w:szCs w:val="22"/>
              </w:rPr>
              <w:t>board</w:t>
            </w:r>
            <w:r w:rsidR="00C946FD">
              <w:rPr>
                <w:rFonts w:ascii="Aptos" w:hAnsi="Aptos" w:cs="Tahoma"/>
                <w:iCs/>
                <w:sz w:val="22"/>
                <w:szCs w:val="22"/>
              </w:rPr>
              <w:t>’s effectiveness</w:t>
            </w:r>
          </w:p>
          <w:p w14:paraId="4D8B3934" w14:textId="00615B3C" w:rsidR="00C52367" w:rsidRPr="00FD2971" w:rsidRDefault="006752EF" w:rsidP="001D47B4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C52367">
              <w:rPr>
                <w:rFonts w:ascii="Aptos" w:hAnsi="Aptos" w:cs="Tahoma"/>
                <w:iCs/>
                <w:sz w:val="22"/>
                <w:szCs w:val="22"/>
              </w:rPr>
              <w:t xml:space="preserve">proposed governance KPIs </w:t>
            </w:r>
            <w:r w:rsidR="00527E35">
              <w:rPr>
                <w:rFonts w:ascii="Aptos" w:hAnsi="Aptos" w:cs="Tahoma"/>
                <w:iCs/>
                <w:sz w:val="22"/>
                <w:szCs w:val="22"/>
              </w:rPr>
              <w:t>recommended for approval by the committee had been included in the report</w:t>
            </w:r>
            <w:r w:rsidR="007E4995">
              <w:rPr>
                <w:rFonts w:ascii="Aptos" w:hAnsi="Aptos" w:cs="Tahoma"/>
                <w:iCs/>
                <w:sz w:val="22"/>
                <w:szCs w:val="22"/>
              </w:rPr>
              <w:t xml:space="preserve">; governors were asked to </w:t>
            </w:r>
            <w:r w:rsidR="00C52367">
              <w:rPr>
                <w:rFonts w:ascii="Aptos" w:hAnsi="Aptos" w:cs="Tahoma"/>
                <w:iCs/>
                <w:sz w:val="22"/>
                <w:szCs w:val="22"/>
              </w:rPr>
              <w:t>consider how t</w:t>
            </w:r>
            <w:r w:rsidR="002D6F5E">
              <w:rPr>
                <w:rFonts w:ascii="Aptos" w:hAnsi="Aptos" w:cs="Tahoma"/>
                <w:iCs/>
                <w:sz w:val="22"/>
                <w:szCs w:val="22"/>
              </w:rPr>
              <w:t xml:space="preserve">hese would be </w:t>
            </w:r>
            <w:r w:rsidR="00C52367">
              <w:rPr>
                <w:rFonts w:ascii="Aptos" w:hAnsi="Aptos" w:cs="Tahoma"/>
                <w:iCs/>
                <w:sz w:val="22"/>
                <w:szCs w:val="22"/>
              </w:rPr>
              <w:t>record</w:t>
            </w:r>
            <w:r w:rsidR="002D6F5E">
              <w:rPr>
                <w:rFonts w:ascii="Aptos" w:hAnsi="Aptos" w:cs="Tahoma"/>
                <w:iCs/>
                <w:sz w:val="22"/>
                <w:szCs w:val="22"/>
              </w:rPr>
              <w:t>ed</w:t>
            </w:r>
            <w:r w:rsidR="00C52367">
              <w:rPr>
                <w:rFonts w:ascii="Aptos" w:hAnsi="Aptos" w:cs="Tahoma"/>
                <w:iCs/>
                <w:sz w:val="22"/>
                <w:szCs w:val="22"/>
              </w:rPr>
              <w:t xml:space="preserve"> and monitor</w:t>
            </w:r>
            <w:r w:rsidR="002D6F5E">
              <w:rPr>
                <w:rFonts w:ascii="Aptos" w:hAnsi="Aptos" w:cs="Tahoma"/>
                <w:iCs/>
                <w:sz w:val="22"/>
                <w:szCs w:val="22"/>
              </w:rPr>
              <w:t>ed</w:t>
            </w:r>
          </w:p>
          <w:p w14:paraId="34C55062" w14:textId="77777777" w:rsidR="0014522E" w:rsidRPr="00FD2971" w:rsidRDefault="0014522E" w:rsidP="001452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23D0ED4" w14:textId="00FD6AF5" w:rsidR="00A33058" w:rsidRPr="00FD2971" w:rsidRDefault="00A33058" w:rsidP="00A3305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noted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feedback from the People Committee meeting and: </w:t>
            </w:r>
          </w:p>
          <w:p w14:paraId="0B6EBA67" w14:textId="03C5B1CD" w:rsidR="00A33058" w:rsidRPr="00FD2971" w:rsidRDefault="00A33058" w:rsidP="00A33058">
            <w:pPr>
              <w:numPr>
                <w:ilvl w:val="0"/>
                <w:numId w:val="8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agreed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proposed process for governance </w:t>
            </w:r>
            <w:proofErr w:type="spellStart"/>
            <w:r w:rsidRPr="00FD2971">
              <w:rPr>
                <w:rFonts w:ascii="Aptos" w:hAnsi="Aptos" w:cs="Tahoma"/>
                <w:iCs/>
                <w:sz w:val="22"/>
                <w:szCs w:val="22"/>
              </w:rPr>
              <w:t>self assessment</w:t>
            </w:r>
            <w:proofErr w:type="spellEnd"/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and collation of governor </w:t>
            </w:r>
            <w:proofErr w:type="gramStart"/>
            <w:r w:rsidRPr="00FD2971">
              <w:rPr>
                <w:rFonts w:ascii="Aptos" w:hAnsi="Aptos" w:cs="Tahoma"/>
                <w:iCs/>
                <w:sz w:val="22"/>
                <w:szCs w:val="22"/>
              </w:rPr>
              <w:t>data;</w:t>
            </w:r>
            <w:proofErr w:type="gramEnd"/>
          </w:p>
          <w:p w14:paraId="64D7C48B" w14:textId="60C84DDC" w:rsidR="00A33058" w:rsidRPr="00FD2971" w:rsidRDefault="00A33058" w:rsidP="00A33058">
            <w:pPr>
              <w:numPr>
                <w:ilvl w:val="0"/>
                <w:numId w:val="8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agreed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proposed Governance Key Performance </w:t>
            </w:r>
            <w:proofErr w:type="gramStart"/>
            <w:r w:rsidRPr="00FD2971">
              <w:rPr>
                <w:rFonts w:ascii="Aptos" w:hAnsi="Aptos" w:cs="Tahoma"/>
                <w:iCs/>
                <w:sz w:val="22"/>
                <w:szCs w:val="22"/>
              </w:rPr>
              <w:t>Indicators;</w:t>
            </w:r>
            <w:proofErr w:type="gramEnd"/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70C904E4" w14:textId="78A1CCBF" w:rsidR="00A33058" w:rsidRPr="00FD2971" w:rsidRDefault="00A33058" w:rsidP="00A33058">
            <w:pPr>
              <w:numPr>
                <w:ilvl w:val="0"/>
                <w:numId w:val="8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the Governance Action Plan update and areas to carry forward to 2024-25.</w:t>
            </w:r>
          </w:p>
          <w:p w14:paraId="4CCA9A6E" w14:textId="0240AF99" w:rsidR="00F72D8C" w:rsidRPr="00FD2971" w:rsidRDefault="00F72D8C" w:rsidP="00A3770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E1626" w:rsidRPr="00FD2971" w14:paraId="084241C3" w14:textId="77777777" w:rsidTr="006645BC">
        <w:tc>
          <w:tcPr>
            <w:tcW w:w="890" w:type="dxa"/>
            <w:shd w:val="clear" w:color="auto" w:fill="auto"/>
          </w:tcPr>
          <w:p w14:paraId="13FFC5FE" w14:textId="3B680790" w:rsidR="003E1626" w:rsidRPr="00FD2971" w:rsidRDefault="003E1626" w:rsidP="003E1626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565B5114" w14:textId="58137AD4" w:rsidR="003E1626" w:rsidRPr="00FD2971" w:rsidRDefault="003E1626" w:rsidP="003E1626">
            <w:pPr>
              <w:spacing w:after="120" w:line="276" w:lineRule="auto"/>
              <w:jc w:val="both"/>
              <w:rPr>
                <w:rFonts w:ascii="Aptos" w:hAnsi="Aptos" w:cs="Tahoma"/>
                <w:b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Agenda Item </w:t>
            </w:r>
            <w:r w:rsidR="004F2534"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>1</w:t>
            </w:r>
            <w:r w:rsidR="00D61626"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>6</w:t>
            </w:r>
            <w:r w:rsidR="004F2534"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 – Governance update</w:t>
            </w:r>
            <w:r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E1626" w:rsidRPr="00FD2971" w14:paraId="12CA0F5B" w14:textId="77777777" w:rsidTr="006645BC">
        <w:tc>
          <w:tcPr>
            <w:tcW w:w="890" w:type="dxa"/>
            <w:shd w:val="clear" w:color="auto" w:fill="auto"/>
          </w:tcPr>
          <w:p w14:paraId="70E192FB" w14:textId="3A7122FF" w:rsidR="003E1626" w:rsidRPr="00FD2971" w:rsidRDefault="00D61626" w:rsidP="003E1626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24/85</w:t>
            </w:r>
          </w:p>
        </w:tc>
        <w:tc>
          <w:tcPr>
            <w:tcW w:w="8931" w:type="dxa"/>
            <w:shd w:val="clear" w:color="auto" w:fill="auto"/>
          </w:tcPr>
          <w:p w14:paraId="79049F85" w14:textId="142A8511" w:rsidR="00D055D3" w:rsidRPr="00FD2971" w:rsidRDefault="00D61626" w:rsidP="0040359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16.1 – Governance documentation</w:t>
            </w:r>
          </w:p>
          <w:p w14:paraId="1A9DB6E0" w14:textId="668989E2" w:rsidR="007B6E08" w:rsidRPr="00FD2971" w:rsidRDefault="00BC7707" w:rsidP="004749B3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Governance </w:t>
            </w:r>
            <w:r w:rsidR="009D5802">
              <w:rPr>
                <w:rFonts w:ascii="Aptos" w:hAnsi="Aptos" w:cs="Tahoma"/>
                <w:iCs/>
                <w:sz w:val="22"/>
                <w:szCs w:val="22"/>
              </w:rPr>
              <w:t xml:space="preserve">presented the circulated report which included </w:t>
            </w:r>
            <w:r w:rsidR="00FB648C">
              <w:rPr>
                <w:rFonts w:ascii="Aptos" w:hAnsi="Aptos" w:cs="Tahoma"/>
                <w:iCs/>
                <w:sz w:val="22"/>
                <w:szCs w:val="22"/>
              </w:rPr>
              <w:t xml:space="preserve">a range of updated and new governance documentation for approval; she confirmed that </w:t>
            </w:r>
            <w:r w:rsidR="007B5264">
              <w:rPr>
                <w:rFonts w:ascii="Aptos" w:hAnsi="Aptos" w:cs="Tahoma"/>
                <w:iCs/>
                <w:sz w:val="22"/>
                <w:szCs w:val="22"/>
              </w:rPr>
              <w:t xml:space="preserve">there had been no changes to the </w:t>
            </w:r>
            <w:r w:rsidR="00DC0D2D">
              <w:rPr>
                <w:rFonts w:ascii="Aptos" w:hAnsi="Aptos" w:cs="Tahoma"/>
                <w:iCs/>
                <w:sz w:val="22"/>
                <w:szCs w:val="22"/>
              </w:rPr>
              <w:t xml:space="preserve">Code of Conduct for Corporation Members and no </w:t>
            </w:r>
            <w:r w:rsidR="00A6689A">
              <w:rPr>
                <w:rFonts w:ascii="Aptos" w:hAnsi="Aptos" w:cs="Tahoma"/>
                <w:iCs/>
                <w:sz w:val="22"/>
                <w:szCs w:val="22"/>
              </w:rPr>
              <w:t>concerns</w:t>
            </w:r>
            <w:r w:rsidR="00DC0D2D">
              <w:rPr>
                <w:rFonts w:ascii="Aptos" w:hAnsi="Aptos" w:cs="Tahoma"/>
                <w:iCs/>
                <w:sz w:val="22"/>
                <w:szCs w:val="22"/>
              </w:rPr>
              <w:t xml:space="preserve"> had been raised during the year</w:t>
            </w:r>
            <w:r w:rsidR="00426CC7">
              <w:rPr>
                <w:rFonts w:ascii="Aptos" w:hAnsi="Aptos" w:cs="Tahoma"/>
                <w:iCs/>
                <w:sz w:val="22"/>
                <w:szCs w:val="22"/>
              </w:rPr>
              <w:t xml:space="preserve">. All governors </w:t>
            </w:r>
            <w:r w:rsidR="0053493A">
              <w:rPr>
                <w:rFonts w:ascii="Aptos" w:hAnsi="Aptos" w:cs="Tahoma"/>
                <w:iCs/>
                <w:sz w:val="22"/>
                <w:szCs w:val="22"/>
              </w:rPr>
              <w:t>were asked to accept the code when appointed and to reaffirm acceptance annually</w:t>
            </w:r>
            <w:r w:rsidR="007B2B29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A6689A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313C58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36228D">
              <w:rPr>
                <w:rFonts w:ascii="Aptos" w:hAnsi="Aptos" w:cs="Tahoma"/>
                <w:iCs/>
                <w:sz w:val="22"/>
                <w:szCs w:val="22"/>
              </w:rPr>
              <w:t>AoC Code of Good Governance</w:t>
            </w:r>
            <w:r w:rsidR="00313C58">
              <w:rPr>
                <w:rFonts w:ascii="Aptos" w:hAnsi="Aptos" w:cs="Tahoma"/>
                <w:iCs/>
                <w:sz w:val="22"/>
                <w:szCs w:val="22"/>
              </w:rPr>
              <w:t xml:space="preserve"> had been extensively </w:t>
            </w:r>
            <w:proofErr w:type="gramStart"/>
            <w:r w:rsidR="00313C58">
              <w:rPr>
                <w:rFonts w:ascii="Aptos" w:hAnsi="Aptos" w:cs="Tahoma"/>
                <w:iCs/>
                <w:sz w:val="22"/>
                <w:szCs w:val="22"/>
              </w:rPr>
              <w:t>revised</w:t>
            </w:r>
            <w:proofErr w:type="gramEnd"/>
            <w:r w:rsidR="00313C58">
              <w:rPr>
                <w:rFonts w:ascii="Aptos" w:hAnsi="Aptos" w:cs="Tahoma"/>
                <w:iCs/>
                <w:sz w:val="22"/>
                <w:szCs w:val="22"/>
              </w:rPr>
              <w:t xml:space="preserve"> and governors were asked to consider adopting this with effect from 1 August 2024; </w:t>
            </w:r>
            <w:r w:rsidR="00C134A3">
              <w:rPr>
                <w:rFonts w:ascii="Aptos" w:hAnsi="Aptos" w:cs="Tahoma"/>
                <w:iCs/>
                <w:sz w:val="22"/>
                <w:szCs w:val="22"/>
              </w:rPr>
              <w:t>a review of compliance would form part of the Governors’ Workshop in September</w:t>
            </w:r>
            <w:r w:rsidR="00213E0C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35D87CDC" w14:textId="77777777" w:rsidR="00A51AE3" w:rsidRPr="00FD2971" w:rsidRDefault="00A51AE3" w:rsidP="001773F4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149AC2EB" w14:textId="77EC8C2B" w:rsidR="004C4C64" w:rsidRPr="00FD2971" w:rsidRDefault="00A32AB1" w:rsidP="004C4C64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Governors:</w:t>
            </w:r>
          </w:p>
          <w:p w14:paraId="103474BC" w14:textId="110625A5" w:rsidR="004C4C64" w:rsidRPr="00FD2971" w:rsidRDefault="00A32AB1" w:rsidP="00A32AB1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the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proposed changes to the Standing </w:t>
            </w:r>
            <w:proofErr w:type="gramStart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>Orders;</w:t>
            </w:r>
            <w:proofErr w:type="gramEnd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476F0F16" w14:textId="02AB0DC6" w:rsidR="004C4C64" w:rsidRPr="00FD2971" w:rsidRDefault="00A32AB1" w:rsidP="00A32AB1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reaffirmed 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their acceptance of the Code of Conduct for Corporation </w:t>
            </w:r>
            <w:proofErr w:type="gramStart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>Members;</w:t>
            </w:r>
            <w:proofErr w:type="gramEnd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0AA2A114" w14:textId="2E6C4931" w:rsidR="004C4C64" w:rsidRPr="00FD2971" w:rsidRDefault="00725503" w:rsidP="00A32AB1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adopted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AoC Code of Good Governance 2023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and 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agreed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the proposed 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process for assessing </w:t>
            </w:r>
            <w:proofErr w:type="gramStart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>compliance;</w:t>
            </w:r>
            <w:proofErr w:type="gramEnd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1C0A26D4" w14:textId="43209EC7" w:rsidR="004C4C64" w:rsidRPr="00FD2971" w:rsidRDefault="00725503" w:rsidP="00A32AB1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agreed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Ofsted Group terms of reference and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>group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’s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membership and the Chairs' Group terms of </w:t>
            </w:r>
            <w:proofErr w:type="gramStart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>reference;</w:t>
            </w:r>
            <w:proofErr w:type="gramEnd"/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714F91D6" w14:textId="1F10A315" w:rsidR="004C4C64" w:rsidRPr="00FD2971" w:rsidRDefault="00725503" w:rsidP="00A32AB1">
            <w:pPr>
              <w:pStyle w:val="ListParagraph"/>
              <w:numPr>
                <w:ilvl w:val="0"/>
                <w:numId w:val="45"/>
              </w:numPr>
              <w:spacing w:line="276" w:lineRule="auto"/>
              <w:ind w:left="392" w:hanging="284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agreed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 xml:space="preserve"> the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proposed </w:t>
            </w:r>
            <w:r w:rsidR="004C4C64" w:rsidRPr="00FD2971">
              <w:rPr>
                <w:rFonts w:ascii="Aptos" w:hAnsi="Aptos" w:cs="Tahoma"/>
                <w:iCs/>
                <w:sz w:val="22"/>
                <w:szCs w:val="22"/>
              </w:rPr>
              <w:t>Scheme of Delegation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06D41F86" w14:textId="3EDF4FF6" w:rsidR="004C4C64" w:rsidRPr="00FD2971" w:rsidRDefault="004C4C64" w:rsidP="001773F4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98021B" w:rsidRPr="00FD2971" w14:paraId="7BD43F8D" w14:textId="77777777" w:rsidTr="006645BC">
        <w:tc>
          <w:tcPr>
            <w:tcW w:w="890" w:type="dxa"/>
            <w:shd w:val="clear" w:color="auto" w:fill="auto"/>
          </w:tcPr>
          <w:p w14:paraId="3C69EE13" w14:textId="30098210" w:rsidR="0098021B" w:rsidRPr="00FD2971" w:rsidRDefault="00DE165F" w:rsidP="003E1626">
            <w:pPr>
              <w:spacing w:line="276" w:lineRule="auto"/>
              <w:jc w:val="both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24/86</w:t>
            </w:r>
          </w:p>
        </w:tc>
        <w:tc>
          <w:tcPr>
            <w:tcW w:w="8931" w:type="dxa"/>
            <w:shd w:val="clear" w:color="auto" w:fill="auto"/>
          </w:tcPr>
          <w:p w14:paraId="345276D1" w14:textId="77777777" w:rsidR="0098021B" w:rsidRPr="00FD2971" w:rsidRDefault="00DE165F" w:rsidP="0040359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16.2 Governance Update</w:t>
            </w:r>
          </w:p>
          <w:p w14:paraId="7C1EA119" w14:textId="6E83D4BD" w:rsidR="00DE165F" w:rsidRDefault="00DE165F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Governance </w:t>
            </w:r>
            <w:r w:rsidR="001F586A">
              <w:rPr>
                <w:rFonts w:ascii="Aptos" w:hAnsi="Aptos" w:cs="Tahoma"/>
                <w:iCs/>
                <w:sz w:val="22"/>
                <w:szCs w:val="22"/>
              </w:rPr>
              <w:t xml:space="preserve">confirmed that </w:t>
            </w:r>
            <w:r w:rsidR="004D0E75">
              <w:rPr>
                <w:rFonts w:ascii="Aptos" w:hAnsi="Aptos" w:cs="Tahoma"/>
                <w:iCs/>
                <w:sz w:val="22"/>
                <w:szCs w:val="22"/>
              </w:rPr>
              <w:t>the circulated report</w:t>
            </w:r>
            <w:r w:rsidR="00C37BA5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0D3957">
              <w:rPr>
                <w:rFonts w:ascii="Aptos" w:hAnsi="Aptos" w:cs="Tahoma"/>
                <w:iCs/>
                <w:sz w:val="22"/>
                <w:szCs w:val="22"/>
              </w:rPr>
              <w:t>included</w:t>
            </w:r>
            <w:r w:rsidR="00C37BA5">
              <w:rPr>
                <w:rFonts w:ascii="Aptos" w:hAnsi="Aptos" w:cs="Tahoma"/>
                <w:iCs/>
                <w:sz w:val="22"/>
                <w:szCs w:val="22"/>
              </w:rPr>
              <w:t xml:space="preserve"> the</w:t>
            </w:r>
            <w:r w:rsidR="001F586A">
              <w:rPr>
                <w:rFonts w:ascii="Aptos" w:hAnsi="Aptos" w:cs="Tahoma"/>
                <w:iCs/>
                <w:sz w:val="22"/>
                <w:szCs w:val="22"/>
              </w:rPr>
              <w:t xml:space="preserve"> regular termly update</w:t>
            </w:r>
            <w:r w:rsidR="00C37BA5">
              <w:rPr>
                <w:rFonts w:ascii="Aptos" w:hAnsi="Aptos" w:cs="Tahoma"/>
                <w:iCs/>
                <w:sz w:val="22"/>
                <w:szCs w:val="22"/>
              </w:rPr>
              <w:t xml:space="preserve"> on governor involvement and attendance</w:t>
            </w:r>
            <w:r w:rsidR="001F586A">
              <w:rPr>
                <w:rFonts w:ascii="Aptos" w:hAnsi="Aptos" w:cs="Tahoma"/>
                <w:iCs/>
                <w:sz w:val="22"/>
                <w:szCs w:val="22"/>
              </w:rPr>
              <w:t xml:space="preserve"> and asked </w:t>
            </w:r>
            <w:r w:rsidR="008F39E4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="001F586A">
              <w:rPr>
                <w:rFonts w:ascii="Aptos" w:hAnsi="Aptos" w:cs="Tahoma"/>
                <w:iCs/>
                <w:sz w:val="22"/>
                <w:szCs w:val="22"/>
              </w:rPr>
              <w:t xml:space="preserve">for </w:t>
            </w:r>
            <w:r w:rsidR="008F39E4">
              <w:rPr>
                <w:rFonts w:ascii="Aptos" w:hAnsi="Aptos" w:cs="Tahoma"/>
                <w:iCs/>
                <w:sz w:val="22"/>
                <w:szCs w:val="22"/>
              </w:rPr>
              <w:t xml:space="preserve">any </w:t>
            </w:r>
            <w:r w:rsidR="001F586A">
              <w:rPr>
                <w:rFonts w:ascii="Aptos" w:hAnsi="Aptos" w:cs="Tahoma"/>
                <w:iCs/>
                <w:sz w:val="22"/>
                <w:szCs w:val="22"/>
              </w:rPr>
              <w:t xml:space="preserve">verbal feedback on events or </w:t>
            </w:r>
            <w:r w:rsidR="00E7759A">
              <w:rPr>
                <w:rFonts w:ascii="Aptos" w:hAnsi="Aptos" w:cs="Tahoma"/>
                <w:iCs/>
                <w:sz w:val="22"/>
                <w:szCs w:val="22"/>
              </w:rPr>
              <w:t xml:space="preserve">development </w:t>
            </w:r>
            <w:r w:rsidR="009F4C91">
              <w:rPr>
                <w:rFonts w:ascii="Aptos" w:hAnsi="Aptos" w:cs="Tahoma"/>
                <w:iCs/>
                <w:sz w:val="22"/>
                <w:szCs w:val="22"/>
              </w:rPr>
              <w:t xml:space="preserve">opportunities they had </w:t>
            </w:r>
            <w:r w:rsidR="00E7759A">
              <w:rPr>
                <w:rFonts w:ascii="Aptos" w:hAnsi="Aptos" w:cs="Tahoma"/>
                <w:iCs/>
                <w:sz w:val="22"/>
                <w:szCs w:val="22"/>
              </w:rPr>
              <w:t>attended.</w:t>
            </w:r>
          </w:p>
          <w:p w14:paraId="646AA7C9" w14:textId="77777777" w:rsidR="00E7759A" w:rsidRDefault="00E7759A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4B4A1C7" w14:textId="5DA70BBF" w:rsidR="00E7759A" w:rsidRDefault="00E7759A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>David Wa</w:t>
            </w:r>
            <w:r w:rsidR="005A056E">
              <w:rPr>
                <w:rFonts w:ascii="Aptos" w:hAnsi="Aptos" w:cs="Tahoma"/>
                <w:iCs/>
                <w:sz w:val="22"/>
                <w:szCs w:val="22"/>
              </w:rPr>
              <w:t>tson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 commented </w:t>
            </w:r>
            <w:r w:rsidR="005A056E">
              <w:rPr>
                <w:rFonts w:ascii="Aptos" w:hAnsi="Aptos" w:cs="Tahoma"/>
                <w:iCs/>
                <w:sz w:val="22"/>
                <w:szCs w:val="22"/>
              </w:rPr>
              <w:t xml:space="preserve">on the fabulous performance of We Will Rock You which he had attended along with other governors. </w:t>
            </w:r>
            <w:r w:rsidR="00AA7E4A">
              <w:rPr>
                <w:rFonts w:ascii="Aptos" w:hAnsi="Aptos" w:cs="Tahoma"/>
                <w:iCs/>
                <w:sz w:val="22"/>
                <w:szCs w:val="22"/>
              </w:rPr>
              <w:t>Amanda Olvanhill</w:t>
            </w:r>
            <w:r w:rsidR="00745875">
              <w:rPr>
                <w:rFonts w:ascii="Aptos" w:hAnsi="Aptos" w:cs="Tahoma"/>
                <w:iCs/>
                <w:sz w:val="22"/>
                <w:szCs w:val="22"/>
              </w:rPr>
              <w:t xml:space="preserve"> observed that the</w:t>
            </w:r>
            <w:r w:rsidR="00AA7E4A">
              <w:rPr>
                <w:rFonts w:ascii="Aptos" w:hAnsi="Aptos" w:cs="Tahoma"/>
                <w:iCs/>
                <w:sz w:val="22"/>
                <w:szCs w:val="22"/>
              </w:rPr>
              <w:t xml:space="preserve"> RCC Celebration of Achievement</w:t>
            </w:r>
            <w:r w:rsidR="00745875">
              <w:rPr>
                <w:rFonts w:ascii="Aptos" w:hAnsi="Aptos" w:cs="Tahoma"/>
                <w:iCs/>
                <w:sz w:val="22"/>
                <w:szCs w:val="22"/>
              </w:rPr>
              <w:t xml:space="preserve"> had been </w:t>
            </w:r>
            <w:r w:rsidR="00AA7E4A">
              <w:rPr>
                <w:rFonts w:ascii="Aptos" w:hAnsi="Aptos" w:cs="Tahoma"/>
                <w:iCs/>
                <w:sz w:val="22"/>
                <w:szCs w:val="22"/>
              </w:rPr>
              <w:t xml:space="preserve">well organised and </w:t>
            </w:r>
            <w:r w:rsidR="0043412A">
              <w:rPr>
                <w:rFonts w:ascii="Aptos" w:hAnsi="Aptos" w:cs="Tahoma"/>
                <w:iCs/>
                <w:sz w:val="22"/>
                <w:szCs w:val="22"/>
              </w:rPr>
              <w:t xml:space="preserve">how much she had enjoyed </w:t>
            </w:r>
            <w:r w:rsidR="00FF315C">
              <w:rPr>
                <w:rFonts w:ascii="Aptos" w:hAnsi="Aptos" w:cs="Tahoma"/>
                <w:iCs/>
                <w:sz w:val="22"/>
                <w:szCs w:val="22"/>
              </w:rPr>
              <w:t>meeting</w:t>
            </w:r>
            <w:r w:rsidR="00AA7E4A">
              <w:rPr>
                <w:rFonts w:ascii="Aptos" w:hAnsi="Aptos" w:cs="Tahoma"/>
                <w:iCs/>
                <w:sz w:val="22"/>
                <w:szCs w:val="22"/>
              </w:rPr>
              <w:t xml:space="preserve"> students. Dot Smith</w:t>
            </w:r>
            <w:r w:rsidR="00140B1B">
              <w:rPr>
                <w:rFonts w:ascii="Aptos" w:hAnsi="Aptos" w:cs="Tahoma"/>
                <w:iCs/>
                <w:sz w:val="22"/>
                <w:szCs w:val="22"/>
              </w:rPr>
              <w:t xml:space="preserve"> had attended the</w:t>
            </w:r>
            <w:r w:rsidR="00AA7E4A">
              <w:rPr>
                <w:rFonts w:ascii="Aptos" w:hAnsi="Aptos" w:cs="Tahoma"/>
                <w:iCs/>
                <w:sz w:val="22"/>
                <w:szCs w:val="22"/>
              </w:rPr>
              <w:t xml:space="preserve"> AoC Governors’ Summit</w:t>
            </w:r>
            <w:r w:rsidR="00140B1B">
              <w:rPr>
                <w:rFonts w:ascii="Aptos" w:hAnsi="Aptos" w:cs="Tahoma"/>
                <w:iCs/>
                <w:sz w:val="22"/>
                <w:szCs w:val="22"/>
              </w:rPr>
              <w:t xml:space="preserve">; </w:t>
            </w:r>
            <w:r w:rsidR="00EF0FB0">
              <w:rPr>
                <w:rFonts w:ascii="Aptos" w:hAnsi="Aptos" w:cs="Tahoma"/>
                <w:iCs/>
                <w:sz w:val="22"/>
                <w:szCs w:val="22"/>
              </w:rPr>
              <w:t>there had been an interesting session presented by two</w:t>
            </w:r>
            <w:r w:rsidR="004C478D">
              <w:rPr>
                <w:rFonts w:ascii="Aptos" w:hAnsi="Aptos" w:cs="Tahoma"/>
                <w:iCs/>
                <w:sz w:val="22"/>
                <w:szCs w:val="22"/>
              </w:rPr>
              <w:t xml:space="preserve"> staff governors</w:t>
            </w:r>
            <w:r w:rsidR="00FF619A">
              <w:rPr>
                <w:rFonts w:ascii="Aptos" w:hAnsi="Aptos" w:cs="Tahoma"/>
                <w:iCs/>
                <w:sz w:val="22"/>
                <w:szCs w:val="22"/>
              </w:rPr>
              <w:t xml:space="preserve"> at which o</w:t>
            </w:r>
            <w:r w:rsidR="00EF0FB0">
              <w:rPr>
                <w:rFonts w:ascii="Aptos" w:hAnsi="Aptos" w:cs="Tahoma"/>
                <w:iCs/>
                <w:sz w:val="22"/>
                <w:szCs w:val="22"/>
              </w:rPr>
              <w:t>ne had</w:t>
            </w:r>
            <w:r w:rsidR="004C478D">
              <w:rPr>
                <w:rFonts w:ascii="Aptos" w:hAnsi="Aptos" w:cs="Tahoma"/>
                <w:iCs/>
                <w:sz w:val="22"/>
                <w:szCs w:val="22"/>
              </w:rPr>
              <w:t xml:space="preserve"> commented on the volume of paperwork and </w:t>
            </w:r>
            <w:r w:rsidR="00EF0FB0">
              <w:rPr>
                <w:rFonts w:ascii="Aptos" w:hAnsi="Aptos" w:cs="Tahoma"/>
                <w:iCs/>
                <w:sz w:val="22"/>
                <w:szCs w:val="22"/>
              </w:rPr>
              <w:t xml:space="preserve">how </w:t>
            </w:r>
            <w:r w:rsidR="004C478D">
              <w:rPr>
                <w:rFonts w:ascii="Aptos" w:hAnsi="Aptos" w:cs="Tahoma"/>
                <w:iCs/>
                <w:sz w:val="22"/>
                <w:szCs w:val="22"/>
              </w:rPr>
              <w:t xml:space="preserve">hard </w:t>
            </w:r>
            <w:r w:rsidR="00EF0FB0">
              <w:rPr>
                <w:rFonts w:ascii="Aptos" w:hAnsi="Aptos" w:cs="Tahoma"/>
                <w:iCs/>
                <w:sz w:val="22"/>
                <w:szCs w:val="22"/>
              </w:rPr>
              <w:t xml:space="preserve">it was to </w:t>
            </w:r>
            <w:r w:rsidR="00E20657">
              <w:rPr>
                <w:rFonts w:ascii="Aptos" w:hAnsi="Aptos" w:cs="Tahoma"/>
                <w:iCs/>
                <w:sz w:val="22"/>
                <w:szCs w:val="22"/>
              </w:rPr>
              <w:t xml:space="preserve">find time to read it </w:t>
            </w:r>
            <w:r w:rsidR="004C478D">
              <w:rPr>
                <w:rFonts w:ascii="Aptos" w:hAnsi="Aptos" w:cs="Tahoma"/>
                <w:iCs/>
                <w:sz w:val="22"/>
                <w:szCs w:val="22"/>
              </w:rPr>
              <w:t xml:space="preserve">so used AI to generate questions to </w:t>
            </w:r>
            <w:r w:rsidR="006C01BB">
              <w:rPr>
                <w:rFonts w:ascii="Aptos" w:hAnsi="Aptos" w:cs="Tahoma"/>
                <w:iCs/>
                <w:sz w:val="22"/>
                <w:szCs w:val="22"/>
              </w:rPr>
              <w:t xml:space="preserve">ask at board meetings. </w:t>
            </w:r>
            <w:r w:rsidR="005935AE">
              <w:rPr>
                <w:rFonts w:ascii="Aptos" w:hAnsi="Aptos" w:cs="Tahoma"/>
                <w:iCs/>
                <w:sz w:val="22"/>
                <w:szCs w:val="22"/>
              </w:rPr>
              <w:t>This prompted a d</w:t>
            </w:r>
            <w:r w:rsidR="006C01BB">
              <w:rPr>
                <w:rFonts w:ascii="Aptos" w:hAnsi="Aptos" w:cs="Tahoma"/>
                <w:iCs/>
                <w:sz w:val="22"/>
                <w:szCs w:val="22"/>
              </w:rPr>
              <w:t xml:space="preserve">iscussion </w:t>
            </w:r>
            <w:r w:rsidR="005935AE">
              <w:rPr>
                <w:rFonts w:ascii="Aptos" w:hAnsi="Aptos" w:cs="Tahoma"/>
                <w:iCs/>
                <w:sz w:val="22"/>
                <w:szCs w:val="22"/>
              </w:rPr>
              <w:t>about</w:t>
            </w:r>
            <w:r w:rsidR="006C01BB">
              <w:rPr>
                <w:rFonts w:ascii="Aptos" w:hAnsi="Aptos" w:cs="Tahoma"/>
                <w:iCs/>
                <w:sz w:val="22"/>
                <w:szCs w:val="22"/>
              </w:rPr>
              <w:t xml:space="preserve"> confidentiality and </w:t>
            </w:r>
            <w:r w:rsidR="006649B7">
              <w:rPr>
                <w:rFonts w:ascii="Aptos" w:hAnsi="Aptos" w:cs="Tahoma"/>
                <w:iCs/>
                <w:sz w:val="22"/>
                <w:szCs w:val="22"/>
              </w:rPr>
              <w:t>data protection</w:t>
            </w:r>
            <w:r w:rsidR="006C01BB">
              <w:rPr>
                <w:rFonts w:ascii="Aptos" w:hAnsi="Aptos" w:cs="Tahoma"/>
                <w:iCs/>
                <w:sz w:val="22"/>
                <w:szCs w:val="22"/>
              </w:rPr>
              <w:t xml:space="preserve"> considerations. Stu Blackett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6649B7">
              <w:rPr>
                <w:rFonts w:ascii="Aptos" w:hAnsi="Aptos" w:cs="Tahoma"/>
                <w:iCs/>
                <w:sz w:val="22"/>
                <w:szCs w:val="22"/>
              </w:rPr>
              <w:t xml:space="preserve">had attended the </w:t>
            </w:r>
            <w:r w:rsidR="005C24F1">
              <w:rPr>
                <w:rFonts w:ascii="Aptos" w:hAnsi="Aptos" w:cs="Tahoma"/>
                <w:iCs/>
                <w:sz w:val="22"/>
                <w:szCs w:val="22"/>
              </w:rPr>
              <w:t>Stockton Riverside College (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>SRC</w:t>
            </w:r>
            <w:r w:rsidR="005C24F1">
              <w:rPr>
                <w:rFonts w:ascii="Aptos" w:hAnsi="Aptos" w:cs="Tahoma"/>
                <w:iCs/>
                <w:sz w:val="22"/>
                <w:szCs w:val="22"/>
              </w:rPr>
              <w:t>)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 xml:space="preserve"> awards and </w:t>
            </w:r>
            <w:r w:rsidR="005C24F1">
              <w:rPr>
                <w:rFonts w:ascii="Aptos" w:hAnsi="Aptos" w:cs="Tahoma"/>
                <w:iCs/>
                <w:sz w:val="22"/>
                <w:szCs w:val="22"/>
              </w:rPr>
              <w:lastRenderedPageBreak/>
              <w:t>an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 xml:space="preserve"> ESOL </w:t>
            </w:r>
            <w:r w:rsidR="00B80267">
              <w:rPr>
                <w:rFonts w:ascii="Aptos" w:hAnsi="Aptos" w:cs="Tahoma"/>
                <w:iCs/>
                <w:sz w:val="22"/>
                <w:szCs w:val="22"/>
              </w:rPr>
              <w:t xml:space="preserve">(English for Speakers of Other Languages) 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>coffee morning</w:t>
            </w:r>
            <w:r w:rsidR="00EB4623">
              <w:rPr>
                <w:rFonts w:ascii="Aptos" w:hAnsi="Aptos" w:cs="Tahoma"/>
                <w:iCs/>
                <w:sz w:val="22"/>
                <w:szCs w:val="22"/>
              </w:rPr>
              <w:t xml:space="preserve"> which </w:t>
            </w:r>
            <w:r w:rsidR="00D515C7">
              <w:rPr>
                <w:rFonts w:ascii="Aptos" w:hAnsi="Aptos" w:cs="Tahoma"/>
                <w:iCs/>
                <w:sz w:val="22"/>
                <w:szCs w:val="22"/>
              </w:rPr>
              <w:t xml:space="preserve">he reported </w:t>
            </w:r>
            <w:r w:rsidR="00EB4623">
              <w:rPr>
                <w:rFonts w:ascii="Aptos" w:hAnsi="Aptos" w:cs="Tahoma"/>
                <w:iCs/>
                <w:sz w:val="22"/>
                <w:szCs w:val="22"/>
              </w:rPr>
              <w:t xml:space="preserve">had been 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>absolutely buzzing</w:t>
            </w:r>
            <w:r w:rsidR="00AB0594">
              <w:rPr>
                <w:rFonts w:ascii="Aptos" w:hAnsi="Aptos" w:cs="Tahoma"/>
                <w:iCs/>
                <w:sz w:val="22"/>
                <w:szCs w:val="22"/>
              </w:rPr>
              <w:t>; he added that it had been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 xml:space="preserve"> humbling to hear </w:t>
            </w:r>
            <w:r w:rsidR="00D515C7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804132">
              <w:rPr>
                <w:rFonts w:ascii="Aptos" w:hAnsi="Aptos" w:cs="Tahoma"/>
                <w:iCs/>
                <w:sz w:val="22"/>
                <w:szCs w:val="22"/>
              </w:rPr>
              <w:t>students’ personal experiences</w:t>
            </w:r>
            <w:r w:rsidR="000132CA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1F36E07A" w14:textId="77777777" w:rsidR="000132CA" w:rsidRDefault="000132CA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50D484F" w14:textId="36611FE6" w:rsidR="000132CA" w:rsidRPr="00FD2971" w:rsidRDefault="000132CA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Corporation Chair emphasised that </w:t>
            </w:r>
            <w:r w:rsidR="00AB0594">
              <w:rPr>
                <w:rFonts w:ascii="Aptos" w:hAnsi="Aptos" w:cs="Tahoma"/>
                <w:iCs/>
                <w:sz w:val="22"/>
                <w:szCs w:val="22"/>
              </w:rPr>
              <w:t xml:space="preserve">he was </w:t>
            </w:r>
            <w:r>
              <w:rPr>
                <w:rFonts w:ascii="Aptos" w:hAnsi="Aptos" w:cs="Tahoma"/>
                <w:iCs/>
                <w:sz w:val="22"/>
                <w:szCs w:val="22"/>
              </w:rPr>
              <w:t>very conscious of the time that governors g</w:t>
            </w:r>
            <w:r w:rsidR="00AB0594">
              <w:rPr>
                <w:rFonts w:ascii="Aptos" w:hAnsi="Aptos" w:cs="Tahoma"/>
                <w:iCs/>
                <w:sz w:val="22"/>
                <w:szCs w:val="22"/>
              </w:rPr>
              <w:t>ave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 and </w:t>
            </w:r>
            <w:r w:rsidR="00AB0594">
              <w:rPr>
                <w:rFonts w:ascii="Aptos" w:hAnsi="Aptos" w:cs="Tahoma"/>
                <w:iCs/>
                <w:sz w:val="22"/>
                <w:szCs w:val="22"/>
              </w:rPr>
              <w:t>that they should</w:t>
            </w:r>
            <w:r w:rsidR="00AB10D4">
              <w:rPr>
                <w:rFonts w:ascii="Aptos" w:hAnsi="Aptos" w:cs="Tahoma"/>
                <w:iCs/>
                <w:sz w:val="22"/>
                <w:szCs w:val="22"/>
              </w:rPr>
              <w:t xml:space="preserve"> not feel under any obligation to attend events; </w:t>
            </w:r>
            <w:r w:rsidR="00AB0594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AB10D4">
              <w:rPr>
                <w:rFonts w:ascii="Aptos" w:hAnsi="Aptos" w:cs="Tahoma"/>
                <w:iCs/>
                <w:sz w:val="22"/>
                <w:szCs w:val="22"/>
              </w:rPr>
              <w:t xml:space="preserve">invitations sent out by the Governance Team </w:t>
            </w:r>
            <w:r w:rsidR="00492458">
              <w:rPr>
                <w:rFonts w:ascii="Aptos" w:hAnsi="Aptos" w:cs="Tahoma"/>
                <w:iCs/>
                <w:sz w:val="22"/>
                <w:szCs w:val="22"/>
              </w:rPr>
              <w:t>ensured that</w:t>
            </w:r>
            <w:r w:rsidR="005D2FEC">
              <w:rPr>
                <w:rFonts w:ascii="Aptos" w:hAnsi="Aptos" w:cs="Tahoma"/>
                <w:iCs/>
                <w:sz w:val="22"/>
                <w:szCs w:val="22"/>
              </w:rPr>
              <w:t xml:space="preserve"> governors fe</w:t>
            </w:r>
            <w:r w:rsidR="00492458">
              <w:rPr>
                <w:rFonts w:ascii="Aptos" w:hAnsi="Aptos" w:cs="Tahoma"/>
                <w:iCs/>
                <w:sz w:val="22"/>
                <w:szCs w:val="22"/>
              </w:rPr>
              <w:t>lt</w:t>
            </w:r>
            <w:r w:rsidR="005D2FEC">
              <w:rPr>
                <w:rFonts w:ascii="Aptos" w:hAnsi="Aptos" w:cs="Tahoma"/>
                <w:iCs/>
                <w:sz w:val="22"/>
                <w:szCs w:val="22"/>
              </w:rPr>
              <w:t xml:space="preserve"> included</w:t>
            </w:r>
            <w:r w:rsidR="00492458">
              <w:rPr>
                <w:rFonts w:ascii="Aptos" w:hAnsi="Aptos" w:cs="Tahoma"/>
                <w:iCs/>
                <w:sz w:val="22"/>
                <w:szCs w:val="22"/>
              </w:rPr>
              <w:t xml:space="preserve"> but were not an expectation</w:t>
            </w:r>
            <w:r w:rsidR="00DB0447">
              <w:rPr>
                <w:rFonts w:ascii="Aptos" w:hAnsi="Aptos" w:cs="Tahoma"/>
                <w:iCs/>
                <w:sz w:val="22"/>
                <w:szCs w:val="22"/>
              </w:rPr>
              <w:t>, b</w:t>
            </w:r>
            <w:r w:rsidR="005D2FEC">
              <w:rPr>
                <w:rFonts w:ascii="Aptos" w:hAnsi="Aptos" w:cs="Tahoma"/>
                <w:iCs/>
                <w:sz w:val="22"/>
                <w:szCs w:val="22"/>
              </w:rPr>
              <w:t>ut</w:t>
            </w:r>
            <w:r w:rsidR="00CC197A">
              <w:rPr>
                <w:rFonts w:ascii="Aptos" w:hAnsi="Aptos" w:cs="Tahoma"/>
                <w:iCs/>
                <w:sz w:val="22"/>
                <w:szCs w:val="22"/>
              </w:rPr>
              <w:t xml:space="preserve"> he was also aware how much</w:t>
            </w:r>
            <w:r w:rsidR="005D2FEC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CC197A">
              <w:rPr>
                <w:rFonts w:ascii="Aptos" w:hAnsi="Aptos" w:cs="Tahoma"/>
                <w:iCs/>
                <w:sz w:val="22"/>
                <w:szCs w:val="22"/>
              </w:rPr>
              <w:t>governors enjoyed</w:t>
            </w:r>
            <w:r w:rsidR="005D2FEC">
              <w:rPr>
                <w:rFonts w:ascii="Aptos" w:hAnsi="Aptos" w:cs="Tahoma"/>
                <w:iCs/>
                <w:sz w:val="22"/>
                <w:szCs w:val="22"/>
              </w:rPr>
              <w:t xml:space="preserve"> these opportunities.</w:t>
            </w:r>
          </w:p>
          <w:p w14:paraId="123AD78F" w14:textId="77777777" w:rsidR="00F00638" w:rsidRPr="00FD2971" w:rsidRDefault="00F00638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42E328D" w14:textId="0BD3E85D" w:rsidR="00F00638" w:rsidRPr="00FD2971" w:rsidRDefault="00F00638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the update</w:t>
            </w:r>
            <w:r w:rsidR="0018057E">
              <w:rPr>
                <w:rFonts w:ascii="Aptos" w:hAnsi="Aptos" w:cs="Tahoma"/>
                <w:iCs/>
                <w:sz w:val="22"/>
                <w:szCs w:val="22"/>
              </w:rPr>
              <w:t>, including the importance of atten</w:t>
            </w:r>
            <w:r w:rsidR="00524C99">
              <w:rPr>
                <w:rFonts w:ascii="Aptos" w:hAnsi="Aptos" w:cs="Tahoma"/>
                <w:iCs/>
                <w:sz w:val="22"/>
                <w:szCs w:val="22"/>
              </w:rPr>
              <w:t xml:space="preserve">dance and involvement in ensuring a highly informed, effective and engaged board;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the use of Chair’s action in respect of </w:t>
            </w:r>
            <w:r w:rsidR="006B6C77" w:rsidRPr="00FD2971">
              <w:rPr>
                <w:rFonts w:ascii="Aptos" w:hAnsi="Aptos" w:cs="Tahoma"/>
                <w:iCs/>
                <w:sz w:val="22"/>
                <w:szCs w:val="22"/>
              </w:rPr>
              <w:t>re-negotiated energy contracts</w:t>
            </w:r>
            <w:r w:rsidR="00DB0447">
              <w:rPr>
                <w:rFonts w:ascii="Aptos" w:hAnsi="Aptos" w:cs="Tahoma"/>
                <w:iCs/>
                <w:sz w:val="22"/>
                <w:szCs w:val="22"/>
              </w:rPr>
              <w:t>, as discussed under agenda item</w:t>
            </w:r>
            <w:r w:rsidR="00CB5AAA">
              <w:rPr>
                <w:rFonts w:ascii="Aptos" w:hAnsi="Aptos" w:cs="Tahoma"/>
                <w:iCs/>
                <w:sz w:val="22"/>
                <w:szCs w:val="22"/>
              </w:rPr>
              <w:t xml:space="preserve"> 7,</w:t>
            </w:r>
            <w:r w:rsidR="00524C99">
              <w:rPr>
                <w:rFonts w:ascii="Aptos" w:hAnsi="Aptos" w:cs="Tahoma"/>
                <w:iCs/>
                <w:sz w:val="22"/>
                <w:szCs w:val="22"/>
              </w:rPr>
              <w:t xml:space="preserve"> was also </w:t>
            </w:r>
            <w:r w:rsidR="00524C99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noted</w:t>
            </w:r>
            <w:r w:rsidR="006B6C77" w:rsidRPr="00FD2971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46DF33D5" w14:textId="5AA50FD5" w:rsidR="00F00638" w:rsidRPr="00FD2971" w:rsidRDefault="00F00638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B65ADB" w:rsidRPr="00FD2971" w14:paraId="57803ECF" w14:textId="77777777" w:rsidTr="006645BC">
        <w:tc>
          <w:tcPr>
            <w:tcW w:w="890" w:type="dxa"/>
            <w:shd w:val="clear" w:color="auto" w:fill="auto"/>
          </w:tcPr>
          <w:p w14:paraId="6CBBC7F5" w14:textId="3AA2C090" w:rsidR="00B65ADB" w:rsidRPr="00FD2971" w:rsidRDefault="00B65ADB" w:rsidP="007C0DA9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lastRenderedPageBreak/>
              <w:t>2</w:t>
            </w:r>
            <w:r w:rsidR="009C5816"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4</w:t>
            </w:r>
            <w:r w:rsidR="008A5925"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/</w:t>
            </w:r>
            <w:r w:rsidR="004749B3"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8931" w:type="dxa"/>
            <w:shd w:val="clear" w:color="auto" w:fill="auto"/>
          </w:tcPr>
          <w:p w14:paraId="7AF30127" w14:textId="11443A22" w:rsidR="00B65ADB" w:rsidRPr="00FD2971" w:rsidRDefault="00B65ADB" w:rsidP="007C0DA9">
            <w:pPr>
              <w:spacing w:after="120" w:line="276" w:lineRule="auto"/>
              <w:jc w:val="both"/>
              <w:rPr>
                <w:rFonts w:ascii="Aptos" w:hAnsi="Aptos" w:cs="Tahoma"/>
                <w:b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Agenda Item </w:t>
            </w:r>
            <w:r w:rsidR="004749B3"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>17 – Feedback from Audit Committee</w:t>
            </w:r>
            <w:r w:rsidRPr="00FD2971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65ADB" w:rsidRPr="00FD2971" w14:paraId="0D814E79" w14:textId="77777777" w:rsidTr="006645BC">
        <w:tc>
          <w:tcPr>
            <w:tcW w:w="890" w:type="dxa"/>
            <w:shd w:val="clear" w:color="auto" w:fill="auto"/>
          </w:tcPr>
          <w:p w14:paraId="6DF67EF6" w14:textId="77777777" w:rsidR="00B65ADB" w:rsidRPr="00FD2971" w:rsidRDefault="00B65ADB" w:rsidP="007C0DA9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4C795262" w14:textId="7AEE8D3E" w:rsidR="007336D9" w:rsidRPr="00FD2971" w:rsidRDefault="00740634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Subhash Chaudhary, Chair of </w:t>
            </w:r>
            <w:r w:rsidR="00C93782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Audit Committee, presented key themes from the committee’s meeting held on </w:t>
            </w:r>
            <w:r w:rsidR="00250410" w:rsidRPr="00FD2971">
              <w:rPr>
                <w:rFonts w:ascii="Aptos" w:hAnsi="Aptos" w:cs="Tahoma"/>
                <w:iCs/>
                <w:sz w:val="22"/>
                <w:szCs w:val="22"/>
              </w:rPr>
              <w:t>6 June and highlighted the following:</w:t>
            </w:r>
          </w:p>
          <w:p w14:paraId="76E77DDC" w14:textId="7BBF0AE3" w:rsidR="00250410" w:rsidRDefault="008D51E8" w:rsidP="004071F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>T</w:t>
            </w:r>
            <w:r w:rsidR="00694436">
              <w:rPr>
                <w:rFonts w:ascii="Aptos" w:hAnsi="Aptos" w:cs="Tahoma"/>
                <w:iCs/>
                <w:sz w:val="22"/>
                <w:szCs w:val="22"/>
              </w:rPr>
              <w:t xml:space="preserve">here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had been </w:t>
            </w:r>
            <w:r w:rsidR="00943E73">
              <w:rPr>
                <w:rFonts w:ascii="Aptos" w:hAnsi="Aptos" w:cs="Tahoma"/>
                <w:iCs/>
                <w:sz w:val="22"/>
                <w:szCs w:val="22"/>
              </w:rPr>
              <w:t>healthy debate</w:t>
            </w:r>
            <w:r w:rsidR="00694436">
              <w:rPr>
                <w:rFonts w:ascii="Aptos" w:hAnsi="Aptos" w:cs="Tahoma"/>
                <w:iCs/>
                <w:sz w:val="22"/>
                <w:szCs w:val="22"/>
              </w:rPr>
              <w:t xml:space="preserve"> at the meeting</w:t>
            </w:r>
            <w:r>
              <w:rPr>
                <w:rFonts w:ascii="Aptos" w:hAnsi="Aptos" w:cs="Tahoma"/>
                <w:iCs/>
                <w:sz w:val="22"/>
                <w:szCs w:val="22"/>
              </w:rPr>
              <w:t>, with</w:t>
            </w:r>
            <w:r w:rsidR="005D2289">
              <w:rPr>
                <w:rFonts w:ascii="Aptos" w:hAnsi="Aptos" w:cs="Tahoma"/>
                <w:iCs/>
                <w:sz w:val="22"/>
                <w:szCs w:val="22"/>
              </w:rPr>
              <w:t xml:space="preserve"> some concerns raised by the committee about </w:t>
            </w:r>
            <w:r w:rsidR="00F77936">
              <w:rPr>
                <w:rFonts w:ascii="Aptos" w:hAnsi="Aptos" w:cs="Tahoma"/>
                <w:iCs/>
                <w:sz w:val="22"/>
                <w:szCs w:val="22"/>
              </w:rPr>
              <w:t xml:space="preserve">service delivery from the internal </w:t>
            </w:r>
            <w:r w:rsidR="00943E73">
              <w:rPr>
                <w:rFonts w:ascii="Aptos" w:hAnsi="Aptos" w:cs="Tahoma"/>
                <w:iCs/>
                <w:sz w:val="22"/>
                <w:szCs w:val="22"/>
              </w:rPr>
              <w:t>audit</w:t>
            </w:r>
            <w:r w:rsidR="00F77936">
              <w:rPr>
                <w:rFonts w:ascii="Aptos" w:hAnsi="Aptos" w:cs="Tahoma"/>
                <w:iCs/>
                <w:sz w:val="22"/>
                <w:szCs w:val="22"/>
              </w:rPr>
              <w:t xml:space="preserve"> providers</w:t>
            </w:r>
          </w:p>
          <w:p w14:paraId="4CE4ADE5" w14:textId="229ACF2E" w:rsidR="00943E73" w:rsidRDefault="008D51E8" w:rsidP="004071F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He </w:t>
            </w:r>
            <w:r w:rsidR="00F34751">
              <w:rPr>
                <w:rFonts w:ascii="Aptos" w:hAnsi="Aptos" w:cs="Tahoma"/>
                <w:iCs/>
                <w:sz w:val="22"/>
                <w:szCs w:val="22"/>
              </w:rPr>
              <w:t xml:space="preserve">outlined the three recommendations from the committee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in respect of </w:t>
            </w:r>
            <w:r w:rsidR="00603876">
              <w:rPr>
                <w:rFonts w:ascii="Aptos" w:hAnsi="Aptos" w:cs="Tahoma"/>
                <w:iCs/>
                <w:sz w:val="22"/>
                <w:szCs w:val="22"/>
              </w:rPr>
              <w:t>the Risk Management Strategy, the external audit strategy and the reappointment of TIAA for the 2024-25 academic year</w:t>
            </w:r>
            <w:r w:rsidR="00CB775E">
              <w:rPr>
                <w:rFonts w:ascii="Aptos" w:hAnsi="Aptos" w:cs="Tahoma"/>
                <w:iCs/>
                <w:sz w:val="22"/>
                <w:szCs w:val="22"/>
              </w:rPr>
              <w:t>, subject to clear performance expec</w:t>
            </w:r>
            <w:r w:rsidR="005E2F63">
              <w:rPr>
                <w:rFonts w:ascii="Aptos" w:hAnsi="Aptos" w:cs="Tahoma"/>
                <w:iCs/>
                <w:sz w:val="22"/>
                <w:szCs w:val="22"/>
              </w:rPr>
              <w:t>t</w:t>
            </w:r>
            <w:r w:rsidR="00CB775E">
              <w:rPr>
                <w:rFonts w:ascii="Aptos" w:hAnsi="Aptos" w:cs="Tahoma"/>
                <w:iCs/>
                <w:sz w:val="22"/>
                <w:szCs w:val="22"/>
              </w:rPr>
              <w:t>ations</w:t>
            </w:r>
          </w:p>
          <w:p w14:paraId="17155883" w14:textId="77777777" w:rsidR="00410F21" w:rsidRDefault="00410F21" w:rsidP="00410F21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DA66209" w14:textId="238FE973" w:rsidR="00410F21" w:rsidRPr="00410F21" w:rsidRDefault="00410F21" w:rsidP="00410F21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Governance thanked governors for their feedback which </w:t>
            </w:r>
            <w:r w:rsidR="00261DE1">
              <w:rPr>
                <w:rFonts w:ascii="Aptos" w:hAnsi="Aptos" w:cs="Tahoma"/>
                <w:iCs/>
                <w:sz w:val="22"/>
                <w:szCs w:val="22"/>
              </w:rPr>
              <w:t xml:space="preserve">had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helped </w:t>
            </w:r>
            <w:r w:rsidR="00261DE1">
              <w:rPr>
                <w:rFonts w:ascii="Aptos" w:hAnsi="Aptos" w:cs="Tahoma"/>
                <w:iCs/>
                <w:sz w:val="22"/>
                <w:szCs w:val="22"/>
              </w:rPr>
              <w:t>develop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 the risk appetite statement</w:t>
            </w:r>
            <w:r w:rsidR="002463F5">
              <w:rPr>
                <w:rFonts w:ascii="Aptos" w:hAnsi="Aptos" w:cs="Tahoma"/>
                <w:iCs/>
                <w:sz w:val="22"/>
                <w:szCs w:val="22"/>
              </w:rPr>
              <w:t xml:space="preserve">. The Chief Financial Officer added that a co-opted member of the Audit Committee had </w:t>
            </w:r>
            <w:r w:rsidR="00D361A8">
              <w:rPr>
                <w:rFonts w:ascii="Aptos" w:hAnsi="Aptos" w:cs="Tahoma"/>
                <w:iCs/>
                <w:sz w:val="22"/>
                <w:szCs w:val="22"/>
              </w:rPr>
              <w:t xml:space="preserve">suggested </w:t>
            </w:r>
            <w:r w:rsidR="00626012">
              <w:rPr>
                <w:rFonts w:ascii="Aptos" w:hAnsi="Aptos" w:cs="Tahoma"/>
                <w:iCs/>
                <w:sz w:val="22"/>
                <w:szCs w:val="22"/>
              </w:rPr>
              <w:t xml:space="preserve">there should be </w:t>
            </w:r>
            <w:r w:rsidR="00D361A8">
              <w:rPr>
                <w:rFonts w:ascii="Aptos" w:hAnsi="Aptos" w:cs="Tahoma"/>
                <w:iCs/>
                <w:sz w:val="22"/>
                <w:szCs w:val="22"/>
              </w:rPr>
              <w:t xml:space="preserve">discussions on risk appetite further down the </w:t>
            </w:r>
            <w:proofErr w:type="gramStart"/>
            <w:r w:rsidR="00D361A8">
              <w:rPr>
                <w:rFonts w:ascii="Aptos" w:hAnsi="Aptos" w:cs="Tahoma"/>
                <w:iCs/>
                <w:sz w:val="22"/>
                <w:szCs w:val="22"/>
              </w:rPr>
              <w:t>organisation</w:t>
            </w:r>
            <w:proofErr w:type="gramEnd"/>
            <w:r w:rsidR="00D361A8">
              <w:rPr>
                <w:rFonts w:ascii="Aptos" w:hAnsi="Aptos" w:cs="Tahoma"/>
                <w:iCs/>
                <w:sz w:val="22"/>
                <w:szCs w:val="22"/>
              </w:rPr>
              <w:t xml:space="preserve"> but </w:t>
            </w:r>
            <w:r w:rsidR="00626012">
              <w:rPr>
                <w:rFonts w:ascii="Aptos" w:hAnsi="Aptos" w:cs="Tahoma"/>
                <w:iCs/>
                <w:sz w:val="22"/>
                <w:szCs w:val="22"/>
              </w:rPr>
              <w:t xml:space="preserve">this had </w:t>
            </w:r>
            <w:r w:rsidR="00D361A8">
              <w:rPr>
                <w:rFonts w:ascii="Aptos" w:hAnsi="Aptos" w:cs="Tahoma"/>
                <w:iCs/>
                <w:sz w:val="22"/>
                <w:szCs w:val="22"/>
              </w:rPr>
              <w:t xml:space="preserve">not yet </w:t>
            </w:r>
            <w:r w:rsidR="00626012">
              <w:rPr>
                <w:rFonts w:ascii="Aptos" w:hAnsi="Aptos" w:cs="Tahoma"/>
                <w:iCs/>
                <w:sz w:val="22"/>
                <w:szCs w:val="22"/>
              </w:rPr>
              <w:t xml:space="preserve">been </w:t>
            </w:r>
            <w:r w:rsidR="00D361A8">
              <w:rPr>
                <w:rFonts w:ascii="Aptos" w:hAnsi="Aptos" w:cs="Tahoma"/>
                <w:iCs/>
                <w:sz w:val="22"/>
                <w:szCs w:val="22"/>
              </w:rPr>
              <w:t xml:space="preserve">developed enough to </w:t>
            </w:r>
            <w:r w:rsidR="00626012">
              <w:rPr>
                <w:rFonts w:ascii="Aptos" w:hAnsi="Aptos" w:cs="Tahoma"/>
                <w:iCs/>
                <w:sz w:val="22"/>
                <w:szCs w:val="22"/>
              </w:rPr>
              <w:t>include in</w:t>
            </w:r>
            <w:r w:rsidR="00D361A8">
              <w:rPr>
                <w:rFonts w:ascii="Aptos" w:hAnsi="Aptos" w:cs="Tahoma"/>
                <w:iCs/>
                <w:sz w:val="22"/>
                <w:szCs w:val="22"/>
              </w:rPr>
              <w:t xml:space="preserve"> the strategy.</w:t>
            </w:r>
          </w:p>
          <w:p w14:paraId="154841B2" w14:textId="77777777" w:rsidR="006B6C77" w:rsidRPr="00FD2971" w:rsidRDefault="006B6C77" w:rsidP="006B6C77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77324CC2" w14:textId="50979168" w:rsidR="00243F43" w:rsidRPr="00FD2971" w:rsidRDefault="00243F43" w:rsidP="00243F43">
            <w:pPr>
              <w:tabs>
                <w:tab w:val="left" w:pos="284"/>
              </w:tabs>
              <w:suppressAutoHyphens/>
              <w:spacing w:line="276" w:lineRule="auto"/>
              <w:contextualSpacing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That governors </w:t>
            </w: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noted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 the committee feedback and: </w:t>
            </w:r>
          </w:p>
          <w:p w14:paraId="5FB7A72F" w14:textId="32151693" w:rsidR="00243F43" w:rsidRPr="00FD2971" w:rsidRDefault="00181FFE" w:rsidP="00243F43">
            <w:pPr>
              <w:pStyle w:val="ListParagraph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spacing w:line="276" w:lineRule="auto"/>
              <w:ind w:left="318" w:hanging="284"/>
              <w:jc w:val="both"/>
              <w:rPr>
                <w:rFonts w:ascii="Aptos" w:hAnsi="Aptos"/>
                <w:sz w:val="22"/>
                <w:szCs w:val="22"/>
                <w:lang w:eastAsia="ar-SA"/>
              </w:rPr>
            </w:pPr>
            <w:r w:rsidRPr="00FD2971">
              <w:rPr>
                <w:rFonts w:ascii="Aptos" w:hAnsi="Aptos" w:cstheme="minorHAnsi"/>
                <w:b/>
                <w:spacing w:val="2"/>
                <w:sz w:val="22"/>
                <w:szCs w:val="22"/>
              </w:rPr>
              <w:t>approved</w:t>
            </w:r>
            <w:r w:rsidR="00243F43"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 xml:space="preserve"> the Risk Management Strategy including Risk Appetite </w:t>
            </w:r>
            <w:proofErr w:type="gramStart"/>
            <w:r w:rsidR="00243F43"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>Statement;</w:t>
            </w:r>
            <w:proofErr w:type="gramEnd"/>
            <w:r w:rsidR="00243F43"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 xml:space="preserve"> </w:t>
            </w:r>
          </w:p>
          <w:p w14:paraId="330E8F2D" w14:textId="4C3D5C9B" w:rsidR="00181FFE" w:rsidRPr="00FD2971" w:rsidRDefault="00181FFE" w:rsidP="00243F43">
            <w:pPr>
              <w:pStyle w:val="ListParagraph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spacing w:line="276" w:lineRule="auto"/>
              <w:ind w:left="318" w:hanging="284"/>
              <w:jc w:val="both"/>
              <w:rPr>
                <w:rFonts w:ascii="Aptos" w:hAnsi="Aptos"/>
                <w:sz w:val="22"/>
                <w:szCs w:val="22"/>
                <w:lang w:eastAsia="ar-SA"/>
              </w:rPr>
            </w:pPr>
            <w:r w:rsidRPr="00FD2971">
              <w:rPr>
                <w:rFonts w:ascii="Aptos" w:hAnsi="Aptos" w:cstheme="minorHAnsi"/>
                <w:b/>
                <w:spacing w:val="2"/>
                <w:sz w:val="22"/>
                <w:szCs w:val="22"/>
              </w:rPr>
              <w:t>approved</w:t>
            </w:r>
            <w:r w:rsidR="00243F43"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 xml:space="preserve"> the external audit strategy for audit of the 2023-24 </w:t>
            </w:r>
            <w:proofErr w:type="gramStart"/>
            <w:r w:rsidR="00243F43"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>accounts;</w:t>
            </w:r>
            <w:proofErr w:type="gramEnd"/>
            <w:r w:rsidR="00243F43"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 xml:space="preserve"> </w:t>
            </w:r>
          </w:p>
          <w:p w14:paraId="5C294875" w14:textId="49470A45" w:rsidR="006B6C77" w:rsidRPr="00FD2971" w:rsidRDefault="00181FFE" w:rsidP="00243F43">
            <w:pPr>
              <w:pStyle w:val="ListParagraph"/>
              <w:numPr>
                <w:ilvl w:val="0"/>
                <w:numId w:val="46"/>
              </w:numPr>
              <w:tabs>
                <w:tab w:val="left" w:pos="284"/>
              </w:tabs>
              <w:suppressAutoHyphens/>
              <w:spacing w:line="276" w:lineRule="auto"/>
              <w:ind w:left="318" w:hanging="284"/>
              <w:jc w:val="both"/>
              <w:rPr>
                <w:rFonts w:ascii="Aptos" w:hAnsi="Aptos"/>
                <w:sz w:val="22"/>
                <w:szCs w:val="22"/>
                <w:lang w:eastAsia="ar-SA"/>
              </w:rPr>
            </w:pPr>
            <w:r w:rsidRPr="00FD2971">
              <w:rPr>
                <w:rFonts w:ascii="Aptos" w:hAnsi="Aptos" w:cstheme="minorHAnsi"/>
                <w:b/>
                <w:spacing w:val="2"/>
                <w:sz w:val="22"/>
                <w:szCs w:val="22"/>
              </w:rPr>
              <w:t xml:space="preserve">approved </w:t>
            </w:r>
            <w:r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>the</w:t>
            </w:r>
            <w:r w:rsidR="00243F43" w:rsidRPr="00FD2971">
              <w:rPr>
                <w:rFonts w:ascii="Aptos" w:hAnsi="Aptos" w:cstheme="minorHAnsi"/>
                <w:bCs/>
                <w:spacing w:val="2"/>
                <w:sz w:val="22"/>
                <w:szCs w:val="22"/>
              </w:rPr>
              <w:t xml:space="preserve"> reappointment of TIAA as internal audit service for the 2024-25 academic year, subject to clear performance expectations.</w:t>
            </w:r>
          </w:p>
          <w:p w14:paraId="3B10C5CE" w14:textId="2B4ED84F" w:rsidR="008C21C5" w:rsidRPr="00FD2971" w:rsidRDefault="008C21C5" w:rsidP="006B6C77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E1626" w:rsidRPr="00FD2971" w14:paraId="17C90E44" w14:textId="77777777" w:rsidTr="006645BC">
        <w:tc>
          <w:tcPr>
            <w:tcW w:w="9821" w:type="dxa"/>
            <w:gridSpan w:val="2"/>
            <w:shd w:val="clear" w:color="auto" w:fill="auto"/>
          </w:tcPr>
          <w:p w14:paraId="0C50EE0D" w14:textId="4A5CCE22" w:rsidR="003E1626" w:rsidRPr="00FD2971" w:rsidRDefault="003E4EE4" w:rsidP="003E1626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C</w:t>
            </w:r>
            <w:r w:rsidR="00D87B34" w:rsidRPr="00FD2971">
              <w:rPr>
                <w:rFonts w:ascii="Aptos" w:hAnsi="Aptos" w:cs="Tahoma"/>
                <w:b/>
                <w:sz w:val="22"/>
                <w:szCs w:val="22"/>
              </w:rPr>
              <w:t>oncluding</w:t>
            </w:r>
            <w:r w:rsidR="003E1626" w:rsidRPr="00FD2971">
              <w:rPr>
                <w:rFonts w:ascii="Aptos" w:hAnsi="Aptos" w:cs="Tahoma"/>
                <w:b/>
                <w:sz w:val="22"/>
                <w:szCs w:val="22"/>
              </w:rPr>
              <w:t xml:space="preserve"> Items</w:t>
            </w:r>
          </w:p>
        </w:tc>
      </w:tr>
      <w:tr w:rsidR="00D87B34" w:rsidRPr="00FD2971" w14:paraId="602C7047" w14:textId="77777777" w:rsidTr="0099733D">
        <w:tc>
          <w:tcPr>
            <w:tcW w:w="890" w:type="dxa"/>
            <w:shd w:val="clear" w:color="auto" w:fill="auto"/>
          </w:tcPr>
          <w:p w14:paraId="2D063D89" w14:textId="42ADBC91" w:rsidR="00D87B34" w:rsidRPr="00FD2971" w:rsidRDefault="00D87B34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4" w:name="_Hlk170988460"/>
            <w:r w:rsidRPr="00FD2971">
              <w:rPr>
                <w:rFonts w:ascii="Aptos" w:hAnsi="Aptos" w:cs="Tahoma"/>
                <w:b/>
                <w:sz w:val="22"/>
                <w:szCs w:val="22"/>
              </w:rPr>
              <w:t>24/88</w:t>
            </w:r>
          </w:p>
        </w:tc>
        <w:tc>
          <w:tcPr>
            <w:tcW w:w="8931" w:type="dxa"/>
            <w:shd w:val="clear" w:color="auto" w:fill="auto"/>
          </w:tcPr>
          <w:p w14:paraId="63737A6C" w14:textId="55AF1515" w:rsidR="00D87B34" w:rsidRPr="00FD2971" w:rsidRDefault="00D87B34" w:rsidP="0099733D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Agenda Item 18 – Annual Review of Chair and Vice Chair Appointments</w:t>
            </w:r>
          </w:p>
        </w:tc>
      </w:tr>
      <w:tr w:rsidR="00D87B34" w:rsidRPr="00FD2971" w14:paraId="04DD63A4" w14:textId="77777777" w:rsidTr="0099733D">
        <w:tc>
          <w:tcPr>
            <w:tcW w:w="890" w:type="dxa"/>
            <w:shd w:val="clear" w:color="auto" w:fill="auto"/>
          </w:tcPr>
          <w:p w14:paraId="23DC34FA" w14:textId="77777777" w:rsidR="00D87B34" w:rsidRPr="00FD2971" w:rsidRDefault="00D87B34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0FEBE3A" w14:textId="04C3003E" w:rsidR="0054174A" w:rsidRPr="00FD2971" w:rsidRDefault="006B463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Stuart Blackett </w:t>
            </w:r>
            <w:r w:rsidR="0054174A"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>and Dot Smit</w:t>
            </w:r>
            <w:r w:rsidR="00300C98">
              <w:rPr>
                <w:rFonts w:ascii="Aptos" w:hAnsi="Aptos" w:cs="Tahoma"/>
                <w:i/>
                <w:iCs/>
                <w:sz w:val="22"/>
                <w:szCs w:val="22"/>
              </w:rPr>
              <w:t>h</w:t>
            </w:r>
            <w:r w:rsidR="0054174A"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 </w:t>
            </w: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left the meeting. </w:t>
            </w:r>
          </w:p>
          <w:p w14:paraId="51E924D9" w14:textId="72D5BE65" w:rsidR="00D87B34" w:rsidRPr="00FD2971" w:rsidRDefault="00D87B34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The Group Director of Governance </w:t>
            </w:r>
            <w:r w:rsidR="00300C98">
              <w:rPr>
                <w:rFonts w:ascii="Aptos" w:hAnsi="Aptos" w:cs="Tahoma"/>
                <w:sz w:val="22"/>
                <w:szCs w:val="22"/>
              </w:rPr>
              <w:t xml:space="preserve">confirmed that the Chair’s performance was reviewed each year and thanked </w:t>
            </w:r>
            <w:r w:rsidR="00010D2B">
              <w:rPr>
                <w:rFonts w:ascii="Aptos" w:hAnsi="Aptos" w:cs="Tahoma"/>
                <w:sz w:val="22"/>
                <w:szCs w:val="22"/>
              </w:rPr>
              <w:t xml:space="preserve">governors and SMT members for their feedback; this had been generally very </w:t>
            </w:r>
            <w:proofErr w:type="gramStart"/>
            <w:r w:rsidR="00010D2B">
              <w:rPr>
                <w:rFonts w:ascii="Aptos" w:hAnsi="Aptos" w:cs="Tahoma"/>
                <w:sz w:val="22"/>
                <w:szCs w:val="22"/>
              </w:rPr>
              <w:t>positive</w:t>
            </w:r>
            <w:proofErr w:type="gramEnd"/>
            <w:r w:rsidR="00010D2B">
              <w:rPr>
                <w:rFonts w:ascii="Aptos" w:hAnsi="Aptos" w:cs="Tahoma"/>
                <w:sz w:val="22"/>
                <w:szCs w:val="22"/>
              </w:rPr>
              <w:t xml:space="preserve"> and </w:t>
            </w:r>
            <w:r w:rsidR="004B5364">
              <w:rPr>
                <w:rFonts w:ascii="Aptos" w:hAnsi="Aptos" w:cs="Tahoma"/>
                <w:sz w:val="22"/>
                <w:szCs w:val="22"/>
              </w:rPr>
              <w:t>the Corporation Chair</w:t>
            </w:r>
            <w:r w:rsidR="00010D2B">
              <w:rPr>
                <w:rFonts w:ascii="Aptos" w:hAnsi="Aptos" w:cs="Tahoma"/>
                <w:sz w:val="22"/>
                <w:szCs w:val="22"/>
              </w:rPr>
              <w:t xml:space="preserve"> had appreciated the areas for development identified</w:t>
            </w:r>
            <w:r w:rsidR="00091C4D">
              <w:rPr>
                <w:rFonts w:ascii="Aptos" w:hAnsi="Aptos" w:cs="Tahoma"/>
                <w:sz w:val="22"/>
                <w:szCs w:val="22"/>
              </w:rPr>
              <w:t>. A governor commented on the complementary skills of the Chair and Vice Chair and their inclusive personalities.</w:t>
            </w:r>
          </w:p>
          <w:p w14:paraId="44270155" w14:textId="77777777" w:rsidR="00D87B34" w:rsidRPr="00FD2971" w:rsidRDefault="00D87B34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4F031545" w14:textId="3ED41EB0" w:rsidR="00D17DFC" w:rsidRDefault="004819C4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>agreed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 to re-confirm the appointments of Stuart Blackett as Corporation Chair and Dot Smith as Corporation Vice Chair for the period 1 August 2023 to 31 July 2026</w:t>
            </w:r>
            <w:r w:rsidR="007263AA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1DC26DC0" w14:textId="77777777" w:rsidR="007263AA" w:rsidRDefault="007263A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5C796A06" w14:textId="2BE6A9F3" w:rsidR="007263AA" w:rsidRDefault="007263A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>
              <w:rPr>
                <w:rFonts w:ascii="Aptos" w:hAnsi="Aptos" w:cs="Tahoma"/>
                <w:i/>
                <w:iCs/>
                <w:sz w:val="22"/>
                <w:szCs w:val="22"/>
              </w:rPr>
              <w:t>Stu Blacket</w:t>
            </w:r>
            <w:r w:rsidR="00760B3C">
              <w:rPr>
                <w:rFonts w:ascii="Aptos" w:hAnsi="Aptos" w:cs="Tahoma"/>
                <w:i/>
                <w:iCs/>
                <w:sz w:val="22"/>
                <w:szCs w:val="22"/>
              </w:rPr>
              <w:t>t</w:t>
            </w:r>
            <w:r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 and Dot Smith rejoined the meeting.</w:t>
            </w:r>
          </w:p>
          <w:p w14:paraId="0DA78E0E" w14:textId="0B6967F3" w:rsidR="007263AA" w:rsidRDefault="007263AA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lastRenderedPageBreak/>
              <w:t xml:space="preserve">The Group Director of Governance confirmed that </w:t>
            </w:r>
            <w:r w:rsidR="00044F3F">
              <w:rPr>
                <w:rFonts w:ascii="Aptos" w:hAnsi="Aptos" w:cs="Tahoma"/>
                <w:sz w:val="22"/>
                <w:szCs w:val="22"/>
              </w:rPr>
              <w:t>governors had been happy to re-confirm their appointments</w:t>
            </w:r>
            <w:r w:rsidR="00975EAB">
              <w:rPr>
                <w:rFonts w:ascii="Aptos" w:hAnsi="Aptos" w:cs="Tahoma"/>
                <w:sz w:val="22"/>
                <w:szCs w:val="22"/>
              </w:rPr>
              <w:t>; t</w:t>
            </w:r>
            <w:r w:rsidR="00044F3F">
              <w:rPr>
                <w:rFonts w:ascii="Aptos" w:hAnsi="Aptos" w:cs="Tahoma"/>
                <w:sz w:val="22"/>
                <w:szCs w:val="22"/>
              </w:rPr>
              <w:t>he Corporation Chair thanked the Vice Chair for all her work and support.</w:t>
            </w:r>
          </w:p>
          <w:p w14:paraId="1C299981" w14:textId="77777777" w:rsidR="00094A5C" w:rsidRDefault="00094A5C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228D1A8" w14:textId="669E0293" w:rsidR="00094A5C" w:rsidRPr="007263AA" w:rsidRDefault="00975EAB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Referring</w:t>
            </w:r>
            <w:r w:rsidR="00094A5C">
              <w:rPr>
                <w:rFonts w:ascii="Aptos" w:hAnsi="Aptos" w:cs="Tahoma"/>
                <w:sz w:val="22"/>
                <w:szCs w:val="22"/>
              </w:rPr>
              <w:t xml:space="preserve"> to the email </w:t>
            </w:r>
            <w:r w:rsidR="00652F71">
              <w:rPr>
                <w:rFonts w:ascii="Aptos" w:hAnsi="Aptos" w:cs="Tahoma"/>
                <w:sz w:val="22"/>
                <w:szCs w:val="22"/>
              </w:rPr>
              <w:t>he had circulated to all governors</w:t>
            </w:r>
            <w:r>
              <w:rPr>
                <w:rFonts w:ascii="Aptos" w:hAnsi="Aptos" w:cs="Tahoma"/>
                <w:sz w:val="22"/>
                <w:szCs w:val="22"/>
              </w:rPr>
              <w:t>, the Corporation Chair</w:t>
            </w:r>
            <w:r w:rsidR="00652F71">
              <w:rPr>
                <w:rFonts w:ascii="Aptos" w:hAnsi="Aptos" w:cs="Tahoma"/>
                <w:sz w:val="22"/>
                <w:szCs w:val="22"/>
              </w:rPr>
              <w:t xml:space="preserve"> re-emphasised that he </w:t>
            </w:r>
            <w:r>
              <w:rPr>
                <w:rFonts w:ascii="Aptos" w:hAnsi="Aptos" w:cs="Tahoma"/>
                <w:sz w:val="22"/>
                <w:szCs w:val="22"/>
              </w:rPr>
              <w:t>welcomed</w:t>
            </w:r>
            <w:r w:rsidR="00652F71">
              <w:rPr>
                <w:rFonts w:ascii="Aptos" w:hAnsi="Aptos" w:cs="Tahoma"/>
                <w:sz w:val="22"/>
                <w:szCs w:val="22"/>
              </w:rPr>
              <w:t xml:space="preserve"> feedback on areas </w:t>
            </w:r>
            <w:r>
              <w:rPr>
                <w:rFonts w:ascii="Aptos" w:hAnsi="Aptos" w:cs="Tahoma"/>
                <w:sz w:val="22"/>
                <w:szCs w:val="22"/>
              </w:rPr>
              <w:t>in which he could</w:t>
            </w:r>
            <w:r w:rsidR="00652F71">
              <w:rPr>
                <w:rFonts w:ascii="Aptos" w:hAnsi="Aptos" w:cs="Tahoma"/>
                <w:sz w:val="22"/>
                <w:szCs w:val="22"/>
              </w:rPr>
              <w:t xml:space="preserve"> improve and </w:t>
            </w:r>
            <w:r w:rsidR="00A05982">
              <w:rPr>
                <w:rFonts w:ascii="Aptos" w:hAnsi="Aptos" w:cs="Tahoma"/>
                <w:sz w:val="22"/>
                <w:szCs w:val="22"/>
              </w:rPr>
              <w:t xml:space="preserve">asked governors and senior managers to </w:t>
            </w:r>
            <w:r w:rsidR="0013364E">
              <w:rPr>
                <w:rFonts w:ascii="Aptos" w:hAnsi="Aptos" w:cs="Tahoma"/>
                <w:sz w:val="22"/>
                <w:szCs w:val="22"/>
              </w:rPr>
              <w:t>get in touch</w:t>
            </w:r>
            <w:r w:rsidR="00A05982">
              <w:rPr>
                <w:rFonts w:ascii="Aptos" w:hAnsi="Aptos" w:cs="Tahoma"/>
                <w:sz w:val="22"/>
                <w:szCs w:val="22"/>
              </w:rPr>
              <w:t xml:space="preserve"> if they wanted more contact from him.</w:t>
            </w:r>
          </w:p>
          <w:p w14:paraId="7837845A" w14:textId="77777777" w:rsidR="00D17DFC" w:rsidRPr="00FD2971" w:rsidRDefault="00D17DFC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3027EF" w:rsidRPr="00FD2971" w14:paraId="27B95AE2" w14:textId="77777777" w:rsidTr="006645BC">
        <w:tc>
          <w:tcPr>
            <w:tcW w:w="890" w:type="dxa"/>
            <w:shd w:val="clear" w:color="auto" w:fill="auto"/>
          </w:tcPr>
          <w:p w14:paraId="1734FA42" w14:textId="2666710F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</w:t>
            </w:r>
            <w:r w:rsidR="000F4043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7F649E" w:rsidRPr="00FD2971">
              <w:rPr>
                <w:rFonts w:ascii="Aptos" w:hAnsi="Aptos" w:cs="Tahoma"/>
                <w:b/>
                <w:sz w:val="22"/>
                <w:szCs w:val="22"/>
              </w:rPr>
              <w:t>89</w:t>
            </w:r>
          </w:p>
        </w:tc>
        <w:tc>
          <w:tcPr>
            <w:tcW w:w="8931" w:type="dxa"/>
            <w:shd w:val="clear" w:color="auto" w:fill="auto"/>
          </w:tcPr>
          <w:p w14:paraId="66716840" w14:textId="4337214A" w:rsidR="003027EF" w:rsidRPr="00FD2971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D84234" w:rsidRPr="00FD2971">
              <w:rPr>
                <w:rFonts w:ascii="Aptos" w:hAnsi="Aptos" w:cs="Tahoma"/>
                <w:b/>
                <w:sz w:val="22"/>
                <w:szCs w:val="22"/>
              </w:rPr>
              <w:t>1</w:t>
            </w:r>
            <w:r w:rsidR="007F649E" w:rsidRPr="00FD2971">
              <w:rPr>
                <w:rFonts w:ascii="Aptos" w:hAnsi="Aptos" w:cs="Tahoma"/>
                <w:b/>
                <w:sz w:val="22"/>
                <w:szCs w:val="22"/>
              </w:rPr>
              <w:t>9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Any Other Business</w:t>
            </w:r>
          </w:p>
        </w:tc>
      </w:tr>
      <w:tr w:rsidR="003027EF" w:rsidRPr="00FD2971" w14:paraId="183F96E5" w14:textId="77777777" w:rsidTr="006645BC">
        <w:tc>
          <w:tcPr>
            <w:tcW w:w="890" w:type="dxa"/>
            <w:shd w:val="clear" w:color="auto" w:fill="auto"/>
          </w:tcPr>
          <w:p w14:paraId="0CE05EB4" w14:textId="77777777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F08E386" w14:textId="750599FD" w:rsidR="00716069" w:rsidRDefault="00A05982" w:rsidP="007F649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Group Director of Governance </w:t>
            </w:r>
            <w:r w:rsidR="00833C8C">
              <w:rPr>
                <w:rFonts w:ascii="Aptos" w:hAnsi="Aptos" w:cs="Tahoma"/>
                <w:sz w:val="22"/>
                <w:szCs w:val="22"/>
              </w:rPr>
              <w:t>explained</w:t>
            </w:r>
            <w:r w:rsidR="00622654">
              <w:rPr>
                <w:rFonts w:ascii="Aptos" w:hAnsi="Aptos" w:cs="Tahoma"/>
                <w:sz w:val="22"/>
                <w:szCs w:val="22"/>
              </w:rPr>
              <w:t xml:space="preserve"> that this would have been Alfie </w:t>
            </w:r>
            <w:proofErr w:type="spellStart"/>
            <w:r w:rsidR="00622654">
              <w:rPr>
                <w:rFonts w:ascii="Aptos" w:hAnsi="Aptos" w:cs="Tahoma"/>
                <w:sz w:val="22"/>
                <w:szCs w:val="22"/>
              </w:rPr>
              <w:t>Mearman’s</w:t>
            </w:r>
            <w:proofErr w:type="spellEnd"/>
            <w:r w:rsidR="00622654">
              <w:rPr>
                <w:rFonts w:ascii="Aptos" w:hAnsi="Aptos" w:cs="Tahoma"/>
                <w:sz w:val="22"/>
                <w:szCs w:val="22"/>
              </w:rPr>
              <w:t xml:space="preserve"> last meeting </w:t>
            </w:r>
            <w:r w:rsidR="009F3BBD">
              <w:rPr>
                <w:rFonts w:ascii="Aptos" w:hAnsi="Aptos" w:cs="Tahoma"/>
                <w:sz w:val="22"/>
                <w:szCs w:val="22"/>
              </w:rPr>
              <w:t xml:space="preserve">as a co-opted student </w:t>
            </w:r>
            <w:proofErr w:type="gramStart"/>
            <w:r w:rsidR="009F3BBD">
              <w:rPr>
                <w:rFonts w:ascii="Aptos" w:hAnsi="Aptos" w:cs="Tahoma"/>
                <w:sz w:val="22"/>
                <w:szCs w:val="22"/>
              </w:rPr>
              <w:t>governor</w:t>
            </w:r>
            <w:proofErr w:type="gramEnd"/>
            <w:r w:rsidR="009F3BBD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833C8C">
              <w:rPr>
                <w:rFonts w:ascii="Aptos" w:hAnsi="Aptos" w:cs="Tahoma"/>
                <w:sz w:val="22"/>
                <w:szCs w:val="22"/>
              </w:rPr>
              <w:t>but he had been unable to attend due</w:t>
            </w:r>
            <w:r w:rsidR="002C3DD6">
              <w:rPr>
                <w:rFonts w:ascii="Aptos" w:hAnsi="Aptos" w:cs="Tahoma"/>
                <w:sz w:val="22"/>
                <w:szCs w:val="22"/>
              </w:rPr>
              <w:t xml:space="preserve"> to work commitments</w:t>
            </w:r>
            <w:r w:rsidR="00833C8C">
              <w:rPr>
                <w:rFonts w:ascii="Aptos" w:hAnsi="Aptos" w:cs="Tahoma"/>
                <w:sz w:val="22"/>
                <w:szCs w:val="22"/>
              </w:rPr>
              <w:t xml:space="preserve">; she </w:t>
            </w:r>
            <w:r w:rsidR="00622654">
              <w:rPr>
                <w:rFonts w:ascii="Aptos" w:hAnsi="Aptos" w:cs="Tahoma"/>
                <w:sz w:val="22"/>
                <w:szCs w:val="22"/>
              </w:rPr>
              <w:t>read out a message from him</w:t>
            </w:r>
            <w:r w:rsidR="004649F6">
              <w:rPr>
                <w:rFonts w:ascii="Aptos" w:hAnsi="Aptos" w:cs="Tahoma"/>
                <w:sz w:val="22"/>
                <w:szCs w:val="22"/>
              </w:rPr>
              <w:t xml:space="preserve"> and confirmed that</w:t>
            </w:r>
            <w:r w:rsidR="00455611">
              <w:rPr>
                <w:rFonts w:ascii="Aptos" w:hAnsi="Aptos" w:cs="Tahoma"/>
                <w:sz w:val="22"/>
                <w:szCs w:val="22"/>
              </w:rPr>
              <w:t xml:space="preserve"> a card and gift would be sent to him </w:t>
            </w:r>
            <w:r w:rsidR="004649F6">
              <w:rPr>
                <w:rFonts w:ascii="Aptos" w:hAnsi="Aptos" w:cs="Tahoma"/>
                <w:sz w:val="22"/>
                <w:szCs w:val="22"/>
              </w:rPr>
              <w:t>on behalf of the Corporation to thank him</w:t>
            </w:r>
            <w:r w:rsidR="00455611">
              <w:rPr>
                <w:rFonts w:ascii="Aptos" w:hAnsi="Aptos" w:cs="Tahoma"/>
                <w:sz w:val="22"/>
                <w:szCs w:val="22"/>
              </w:rPr>
              <w:t xml:space="preserve"> for his involvement.</w:t>
            </w:r>
          </w:p>
          <w:p w14:paraId="0F846477" w14:textId="77777777" w:rsidR="00455611" w:rsidRDefault="00455611" w:rsidP="007F649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73230754" w14:textId="7C4BB3A4" w:rsidR="00455611" w:rsidRDefault="00A7558C" w:rsidP="007F649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Corporation Chair then thanked Subhash Chaudhary </w:t>
            </w:r>
            <w:r w:rsidR="008A763C">
              <w:rPr>
                <w:rFonts w:ascii="Aptos" w:hAnsi="Aptos" w:cs="Tahoma"/>
                <w:sz w:val="22"/>
                <w:szCs w:val="22"/>
              </w:rPr>
              <w:t>for his work as a governor over the past eight years</w:t>
            </w:r>
            <w:r w:rsidR="00D01777">
              <w:rPr>
                <w:rFonts w:ascii="Aptos" w:hAnsi="Aptos" w:cs="Tahoma"/>
                <w:sz w:val="22"/>
                <w:szCs w:val="22"/>
              </w:rPr>
              <w:t>, adding that he had been a great colleague and a well-respected member of the board</w:t>
            </w:r>
            <w:r w:rsidR="00400E3F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6A0D90">
              <w:rPr>
                <w:rFonts w:ascii="Aptos" w:hAnsi="Aptos" w:cs="Tahoma"/>
                <w:sz w:val="22"/>
                <w:szCs w:val="22"/>
              </w:rPr>
              <w:t>Subhash responded</w:t>
            </w:r>
            <w:r w:rsidR="00D01777">
              <w:rPr>
                <w:rFonts w:ascii="Aptos" w:hAnsi="Aptos" w:cs="Tahoma"/>
                <w:sz w:val="22"/>
                <w:szCs w:val="22"/>
              </w:rPr>
              <w:t xml:space="preserve"> by</w:t>
            </w:r>
            <w:r w:rsidR="003D5BC6">
              <w:rPr>
                <w:rFonts w:ascii="Aptos" w:hAnsi="Aptos" w:cs="Tahoma"/>
                <w:sz w:val="22"/>
                <w:szCs w:val="22"/>
              </w:rPr>
              <w:t xml:space="preserve"> thanking everyone for their help and support, especially colleagues on the Audit Committee</w:t>
            </w:r>
            <w:r w:rsidR="00943C0F">
              <w:rPr>
                <w:rFonts w:ascii="Aptos" w:hAnsi="Aptos" w:cs="Tahoma"/>
                <w:sz w:val="22"/>
                <w:szCs w:val="22"/>
              </w:rPr>
              <w:t>. He thanked the Governance Team for their help with streamlining the journey</w:t>
            </w:r>
            <w:r w:rsidR="00436CC2">
              <w:rPr>
                <w:rFonts w:ascii="Aptos" w:hAnsi="Aptos" w:cs="Tahoma"/>
                <w:sz w:val="22"/>
                <w:szCs w:val="22"/>
              </w:rPr>
              <w:t xml:space="preserve"> and reflected</w:t>
            </w:r>
            <w:r w:rsidR="003521BF">
              <w:rPr>
                <w:rFonts w:ascii="Aptos" w:hAnsi="Aptos" w:cs="Tahoma"/>
                <w:sz w:val="22"/>
                <w:szCs w:val="22"/>
              </w:rPr>
              <w:t xml:space="preserve"> on the </w:t>
            </w:r>
            <w:r w:rsidR="00436CC2">
              <w:rPr>
                <w:rFonts w:ascii="Aptos" w:hAnsi="Aptos" w:cs="Tahoma"/>
                <w:sz w:val="22"/>
                <w:szCs w:val="22"/>
              </w:rPr>
              <w:t xml:space="preserve">group’s </w:t>
            </w:r>
            <w:r w:rsidR="003521BF">
              <w:rPr>
                <w:rFonts w:ascii="Aptos" w:hAnsi="Aptos" w:cs="Tahoma"/>
                <w:sz w:val="22"/>
                <w:szCs w:val="22"/>
              </w:rPr>
              <w:t>achievements over the past eight years</w:t>
            </w:r>
            <w:r w:rsidR="0047411E">
              <w:rPr>
                <w:rFonts w:ascii="Aptos" w:hAnsi="Aptos" w:cs="Tahoma"/>
                <w:sz w:val="22"/>
                <w:szCs w:val="22"/>
              </w:rPr>
              <w:t xml:space="preserve"> and how taking calculated risks had </w:t>
            </w:r>
            <w:proofErr w:type="gramStart"/>
            <w:r w:rsidR="0047411E">
              <w:rPr>
                <w:rFonts w:ascii="Aptos" w:hAnsi="Aptos" w:cs="Tahoma"/>
                <w:sz w:val="22"/>
                <w:szCs w:val="22"/>
              </w:rPr>
              <w:t>opened up</w:t>
            </w:r>
            <w:proofErr w:type="gramEnd"/>
            <w:r w:rsidR="0047411E">
              <w:rPr>
                <w:rFonts w:ascii="Aptos" w:hAnsi="Aptos" w:cs="Tahoma"/>
                <w:sz w:val="22"/>
                <w:szCs w:val="22"/>
              </w:rPr>
              <w:t xml:space="preserve"> opportunities. </w:t>
            </w:r>
            <w:r w:rsidR="00F67B31">
              <w:rPr>
                <w:rFonts w:ascii="Aptos" w:hAnsi="Aptos" w:cs="Tahoma"/>
                <w:sz w:val="22"/>
                <w:szCs w:val="22"/>
              </w:rPr>
              <w:t xml:space="preserve">For him, the key achievements </w:t>
            </w:r>
            <w:r w:rsidR="00DA5A82">
              <w:rPr>
                <w:rFonts w:ascii="Aptos" w:hAnsi="Aptos" w:cs="Tahoma"/>
                <w:sz w:val="22"/>
                <w:szCs w:val="22"/>
              </w:rPr>
              <w:t xml:space="preserve">had been </w:t>
            </w:r>
            <w:r w:rsidR="0047411E">
              <w:rPr>
                <w:rFonts w:ascii="Aptos" w:hAnsi="Aptos" w:cs="Tahoma"/>
                <w:sz w:val="22"/>
                <w:szCs w:val="22"/>
              </w:rPr>
              <w:t>the turnarounds of NETA and RCC</w:t>
            </w:r>
            <w:r w:rsidR="00724663">
              <w:rPr>
                <w:rFonts w:ascii="Aptos" w:hAnsi="Aptos" w:cs="Tahoma"/>
                <w:sz w:val="22"/>
                <w:szCs w:val="22"/>
              </w:rPr>
              <w:t xml:space="preserve"> and the development of fabulous systems of risk assessment and management. </w:t>
            </w:r>
            <w:r w:rsidR="00DA5A82">
              <w:rPr>
                <w:rFonts w:ascii="Aptos" w:hAnsi="Aptos" w:cs="Tahoma"/>
                <w:sz w:val="22"/>
                <w:szCs w:val="22"/>
              </w:rPr>
              <w:t xml:space="preserve">He </w:t>
            </w:r>
            <w:r w:rsidR="00163485">
              <w:rPr>
                <w:rFonts w:ascii="Aptos" w:hAnsi="Aptos" w:cs="Tahoma"/>
                <w:sz w:val="22"/>
                <w:szCs w:val="22"/>
              </w:rPr>
              <w:t>p</w:t>
            </w:r>
            <w:r w:rsidR="005C334D">
              <w:rPr>
                <w:rFonts w:ascii="Aptos" w:hAnsi="Aptos" w:cs="Tahoma"/>
                <w:sz w:val="22"/>
                <w:szCs w:val="22"/>
              </w:rPr>
              <w:t>romised to maintain links with the group and</w:t>
            </w:r>
            <w:proofErr w:type="gramStart"/>
            <w:r w:rsidR="00574710">
              <w:rPr>
                <w:rFonts w:ascii="Aptos" w:hAnsi="Aptos" w:cs="Tahoma"/>
                <w:sz w:val="22"/>
                <w:szCs w:val="22"/>
              </w:rPr>
              <w:t>, in particular,</w:t>
            </w:r>
            <w:r w:rsidR="00F60072">
              <w:rPr>
                <w:rFonts w:ascii="Aptos" w:hAnsi="Aptos" w:cs="Tahoma"/>
                <w:sz w:val="22"/>
                <w:szCs w:val="22"/>
              </w:rPr>
              <w:t xml:space="preserve"> with</w:t>
            </w:r>
            <w:proofErr w:type="gramEnd"/>
            <w:r w:rsidR="00F60072">
              <w:rPr>
                <w:rFonts w:ascii="Aptos" w:hAnsi="Aptos" w:cs="Tahoma"/>
                <w:sz w:val="22"/>
                <w:szCs w:val="22"/>
              </w:rPr>
              <w:t xml:space="preserve"> Bede</w:t>
            </w:r>
            <w:r w:rsidR="005C334D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42CB9C7F" w14:textId="3A088EBF" w:rsidR="009B6970" w:rsidRPr="00FD2971" w:rsidRDefault="009B6970" w:rsidP="007F649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bookmarkEnd w:id="4"/>
      <w:tr w:rsidR="003027EF" w:rsidRPr="00FD2971" w14:paraId="3BDD999D" w14:textId="77777777" w:rsidTr="006645BC">
        <w:tc>
          <w:tcPr>
            <w:tcW w:w="890" w:type="dxa"/>
            <w:shd w:val="clear" w:color="auto" w:fill="auto"/>
          </w:tcPr>
          <w:p w14:paraId="5A8C921A" w14:textId="42ADF6BB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0F4043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7F649E" w:rsidRPr="00FD2971">
              <w:rPr>
                <w:rFonts w:ascii="Aptos" w:hAnsi="Aptos" w:cs="Tahoma"/>
                <w:b/>
                <w:sz w:val="22"/>
                <w:szCs w:val="22"/>
              </w:rPr>
              <w:t>90</w:t>
            </w:r>
          </w:p>
        </w:tc>
        <w:tc>
          <w:tcPr>
            <w:tcW w:w="8931" w:type="dxa"/>
            <w:shd w:val="clear" w:color="auto" w:fill="auto"/>
          </w:tcPr>
          <w:p w14:paraId="5DCDD126" w14:textId="1CB35F9F" w:rsidR="003027EF" w:rsidRPr="00FD2971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7F649E" w:rsidRPr="00FD2971">
              <w:rPr>
                <w:rFonts w:ascii="Aptos" w:hAnsi="Aptos" w:cs="Tahoma"/>
                <w:b/>
                <w:sz w:val="22"/>
                <w:szCs w:val="22"/>
              </w:rPr>
              <w:t>20</w:t>
            </w:r>
            <w:r w:rsidR="00170F06"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Date</w:t>
            </w:r>
            <w:r w:rsidR="002F3718" w:rsidRPr="00FD2971">
              <w:rPr>
                <w:rFonts w:ascii="Aptos" w:hAnsi="Aptos" w:cs="Tahoma"/>
                <w:b/>
                <w:sz w:val="22"/>
                <w:szCs w:val="22"/>
              </w:rPr>
              <w:t>s</w:t>
            </w:r>
            <w:r w:rsidR="00170F06" w:rsidRPr="00FD2971">
              <w:rPr>
                <w:rFonts w:ascii="Aptos" w:hAnsi="Aptos" w:cs="Tahoma"/>
                <w:b/>
                <w:sz w:val="22"/>
                <w:szCs w:val="22"/>
              </w:rPr>
              <w:t>, time</w:t>
            </w:r>
            <w:r w:rsidR="002F3718" w:rsidRPr="00FD2971">
              <w:rPr>
                <w:rFonts w:ascii="Aptos" w:hAnsi="Aptos" w:cs="Tahoma"/>
                <w:b/>
                <w:sz w:val="22"/>
                <w:szCs w:val="22"/>
              </w:rPr>
              <w:t>s</w:t>
            </w:r>
            <w:r w:rsidR="00170F06" w:rsidRPr="00FD2971">
              <w:rPr>
                <w:rFonts w:ascii="Aptos" w:hAnsi="Aptos" w:cs="Tahoma"/>
                <w:b/>
                <w:sz w:val="22"/>
                <w:szCs w:val="22"/>
              </w:rPr>
              <w:t xml:space="preserve"> and venue</w:t>
            </w:r>
            <w:r w:rsidR="002F3718" w:rsidRPr="00FD2971">
              <w:rPr>
                <w:rFonts w:ascii="Aptos" w:hAnsi="Aptos" w:cs="Tahoma"/>
                <w:b/>
                <w:sz w:val="22"/>
                <w:szCs w:val="22"/>
              </w:rPr>
              <w:t>s</w:t>
            </w:r>
            <w:r w:rsidR="00170F06" w:rsidRPr="00FD2971">
              <w:rPr>
                <w:rFonts w:ascii="Aptos" w:hAnsi="Aptos" w:cs="Tahoma"/>
                <w:b/>
                <w:sz w:val="22"/>
                <w:szCs w:val="22"/>
              </w:rPr>
              <w:t xml:space="preserve"> of </w:t>
            </w:r>
            <w:r w:rsidR="002F3718" w:rsidRPr="00FD2971">
              <w:rPr>
                <w:rFonts w:ascii="Aptos" w:hAnsi="Aptos" w:cs="Tahoma"/>
                <w:b/>
                <w:sz w:val="22"/>
                <w:szCs w:val="22"/>
              </w:rPr>
              <w:t>upcoming meetings</w:t>
            </w:r>
          </w:p>
        </w:tc>
      </w:tr>
      <w:tr w:rsidR="003027EF" w:rsidRPr="00FD2971" w14:paraId="5F405AC3" w14:textId="77777777" w:rsidTr="006645BC">
        <w:tc>
          <w:tcPr>
            <w:tcW w:w="890" w:type="dxa"/>
            <w:shd w:val="clear" w:color="auto" w:fill="auto"/>
          </w:tcPr>
          <w:p w14:paraId="3F5AEAB6" w14:textId="77777777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5202A5CD" w14:textId="1AFBF904" w:rsidR="007306B3" w:rsidRPr="00FD2971" w:rsidRDefault="007306B3" w:rsidP="005C334D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FD297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noted </w:t>
            </w:r>
            <w:r w:rsidRPr="00FD2971">
              <w:rPr>
                <w:rFonts w:ascii="Aptos" w:hAnsi="Aptos" w:cs="Tahoma"/>
                <w:sz w:val="22"/>
                <w:szCs w:val="22"/>
              </w:rPr>
              <w:t xml:space="preserve">the following meeting dates for </w:t>
            </w:r>
            <w:proofErr w:type="gramStart"/>
            <w:r w:rsidRPr="00FD2971">
              <w:rPr>
                <w:rFonts w:ascii="Aptos" w:hAnsi="Aptos" w:cs="Tahoma"/>
                <w:sz w:val="22"/>
                <w:szCs w:val="22"/>
              </w:rPr>
              <w:t>2024-25</w:t>
            </w:r>
            <w:r w:rsidR="009B6970">
              <w:rPr>
                <w:rFonts w:ascii="Aptos" w:hAnsi="Aptos" w:cs="Tahoma"/>
                <w:sz w:val="22"/>
                <w:szCs w:val="22"/>
              </w:rPr>
              <w:t>;</w:t>
            </w:r>
            <w:proofErr w:type="gramEnd"/>
            <w:r w:rsidR="009B6970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  <w:p w14:paraId="5CE76E06" w14:textId="67055109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FE Corporation meetings: </w:t>
            </w:r>
          </w:p>
          <w:p w14:paraId="3574BA37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Thursday 7 November 2024, 5.30 pm, Redcar and Cleveland College</w:t>
            </w:r>
          </w:p>
          <w:p w14:paraId="5A18A83F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Thursday 12 December 2024, 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3 pm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, Stockton Riverside College</w:t>
            </w:r>
          </w:p>
          <w:p w14:paraId="7EFB51AC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Thursday 20 February 2025, 5.30 pm, Bede Sixth Form </w:t>
            </w:r>
          </w:p>
          <w:p w14:paraId="0A793D0E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 xml:space="preserve">Thursday 22 May 2025, </w:t>
            </w:r>
            <w:r w:rsidRPr="00FD2971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3 pm</w:t>
            </w:r>
            <w:r w:rsidRPr="00FD2971">
              <w:rPr>
                <w:rFonts w:ascii="Aptos" w:hAnsi="Aptos" w:cs="Tahoma"/>
                <w:iCs/>
                <w:sz w:val="22"/>
                <w:szCs w:val="22"/>
              </w:rPr>
              <w:t>, Stockton Riverside College</w:t>
            </w:r>
          </w:p>
          <w:p w14:paraId="68280871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Thursday 10 July 2025, 5.30 pm, Redcar and Cleveland College</w:t>
            </w:r>
          </w:p>
          <w:p w14:paraId="62D8C664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13FE762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>Governor Workshops</w:t>
            </w:r>
          </w:p>
          <w:p w14:paraId="7B9C7A82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Thursday 12 September 2024, 5.30 pm, Teams</w:t>
            </w:r>
          </w:p>
          <w:p w14:paraId="3D14BA3F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Thursday 16 January 2025, 5.30 pm, Teams</w:t>
            </w:r>
          </w:p>
          <w:p w14:paraId="5F39E7D0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Thursday 1 May 2025, 5.30 pm, Teams</w:t>
            </w:r>
          </w:p>
          <w:p w14:paraId="4B7F0A1A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63B364BB" w14:textId="77777777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Governors’ Strategic Conference: </w:t>
            </w:r>
          </w:p>
          <w:p w14:paraId="06B5BE22" w14:textId="15F1598E" w:rsidR="000D61C3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ptos" w:hAnsi="Aptos" w:cs="Tahoma"/>
                <w:iCs/>
                <w:sz w:val="22"/>
                <w:szCs w:val="22"/>
              </w:rPr>
            </w:pPr>
            <w:r w:rsidRPr="00FD2971">
              <w:rPr>
                <w:rFonts w:ascii="Aptos" w:hAnsi="Aptos" w:cs="Tahoma"/>
                <w:iCs/>
                <w:sz w:val="22"/>
                <w:szCs w:val="22"/>
              </w:rPr>
              <w:t>Friday 21 March 2025 (full day) to Saturday 22 March 2025 (half day)</w:t>
            </w:r>
            <w:r w:rsidR="007306B3" w:rsidRPr="00FD2971">
              <w:rPr>
                <w:rFonts w:ascii="Aptos" w:hAnsi="Aptos" w:cs="Tahoma"/>
                <w:iCs/>
                <w:sz w:val="22"/>
                <w:szCs w:val="22"/>
              </w:rPr>
              <w:t>, venue to be confirmed</w:t>
            </w:r>
          </w:p>
          <w:p w14:paraId="5EEA580A" w14:textId="631FB515" w:rsidR="00A04768" w:rsidRPr="00FD2971" w:rsidRDefault="00A04768" w:rsidP="00A0476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027EF" w:rsidRPr="00FD2971" w14:paraId="5DC7341B" w14:textId="77777777" w:rsidTr="006645BC">
        <w:tc>
          <w:tcPr>
            <w:tcW w:w="890" w:type="dxa"/>
            <w:shd w:val="clear" w:color="auto" w:fill="auto"/>
          </w:tcPr>
          <w:p w14:paraId="42E6D098" w14:textId="2270ACF1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2E1BB3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4C554C" w:rsidRPr="00FD2971">
              <w:rPr>
                <w:rFonts w:ascii="Aptos" w:hAnsi="Aptos" w:cs="Tahoma"/>
                <w:b/>
                <w:sz w:val="22"/>
                <w:szCs w:val="22"/>
              </w:rPr>
              <w:t>91</w:t>
            </w:r>
          </w:p>
        </w:tc>
        <w:tc>
          <w:tcPr>
            <w:tcW w:w="8931" w:type="dxa"/>
            <w:shd w:val="clear" w:color="auto" w:fill="auto"/>
          </w:tcPr>
          <w:p w14:paraId="2BDD2452" w14:textId="4D647C1D" w:rsidR="003027EF" w:rsidRPr="00FD2971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2E476A"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4C554C" w:rsidRPr="00FD2971">
              <w:rPr>
                <w:rFonts w:ascii="Aptos" w:hAnsi="Aptos" w:cs="Tahoma"/>
                <w:b/>
                <w:sz w:val="22"/>
                <w:szCs w:val="22"/>
              </w:rPr>
              <w:t>1</w:t>
            </w: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Approval of Documents for Public Inspection</w:t>
            </w:r>
          </w:p>
        </w:tc>
      </w:tr>
      <w:tr w:rsidR="003027EF" w:rsidRPr="00FD2971" w14:paraId="7C72F5DE" w14:textId="77777777" w:rsidTr="006645BC">
        <w:tc>
          <w:tcPr>
            <w:tcW w:w="890" w:type="dxa"/>
            <w:shd w:val="clear" w:color="auto" w:fill="auto"/>
          </w:tcPr>
          <w:p w14:paraId="3E26D33D" w14:textId="77777777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C6F9CB6" w14:textId="2A785258" w:rsidR="0002224A" w:rsidRPr="00FD2971" w:rsidRDefault="0002224A" w:rsidP="0002224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It was </w:t>
            </w:r>
            <w:r w:rsidRPr="00107E3B">
              <w:rPr>
                <w:rFonts w:ascii="Aptos" w:hAnsi="Aptos" w:cs="Tahoma"/>
                <w:b/>
                <w:color w:val="000000" w:themeColor="text1"/>
                <w:sz w:val="22"/>
                <w:szCs w:val="22"/>
              </w:rPr>
              <w:t>agreed</w:t>
            </w:r>
            <w:r w:rsidRP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 that the agenda and supporting documents of the current meeting be made available for public inspection with the exception of reports to Items </w:t>
            </w:r>
            <w:r w:rsid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t>4</w:t>
            </w:r>
            <w:r w:rsidR="002A3B53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, Careers Strategy; </w:t>
            </w:r>
            <w:r w:rsidRP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5, </w:t>
            </w:r>
            <w:proofErr w:type="spellStart"/>
            <w:r w:rsidR="002A3B53">
              <w:rPr>
                <w:rFonts w:ascii="Aptos" w:hAnsi="Aptos" w:cs="Tahoma"/>
                <w:color w:val="000000" w:themeColor="text1"/>
                <w:sz w:val="22"/>
                <w:szCs w:val="22"/>
              </w:rPr>
              <w:t>Innersummit</w:t>
            </w:r>
            <w:proofErr w:type="spellEnd"/>
            <w:r w:rsidR="002A3B53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 integration; </w:t>
            </w:r>
            <w:r w:rsidR="00867564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6, </w:t>
            </w:r>
            <w:r w:rsidRP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Chief Executive’s Report; 8, </w:t>
            </w:r>
            <w:r w:rsidR="004E082D">
              <w:rPr>
                <w:rFonts w:ascii="Aptos" w:hAnsi="Aptos" w:cs="Tahoma"/>
                <w:color w:val="000000" w:themeColor="text1"/>
                <w:sz w:val="22"/>
                <w:szCs w:val="22"/>
              </w:rPr>
              <w:t>Finance</w:t>
            </w:r>
            <w:r w:rsidRP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; 11, </w:t>
            </w:r>
            <w:r w:rsidR="00F97C2F">
              <w:rPr>
                <w:rFonts w:ascii="Aptos" w:hAnsi="Aptos" w:cs="Tahoma"/>
                <w:color w:val="000000" w:themeColor="text1"/>
                <w:sz w:val="22"/>
                <w:szCs w:val="22"/>
              </w:rPr>
              <w:t>Apprenticeships Update; 12, Quality Update;</w:t>
            </w:r>
            <w:r w:rsidR="002726EC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 13, Stakeholder Feedback; </w:t>
            </w:r>
            <w:r w:rsidR="00223FA6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and </w:t>
            </w:r>
            <w:r w:rsidR="002726EC">
              <w:rPr>
                <w:rFonts w:ascii="Aptos" w:hAnsi="Aptos" w:cs="Tahoma"/>
                <w:color w:val="000000" w:themeColor="text1"/>
                <w:sz w:val="22"/>
                <w:szCs w:val="22"/>
              </w:rPr>
              <w:t>14, Safeguarding Update</w:t>
            </w:r>
            <w:r w:rsidRP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, which </w:t>
            </w:r>
            <w:r w:rsidRPr="00107E3B">
              <w:rPr>
                <w:rFonts w:ascii="Aptos" w:hAnsi="Aptos" w:cs="Tahoma"/>
                <w:color w:val="000000" w:themeColor="text1"/>
                <w:sz w:val="22"/>
                <w:szCs w:val="22"/>
              </w:rPr>
              <w:lastRenderedPageBreak/>
              <w:t>all included business sensitive information. Minutes would be made available following approval and consideration at the next meeting.</w:t>
            </w:r>
          </w:p>
          <w:p w14:paraId="19376038" w14:textId="77777777" w:rsidR="0017115B" w:rsidRPr="00FD2971" w:rsidRDefault="0017115B" w:rsidP="00BB6721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3027EF" w:rsidRPr="00FD2971" w14:paraId="5A5DFD6E" w14:textId="77777777" w:rsidTr="006645BC">
        <w:tc>
          <w:tcPr>
            <w:tcW w:w="890" w:type="dxa"/>
            <w:shd w:val="clear" w:color="auto" w:fill="auto"/>
          </w:tcPr>
          <w:p w14:paraId="614F4852" w14:textId="1865E9F4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5" w:name="_Hlk167193734"/>
            <w:r w:rsidRPr="00FD2971">
              <w:rPr>
                <w:rFonts w:ascii="Aptos" w:hAnsi="Aptos" w:cs="Tahoma"/>
                <w:b/>
                <w:sz w:val="22"/>
                <w:szCs w:val="22"/>
              </w:rPr>
              <w:lastRenderedPageBreak/>
              <w:t>2</w:t>
            </w:r>
            <w:r w:rsidR="002E1BB3" w:rsidRPr="00FD2971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4C554C" w:rsidRPr="00FD2971">
              <w:rPr>
                <w:rFonts w:ascii="Aptos" w:hAnsi="Aptos" w:cs="Tahoma"/>
                <w:b/>
                <w:sz w:val="22"/>
                <w:szCs w:val="22"/>
              </w:rPr>
              <w:t>92</w:t>
            </w:r>
          </w:p>
        </w:tc>
        <w:tc>
          <w:tcPr>
            <w:tcW w:w="8931" w:type="dxa"/>
            <w:shd w:val="clear" w:color="auto" w:fill="auto"/>
          </w:tcPr>
          <w:p w14:paraId="3996699A" w14:textId="082EF48A" w:rsidR="003027EF" w:rsidRPr="00FD2971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FD2971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07367C"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4C554C" w:rsidRPr="00FD2971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07367C" w:rsidRPr="00FD2971">
              <w:rPr>
                <w:rFonts w:ascii="Aptos" w:hAnsi="Aptos" w:cs="Tahoma"/>
                <w:b/>
                <w:sz w:val="22"/>
                <w:szCs w:val="22"/>
              </w:rPr>
              <w:t xml:space="preserve"> – </w:t>
            </w:r>
            <w:r w:rsidR="005A59BD" w:rsidRPr="00FD2971">
              <w:rPr>
                <w:rFonts w:ascii="Aptos" w:hAnsi="Aptos" w:cs="Tahoma"/>
                <w:b/>
                <w:sz w:val="22"/>
                <w:szCs w:val="22"/>
              </w:rPr>
              <w:t xml:space="preserve">Meeting Effectiveness and </w:t>
            </w:r>
            <w:r w:rsidR="0007367C" w:rsidRPr="00FD2971">
              <w:rPr>
                <w:rFonts w:ascii="Aptos" w:hAnsi="Aptos" w:cs="Tahoma"/>
                <w:b/>
                <w:sz w:val="22"/>
                <w:szCs w:val="22"/>
              </w:rPr>
              <w:t>Key Themes</w:t>
            </w:r>
          </w:p>
        </w:tc>
      </w:tr>
      <w:tr w:rsidR="003027EF" w:rsidRPr="00FD2971" w14:paraId="7950ABC4" w14:textId="77777777" w:rsidTr="006645BC">
        <w:tc>
          <w:tcPr>
            <w:tcW w:w="890" w:type="dxa"/>
            <w:shd w:val="clear" w:color="auto" w:fill="auto"/>
          </w:tcPr>
          <w:p w14:paraId="62D03F8C" w14:textId="77777777" w:rsidR="003027EF" w:rsidRPr="00FD2971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6A22CED9" w14:textId="01128A71" w:rsidR="003027EF" w:rsidRPr="00FD2971" w:rsidRDefault="0062575D" w:rsidP="0062575D">
            <w:pPr>
              <w:tabs>
                <w:tab w:val="left" w:pos="601"/>
              </w:tabs>
              <w:spacing w:line="276" w:lineRule="auto"/>
              <w:ind w:left="530" w:hanging="530"/>
              <w:jc w:val="both"/>
              <w:rPr>
                <w:rFonts w:ascii="Aptos" w:hAnsi="Aptos" w:cs="Tahoma"/>
                <w:sz w:val="22"/>
                <w:szCs w:val="22"/>
              </w:rPr>
            </w:pPr>
            <w:proofErr w:type="spellStart"/>
            <w:r w:rsidRPr="00FD2971">
              <w:rPr>
                <w:rFonts w:ascii="Aptos" w:hAnsi="Aptos" w:cs="Tahoma"/>
                <w:sz w:val="22"/>
                <w:szCs w:val="22"/>
              </w:rPr>
              <w:t>i</w:t>
            </w:r>
            <w:proofErr w:type="spellEnd"/>
            <w:r w:rsidRPr="00FD2971">
              <w:rPr>
                <w:rFonts w:ascii="Aptos" w:hAnsi="Aptos" w:cs="Tahoma"/>
                <w:sz w:val="22"/>
                <w:szCs w:val="22"/>
              </w:rPr>
              <w:t>)</w:t>
            </w:r>
            <w:r w:rsidRPr="00FD2971">
              <w:rPr>
                <w:rFonts w:ascii="Aptos" w:hAnsi="Aptos" w:cs="Tahoma"/>
                <w:sz w:val="22"/>
                <w:szCs w:val="22"/>
              </w:rPr>
              <w:tab/>
            </w:r>
            <w:r w:rsidR="003027EF" w:rsidRPr="00FD2971">
              <w:rPr>
                <w:rFonts w:ascii="Aptos" w:hAnsi="Aptos" w:cs="Tahoma"/>
                <w:sz w:val="22"/>
                <w:szCs w:val="22"/>
              </w:rPr>
              <w:t xml:space="preserve">Meeting participants </w:t>
            </w:r>
            <w:r w:rsidR="0050098B" w:rsidRPr="00FD2971">
              <w:rPr>
                <w:rFonts w:ascii="Aptos" w:hAnsi="Aptos" w:cs="Tahoma"/>
                <w:sz w:val="22"/>
                <w:szCs w:val="22"/>
              </w:rPr>
              <w:t xml:space="preserve">considered </w:t>
            </w:r>
            <w:r w:rsidR="003027EF" w:rsidRPr="00FD2971">
              <w:rPr>
                <w:rFonts w:ascii="Aptos" w:hAnsi="Aptos" w:cs="Tahoma"/>
                <w:sz w:val="22"/>
                <w:szCs w:val="22"/>
              </w:rPr>
              <w:t>the effectiveness and impact of the meeting</w:t>
            </w:r>
            <w:r w:rsidR="005A59BD" w:rsidRPr="00FD2971">
              <w:rPr>
                <w:rFonts w:ascii="Aptos" w:hAnsi="Aptos" w:cs="Tahoma"/>
                <w:sz w:val="22"/>
                <w:szCs w:val="22"/>
              </w:rPr>
              <w:t xml:space="preserve">, particularly </w:t>
            </w:r>
            <w:r w:rsidR="00900DC9" w:rsidRPr="00FD2971">
              <w:rPr>
                <w:rFonts w:ascii="Aptos" w:hAnsi="Aptos" w:cs="Tahoma"/>
                <w:sz w:val="22"/>
                <w:szCs w:val="22"/>
              </w:rPr>
              <w:t>examples of governor challenge</w:t>
            </w:r>
            <w:r w:rsidR="00E42B1B" w:rsidRPr="00FD2971">
              <w:rPr>
                <w:rFonts w:ascii="Aptos" w:hAnsi="Aptos" w:cs="Tahoma"/>
                <w:sz w:val="22"/>
                <w:szCs w:val="22"/>
              </w:rPr>
              <w:t>,</w:t>
            </w:r>
            <w:r w:rsidR="003027EF" w:rsidRPr="00FD2971">
              <w:rPr>
                <w:rFonts w:ascii="Aptos" w:hAnsi="Aptos" w:cs="Tahoma"/>
                <w:sz w:val="22"/>
                <w:szCs w:val="22"/>
              </w:rPr>
              <w:t xml:space="preserve"> and highlighted the following:</w:t>
            </w:r>
          </w:p>
          <w:p w14:paraId="56FA667A" w14:textId="57F5D3E6" w:rsidR="00EB0C99" w:rsidRDefault="00AE7688" w:rsidP="00C544A8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Discussions around </w:t>
            </w:r>
            <w:r w:rsidR="001D74A9">
              <w:rPr>
                <w:rFonts w:ascii="Aptos" w:hAnsi="Aptos" w:cs="Tahoma"/>
                <w:sz w:val="22"/>
                <w:szCs w:val="22"/>
              </w:rPr>
              <w:t>d</w:t>
            </w:r>
            <w:r w:rsidR="00076DE4">
              <w:rPr>
                <w:rFonts w:ascii="Aptos" w:hAnsi="Aptos" w:cs="Tahoma"/>
                <w:sz w:val="22"/>
                <w:szCs w:val="22"/>
              </w:rPr>
              <w:t xml:space="preserve">ue diligence </w:t>
            </w:r>
            <w:r w:rsidR="000C0E30">
              <w:rPr>
                <w:rFonts w:ascii="Aptos" w:hAnsi="Aptos" w:cs="Tahoma"/>
                <w:sz w:val="22"/>
                <w:szCs w:val="22"/>
              </w:rPr>
              <w:t xml:space="preserve">and lessons learned in </w:t>
            </w:r>
            <w:r w:rsidR="001317CC">
              <w:rPr>
                <w:rFonts w:ascii="Aptos" w:hAnsi="Aptos" w:cs="Tahoma"/>
                <w:sz w:val="22"/>
                <w:szCs w:val="22"/>
              </w:rPr>
              <w:t xml:space="preserve">the </w:t>
            </w:r>
            <w:proofErr w:type="spellStart"/>
            <w:r w:rsidR="00076DE4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076DE4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1317CC">
              <w:rPr>
                <w:rFonts w:ascii="Aptos" w:hAnsi="Aptos" w:cs="Tahoma"/>
                <w:sz w:val="22"/>
                <w:szCs w:val="22"/>
              </w:rPr>
              <w:t>acquisition</w:t>
            </w:r>
          </w:p>
          <w:p w14:paraId="1341E3FB" w14:textId="0FFDD573" w:rsidR="00076DE4" w:rsidRDefault="005D1FC5" w:rsidP="00C544A8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834554">
              <w:rPr>
                <w:rFonts w:ascii="Aptos" w:hAnsi="Aptos" w:cs="Tahoma"/>
                <w:sz w:val="22"/>
                <w:szCs w:val="22"/>
              </w:rPr>
              <w:t xml:space="preserve">continuing </w:t>
            </w:r>
            <w:r>
              <w:rPr>
                <w:rFonts w:ascii="Aptos" w:hAnsi="Aptos" w:cs="Tahoma"/>
                <w:sz w:val="22"/>
                <w:szCs w:val="22"/>
              </w:rPr>
              <w:t>impact of</w:t>
            </w:r>
            <w:r w:rsidR="00834554">
              <w:rPr>
                <w:rFonts w:ascii="Aptos" w:hAnsi="Aptos" w:cs="Tahoma"/>
                <w:sz w:val="22"/>
                <w:szCs w:val="22"/>
              </w:rPr>
              <w:t xml:space="preserve"> raised</w:t>
            </w:r>
            <w:r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834554">
              <w:rPr>
                <w:rFonts w:ascii="Aptos" w:hAnsi="Aptos" w:cs="Tahoma"/>
                <w:sz w:val="22"/>
                <w:szCs w:val="22"/>
              </w:rPr>
              <w:t>awareness of</w:t>
            </w:r>
            <w:r w:rsidR="00D222F3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834554">
              <w:rPr>
                <w:rFonts w:ascii="Aptos" w:hAnsi="Aptos" w:cs="Tahoma"/>
                <w:sz w:val="22"/>
                <w:szCs w:val="22"/>
              </w:rPr>
              <w:t xml:space="preserve">potential </w:t>
            </w:r>
            <w:r w:rsidR="00225002">
              <w:rPr>
                <w:rFonts w:ascii="Aptos" w:hAnsi="Aptos" w:cs="Tahoma"/>
                <w:sz w:val="22"/>
                <w:szCs w:val="22"/>
              </w:rPr>
              <w:t>positivity bias</w:t>
            </w:r>
            <w:r w:rsidR="00834554">
              <w:rPr>
                <w:rFonts w:ascii="Aptos" w:hAnsi="Aptos" w:cs="Tahoma"/>
                <w:sz w:val="22"/>
                <w:szCs w:val="22"/>
              </w:rPr>
              <w:t>, reflecting on</w:t>
            </w:r>
            <w:r w:rsidR="00D222F3">
              <w:rPr>
                <w:rFonts w:ascii="Aptos" w:hAnsi="Aptos" w:cs="Tahoma"/>
                <w:sz w:val="22"/>
                <w:szCs w:val="22"/>
              </w:rPr>
              <w:t xml:space="preserve"> the assurance gained from the </w:t>
            </w:r>
            <w:r w:rsidR="002F22A5">
              <w:rPr>
                <w:rFonts w:ascii="Aptos" w:hAnsi="Aptos" w:cs="Tahoma"/>
                <w:sz w:val="22"/>
                <w:szCs w:val="22"/>
              </w:rPr>
              <w:t xml:space="preserve">frank presentation on </w:t>
            </w:r>
            <w:proofErr w:type="spellStart"/>
            <w:r w:rsidR="002F22A5"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 w:rsidR="00951CF1">
              <w:rPr>
                <w:rFonts w:ascii="Aptos" w:hAnsi="Aptos" w:cs="Tahoma"/>
                <w:sz w:val="22"/>
                <w:szCs w:val="22"/>
              </w:rPr>
              <w:t xml:space="preserve"> and the importance of an open and honest culture</w:t>
            </w:r>
          </w:p>
          <w:p w14:paraId="5EF4DF03" w14:textId="7FB807B0" w:rsidR="003C0DD7" w:rsidRDefault="008E4B61" w:rsidP="00C544A8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Lessons learned from </w:t>
            </w:r>
            <w:r w:rsidR="003C0DD7">
              <w:rPr>
                <w:rFonts w:ascii="Aptos" w:hAnsi="Aptos" w:cs="Tahoma"/>
                <w:sz w:val="22"/>
                <w:szCs w:val="22"/>
              </w:rPr>
              <w:t xml:space="preserve">Chair’s action </w:t>
            </w:r>
            <w:r w:rsidR="007248B5">
              <w:rPr>
                <w:rFonts w:ascii="Aptos" w:hAnsi="Aptos" w:cs="Tahoma"/>
                <w:sz w:val="22"/>
                <w:szCs w:val="22"/>
              </w:rPr>
              <w:t>on energy contracts</w:t>
            </w:r>
            <w:r w:rsidR="00E41979">
              <w:rPr>
                <w:rFonts w:ascii="Aptos" w:hAnsi="Aptos" w:cs="Tahoma"/>
                <w:sz w:val="22"/>
                <w:szCs w:val="22"/>
              </w:rPr>
              <w:t>, including the suggestion to convene</w:t>
            </w:r>
            <w:r w:rsidR="00CE3BEC">
              <w:rPr>
                <w:rFonts w:ascii="Aptos" w:hAnsi="Aptos" w:cs="Tahoma"/>
                <w:sz w:val="22"/>
                <w:szCs w:val="22"/>
              </w:rPr>
              <w:t xml:space="preserve"> small groups of </w:t>
            </w:r>
            <w:r w:rsidR="00116818">
              <w:rPr>
                <w:rFonts w:ascii="Aptos" w:hAnsi="Aptos" w:cs="Tahoma"/>
                <w:sz w:val="22"/>
                <w:szCs w:val="22"/>
              </w:rPr>
              <w:t>governors</w:t>
            </w:r>
          </w:p>
          <w:p w14:paraId="04C255E9" w14:textId="0CFC3FE8" w:rsidR="002B38A2" w:rsidRDefault="00FA37C5" w:rsidP="00C544A8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Improving completion rates for </w:t>
            </w:r>
            <w:r w:rsidR="00135DB8">
              <w:rPr>
                <w:rFonts w:ascii="Aptos" w:hAnsi="Aptos" w:cs="Tahoma"/>
                <w:sz w:val="22"/>
                <w:szCs w:val="22"/>
              </w:rPr>
              <w:t xml:space="preserve">stakeholder feedback, including learner </w:t>
            </w:r>
            <w:r w:rsidR="002B38A2">
              <w:rPr>
                <w:rFonts w:ascii="Aptos" w:hAnsi="Aptos" w:cs="Tahoma"/>
                <w:sz w:val="22"/>
                <w:szCs w:val="22"/>
              </w:rPr>
              <w:t>surveys</w:t>
            </w:r>
          </w:p>
          <w:p w14:paraId="0D27D068" w14:textId="77777777" w:rsidR="00325BEE" w:rsidRPr="00FD2971" w:rsidRDefault="00325BEE" w:rsidP="00325BEE">
            <w:pPr>
              <w:tabs>
                <w:tab w:val="left" w:pos="309"/>
                <w:tab w:val="left" w:pos="70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21EB6F02" w14:textId="5017EE89" w:rsidR="0062575D" w:rsidRPr="00FD2971" w:rsidRDefault="00600ECE" w:rsidP="00600ECE">
            <w:pPr>
              <w:tabs>
                <w:tab w:val="left" w:pos="530"/>
              </w:tabs>
              <w:spacing w:line="276" w:lineRule="auto"/>
              <w:ind w:left="530" w:hanging="530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>ii)</w:t>
            </w:r>
            <w:r w:rsidRPr="00FD2971">
              <w:rPr>
                <w:rFonts w:ascii="Aptos" w:hAnsi="Aptos" w:cs="Tahoma"/>
                <w:sz w:val="22"/>
                <w:szCs w:val="22"/>
              </w:rPr>
              <w:tab/>
            </w:r>
            <w:r w:rsidR="004B3931" w:rsidRPr="00FD2971">
              <w:rPr>
                <w:rFonts w:ascii="Aptos" w:hAnsi="Aptos" w:cs="Tahoma"/>
                <w:sz w:val="22"/>
                <w:szCs w:val="22"/>
              </w:rPr>
              <w:t xml:space="preserve">Risks relevant to the Corporation </w:t>
            </w:r>
            <w:r w:rsidR="00644021">
              <w:rPr>
                <w:rFonts w:ascii="Aptos" w:hAnsi="Aptos" w:cs="Tahoma"/>
                <w:sz w:val="22"/>
                <w:szCs w:val="22"/>
              </w:rPr>
              <w:t>had been</w:t>
            </w:r>
            <w:r w:rsidR="004B3931" w:rsidRPr="00FD2971">
              <w:rPr>
                <w:rFonts w:ascii="Aptos" w:hAnsi="Aptos" w:cs="Tahoma"/>
                <w:sz w:val="22"/>
                <w:szCs w:val="22"/>
              </w:rPr>
              <w:t xml:space="preserve"> considered</w:t>
            </w:r>
            <w:r w:rsidR="00644021">
              <w:rPr>
                <w:rFonts w:ascii="Aptos" w:hAnsi="Aptos" w:cs="Tahoma"/>
                <w:sz w:val="22"/>
                <w:szCs w:val="22"/>
              </w:rPr>
              <w:t xml:space="preserve"> </w:t>
            </w:r>
            <w:proofErr w:type="gramStart"/>
            <w:r w:rsidR="00644021">
              <w:rPr>
                <w:rFonts w:ascii="Aptos" w:hAnsi="Aptos" w:cs="Tahoma"/>
                <w:sz w:val="22"/>
                <w:szCs w:val="22"/>
              </w:rPr>
              <w:t>during the course of</w:t>
            </w:r>
            <w:proofErr w:type="gramEnd"/>
            <w:r w:rsidR="00644021">
              <w:rPr>
                <w:rFonts w:ascii="Aptos" w:hAnsi="Aptos" w:cs="Tahoma"/>
                <w:sz w:val="22"/>
                <w:szCs w:val="22"/>
              </w:rPr>
              <w:t xml:space="preserve"> the meeting.</w:t>
            </w:r>
          </w:p>
          <w:p w14:paraId="252CAEEE" w14:textId="77777777" w:rsidR="0062575D" w:rsidRPr="00FD2971" w:rsidRDefault="0062575D" w:rsidP="003027EF">
            <w:pPr>
              <w:tabs>
                <w:tab w:val="left" w:pos="278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67318587" w14:textId="1082AE13" w:rsidR="003027EF" w:rsidRPr="00FD2971" w:rsidRDefault="004B3931" w:rsidP="004B3931">
            <w:pPr>
              <w:tabs>
                <w:tab w:val="left" w:pos="530"/>
              </w:tabs>
              <w:spacing w:line="276" w:lineRule="auto"/>
              <w:ind w:left="530" w:hanging="530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FD2971">
              <w:rPr>
                <w:rFonts w:ascii="Aptos" w:hAnsi="Aptos" w:cs="Tahoma"/>
                <w:sz w:val="22"/>
                <w:szCs w:val="22"/>
              </w:rPr>
              <w:t>iii)</w:t>
            </w:r>
            <w:r w:rsidRPr="00FD2971">
              <w:rPr>
                <w:rFonts w:ascii="Aptos" w:hAnsi="Aptos" w:cs="Tahoma"/>
                <w:sz w:val="22"/>
                <w:szCs w:val="22"/>
              </w:rPr>
              <w:tab/>
            </w:r>
            <w:r w:rsidR="003027EF" w:rsidRPr="00FD2971">
              <w:rPr>
                <w:rFonts w:ascii="Aptos" w:hAnsi="Aptos" w:cs="Tahoma"/>
                <w:sz w:val="22"/>
                <w:szCs w:val="22"/>
              </w:rPr>
              <w:t>Key themes to highlight to absent governors:</w:t>
            </w:r>
          </w:p>
          <w:p w14:paraId="7F07F27C" w14:textId="62FDC54F" w:rsidR="00E4396B" w:rsidRDefault="000D3B00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Appointment of Gareth Davies as Staff Governo</w:t>
            </w:r>
            <w:r w:rsidR="005C71CB">
              <w:rPr>
                <w:rFonts w:ascii="Aptos" w:hAnsi="Aptos" w:cs="Tahoma"/>
                <w:sz w:val="22"/>
                <w:szCs w:val="22"/>
              </w:rPr>
              <w:t>r</w:t>
            </w:r>
            <w:r w:rsidR="003216E6">
              <w:rPr>
                <w:rFonts w:ascii="Aptos" w:hAnsi="Aptos" w:cs="Tahoma"/>
                <w:sz w:val="22"/>
                <w:szCs w:val="22"/>
              </w:rPr>
              <w:t xml:space="preserve"> and marked the final meetings for Alfie Mearman and Subhash Chaudhary</w:t>
            </w:r>
          </w:p>
          <w:p w14:paraId="2BF87C29" w14:textId="3A4438D1" w:rsidR="003216E6" w:rsidRDefault="003216E6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Presentation on </w:t>
            </w:r>
            <w:proofErr w:type="spellStart"/>
            <w:r>
              <w:rPr>
                <w:rFonts w:ascii="Aptos" w:hAnsi="Aptos" w:cs="Tahoma"/>
                <w:sz w:val="22"/>
                <w:szCs w:val="22"/>
              </w:rPr>
              <w:t>Innersummit</w:t>
            </w:r>
            <w:proofErr w:type="spellEnd"/>
            <w:r>
              <w:rPr>
                <w:rFonts w:ascii="Aptos" w:hAnsi="Aptos" w:cs="Tahoma"/>
                <w:sz w:val="22"/>
                <w:szCs w:val="22"/>
              </w:rPr>
              <w:t xml:space="preserve"> integration and development of Professional Services</w:t>
            </w:r>
            <w:r w:rsidR="00C923B4">
              <w:rPr>
                <w:rFonts w:ascii="Aptos" w:hAnsi="Aptos" w:cs="Tahoma"/>
                <w:sz w:val="22"/>
                <w:szCs w:val="22"/>
              </w:rPr>
              <w:t>; governors were assured by the actions taken and the leadership of the Deputy Head of Sixth Form, Bede, whilst noting lessons learned</w:t>
            </w:r>
            <w:r w:rsidR="005041D6">
              <w:rPr>
                <w:rFonts w:ascii="Aptos" w:hAnsi="Aptos" w:cs="Tahoma"/>
                <w:sz w:val="22"/>
                <w:szCs w:val="22"/>
              </w:rPr>
              <w:t xml:space="preserve"> on the acquisition</w:t>
            </w:r>
          </w:p>
          <w:p w14:paraId="6AD68686" w14:textId="7EEBF377" w:rsidR="005041D6" w:rsidRDefault="005041D6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Approval of 2024-25 budget</w:t>
            </w:r>
            <w:r w:rsidR="001518A9">
              <w:rPr>
                <w:rFonts w:ascii="Aptos" w:hAnsi="Aptos" w:cs="Tahoma"/>
                <w:sz w:val="22"/>
                <w:szCs w:val="22"/>
              </w:rPr>
              <w:t xml:space="preserve"> and financial forecasts for the CFFR submission</w:t>
            </w:r>
            <w:r w:rsidR="003D4E77">
              <w:rPr>
                <w:rFonts w:ascii="Aptos" w:hAnsi="Aptos" w:cs="Tahoma"/>
                <w:sz w:val="22"/>
                <w:szCs w:val="22"/>
              </w:rPr>
              <w:t>, including proposed subcontracting</w:t>
            </w:r>
          </w:p>
          <w:p w14:paraId="2FF0BC23" w14:textId="69E543B8" w:rsidR="003D4E77" w:rsidRDefault="003D4E77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Feedback from </w:t>
            </w:r>
            <w:r w:rsidR="0005433B">
              <w:rPr>
                <w:rFonts w:ascii="Aptos" w:hAnsi="Aptos" w:cs="Tahoma"/>
                <w:sz w:val="22"/>
                <w:szCs w:val="22"/>
              </w:rPr>
              <w:t>committees and Ofsted Group and agreement of committee recommendations</w:t>
            </w:r>
          </w:p>
          <w:p w14:paraId="5FDDA525" w14:textId="01334EB8" w:rsidR="0005433B" w:rsidRDefault="00EB6BE7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Chair’s action regarding energy contracts noted, with suggestion that </w:t>
            </w:r>
            <w:r w:rsidR="00817E7A">
              <w:rPr>
                <w:rFonts w:ascii="Aptos" w:hAnsi="Aptos" w:cs="Tahoma"/>
                <w:sz w:val="22"/>
                <w:szCs w:val="22"/>
              </w:rPr>
              <w:t xml:space="preserve">a small group of governors should be convened for </w:t>
            </w:r>
            <w:r>
              <w:rPr>
                <w:rFonts w:ascii="Aptos" w:hAnsi="Aptos" w:cs="Tahoma"/>
                <w:sz w:val="22"/>
                <w:szCs w:val="22"/>
              </w:rPr>
              <w:t xml:space="preserve">future </w:t>
            </w:r>
            <w:r w:rsidR="00817E7A">
              <w:rPr>
                <w:rFonts w:ascii="Aptos" w:hAnsi="Aptos" w:cs="Tahoma"/>
                <w:sz w:val="22"/>
                <w:szCs w:val="22"/>
              </w:rPr>
              <w:t xml:space="preserve">time critical </w:t>
            </w:r>
            <w:r>
              <w:rPr>
                <w:rFonts w:ascii="Aptos" w:hAnsi="Aptos" w:cs="Tahoma"/>
                <w:sz w:val="22"/>
                <w:szCs w:val="22"/>
              </w:rPr>
              <w:t xml:space="preserve">decisions </w:t>
            </w:r>
            <w:r w:rsidR="00817E7A">
              <w:rPr>
                <w:rFonts w:ascii="Aptos" w:hAnsi="Aptos" w:cs="Tahoma"/>
                <w:sz w:val="22"/>
                <w:szCs w:val="22"/>
              </w:rPr>
              <w:t>of this magnitude</w:t>
            </w:r>
          </w:p>
          <w:p w14:paraId="75CE3EF6" w14:textId="49F1DDD9" w:rsidR="00817E7A" w:rsidRDefault="00B708E5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Approval of policies and strategies: Careers, Health &amp; Safety, </w:t>
            </w:r>
            <w:r w:rsidR="00DF00CC">
              <w:rPr>
                <w:rFonts w:ascii="Aptos" w:hAnsi="Aptos" w:cs="Tahoma"/>
                <w:sz w:val="22"/>
                <w:szCs w:val="22"/>
              </w:rPr>
              <w:t xml:space="preserve">Financial Regulations, Risk Management and </w:t>
            </w:r>
            <w:proofErr w:type="gramStart"/>
            <w:r w:rsidR="00DF00CC">
              <w:rPr>
                <w:rFonts w:ascii="Aptos" w:hAnsi="Aptos" w:cs="Tahoma"/>
                <w:sz w:val="22"/>
                <w:szCs w:val="22"/>
              </w:rPr>
              <w:t>Low Level</w:t>
            </w:r>
            <w:proofErr w:type="gramEnd"/>
            <w:r w:rsidR="00DF00CC">
              <w:rPr>
                <w:rFonts w:ascii="Aptos" w:hAnsi="Aptos" w:cs="Tahoma"/>
                <w:sz w:val="22"/>
                <w:szCs w:val="22"/>
              </w:rPr>
              <w:t xml:space="preserve"> Concerns appendix to Safeguarding Policy</w:t>
            </w:r>
          </w:p>
          <w:p w14:paraId="5A007DA7" w14:textId="15A8ADC3" w:rsidR="00CB1BE3" w:rsidRPr="00FD2971" w:rsidRDefault="00CB1BE3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Positive Chair’s review outcomes and re-confirmation of the appointments of the Corporation Chair and Vice Chair</w:t>
            </w:r>
            <w:r w:rsidR="00CC5A4E">
              <w:rPr>
                <w:rFonts w:ascii="Aptos" w:hAnsi="Aptos" w:cs="Tahoma"/>
                <w:sz w:val="22"/>
                <w:szCs w:val="22"/>
              </w:rPr>
              <w:t>; recognition of their complementary skills sets</w:t>
            </w:r>
            <w:r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  <w:p w14:paraId="5FDB40C5" w14:textId="6581E77C" w:rsidR="00AE46E1" w:rsidRPr="00FD2971" w:rsidRDefault="00AE46E1" w:rsidP="002F1337">
            <w:pPr>
              <w:tabs>
                <w:tab w:val="left" w:pos="278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</w:tbl>
    <w:bookmarkEnd w:id="5"/>
    <w:p w14:paraId="25CBBD91" w14:textId="62D45115" w:rsidR="00C07874" w:rsidRPr="00FD2971" w:rsidRDefault="005F4D8C" w:rsidP="00E36D25">
      <w:pPr>
        <w:spacing w:line="276" w:lineRule="auto"/>
        <w:ind w:left="1276" w:hanging="1276"/>
        <w:jc w:val="both"/>
        <w:rPr>
          <w:rFonts w:ascii="Aptos" w:hAnsi="Aptos" w:cs="Tahoma"/>
          <w:sz w:val="22"/>
          <w:szCs w:val="22"/>
        </w:rPr>
      </w:pPr>
      <w:r w:rsidRPr="00FD2971">
        <w:rPr>
          <w:rFonts w:ascii="Aptos" w:hAnsi="Aptos" w:cs="Tahoma"/>
          <w:sz w:val="22"/>
          <w:szCs w:val="22"/>
        </w:rPr>
        <w:t>(</w:t>
      </w:r>
      <w:r w:rsidRPr="00FD2971">
        <w:rPr>
          <w:rFonts w:ascii="Aptos" w:hAnsi="Aptos" w:cs="Tahoma"/>
          <w:i/>
          <w:sz w:val="22"/>
          <w:szCs w:val="22"/>
        </w:rPr>
        <w:t>The meeting ended at</w:t>
      </w:r>
      <w:r w:rsidR="00393642" w:rsidRPr="00FD2971">
        <w:rPr>
          <w:rFonts w:ascii="Aptos" w:hAnsi="Aptos" w:cs="Tahoma"/>
          <w:i/>
          <w:sz w:val="22"/>
          <w:szCs w:val="22"/>
        </w:rPr>
        <w:t xml:space="preserve"> 8.15</w:t>
      </w:r>
      <w:r w:rsidR="009C5B34">
        <w:rPr>
          <w:rFonts w:ascii="Aptos" w:hAnsi="Aptos" w:cs="Tahoma"/>
          <w:i/>
          <w:sz w:val="22"/>
          <w:szCs w:val="22"/>
        </w:rPr>
        <w:t xml:space="preserve"> pm</w:t>
      </w:r>
      <w:r w:rsidRPr="00FD2971">
        <w:rPr>
          <w:rFonts w:ascii="Aptos" w:hAnsi="Aptos" w:cs="Tahoma"/>
          <w:sz w:val="22"/>
          <w:szCs w:val="22"/>
        </w:rPr>
        <w:t>)</w:t>
      </w:r>
    </w:p>
    <w:p w14:paraId="143429F6" w14:textId="77777777" w:rsidR="00E96A01" w:rsidRDefault="00E96A01" w:rsidP="00E36D25">
      <w:pPr>
        <w:spacing w:line="276" w:lineRule="auto"/>
        <w:ind w:left="1276" w:hanging="1276"/>
        <w:jc w:val="both"/>
        <w:rPr>
          <w:rFonts w:ascii="Aptos" w:hAnsi="Aptos" w:cs="Tahoma"/>
          <w:sz w:val="22"/>
          <w:szCs w:val="22"/>
        </w:rPr>
      </w:pPr>
    </w:p>
    <w:p w14:paraId="0981B590" w14:textId="0A8EBECE" w:rsidR="007C60BD" w:rsidRPr="007C60BD" w:rsidRDefault="007C60BD" w:rsidP="00E36D25">
      <w:pPr>
        <w:spacing w:line="276" w:lineRule="auto"/>
        <w:ind w:left="1276" w:hanging="1276"/>
        <w:jc w:val="both"/>
        <w:rPr>
          <w:rFonts w:ascii="Aptos" w:hAnsi="Aptos" w:cs="Tahoma"/>
          <w:b/>
          <w:bCs/>
          <w:sz w:val="22"/>
          <w:szCs w:val="22"/>
        </w:rPr>
      </w:pPr>
      <w:r>
        <w:rPr>
          <w:rFonts w:ascii="Aptos" w:hAnsi="Aptos" w:cs="Tahoma"/>
          <w:b/>
          <w:bCs/>
          <w:sz w:val="22"/>
          <w:szCs w:val="22"/>
        </w:rPr>
        <w:t>Approved at a meeting held on 7 November 2024</w:t>
      </w:r>
    </w:p>
    <w:sectPr w:rsidR="007C60BD" w:rsidRPr="007C60BD" w:rsidSect="004411AE">
      <w:footerReference w:type="default" r:id="rId13"/>
      <w:footerReference w:type="first" r:id="rId14"/>
      <w:pgSz w:w="11906" w:h="16838"/>
      <w:pgMar w:top="748" w:right="1134" w:bottom="1021" w:left="1134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178D" w14:textId="77777777" w:rsidR="002F52A6" w:rsidRPr="00FD2971" w:rsidRDefault="002F52A6">
      <w:r w:rsidRPr="00FD2971">
        <w:separator/>
      </w:r>
    </w:p>
  </w:endnote>
  <w:endnote w:type="continuationSeparator" w:id="0">
    <w:p w14:paraId="3FF3279B" w14:textId="77777777" w:rsidR="002F52A6" w:rsidRPr="00FD2971" w:rsidRDefault="002F52A6">
      <w:r w:rsidRPr="00FD2971">
        <w:continuationSeparator/>
      </w:r>
    </w:p>
  </w:endnote>
  <w:endnote w:type="continuationNotice" w:id="1">
    <w:p w14:paraId="26027928" w14:textId="77777777" w:rsidR="002F52A6" w:rsidRPr="00FD2971" w:rsidRDefault="002F5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4D42" w14:textId="2401DB67" w:rsidR="00AD4A0E" w:rsidRPr="00FD2971" w:rsidRDefault="00AD4A0E" w:rsidP="00F5481B">
    <w:pPr>
      <w:pStyle w:val="Footer"/>
      <w:tabs>
        <w:tab w:val="right" w:pos="9638"/>
      </w:tabs>
      <w:rPr>
        <w:rFonts w:ascii="Aptos" w:hAnsi="Aptos" w:cs="Tahoma"/>
        <w:sz w:val="16"/>
        <w:szCs w:val="16"/>
      </w:rPr>
    </w:pPr>
    <w:r w:rsidRPr="00FD2971">
      <w:rPr>
        <w:rFonts w:ascii="Aptos" w:hAnsi="Aptos" w:cs="Tahoma"/>
        <w:sz w:val="16"/>
        <w:szCs w:val="16"/>
      </w:rPr>
      <w:t xml:space="preserve">FEC minutes </w:t>
    </w:r>
    <w:r w:rsidR="009419D1" w:rsidRPr="00FD2971">
      <w:rPr>
        <w:rFonts w:ascii="Aptos" w:hAnsi="Aptos" w:cs="Tahoma"/>
        <w:sz w:val="16"/>
        <w:szCs w:val="16"/>
      </w:rPr>
      <w:t>4 July 2024</w:t>
    </w:r>
    <w:r w:rsidRPr="00FD2971">
      <w:rPr>
        <w:rFonts w:ascii="Aptos" w:hAnsi="Aptos" w:cs="Tahoma"/>
        <w:sz w:val="16"/>
        <w:szCs w:val="16"/>
      </w:rPr>
      <w:tab/>
    </w:r>
    <w:r w:rsidRPr="00FD2971">
      <w:rPr>
        <w:rFonts w:ascii="Aptos" w:hAnsi="Aptos" w:cs="Tahoma"/>
        <w:sz w:val="16"/>
        <w:szCs w:val="16"/>
      </w:rPr>
      <w:tab/>
    </w:r>
    <w:r w:rsidRPr="00FD2971">
      <w:rPr>
        <w:rFonts w:ascii="Aptos" w:hAnsi="Aptos" w:cs="Tahoma"/>
        <w:sz w:val="16"/>
        <w:szCs w:val="16"/>
      </w:rPr>
      <w:tab/>
    </w:r>
    <w:r w:rsidRPr="00FD2971">
      <w:rPr>
        <w:rFonts w:ascii="Aptos" w:hAnsi="Aptos" w:cs="Tahoma"/>
        <w:sz w:val="16"/>
        <w:szCs w:val="16"/>
      </w:rPr>
      <w:fldChar w:fldCharType="begin"/>
    </w:r>
    <w:r w:rsidRPr="00FD2971">
      <w:rPr>
        <w:rFonts w:ascii="Aptos" w:hAnsi="Aptos" w:cs="Tahoma"/>
        <w:sz w:val="16"/>
        <w:szCs w:val="16"/>
      </w:rPr>
      <w:instrText xml:space="preserve"> PAGE   \* MERGEFORMAT </w:instrText>
    </w:r>
    <w:r w:rsidRPr="00FD2971">
      <w:rPr>
        <w:rFonts w:ascii="Aptos" w:hAnsi="Aptos" w:cs="Tahoma"/>
        <w:sz w:val="16"/>
        <w:szCs w:val="16"/>
      </w:rPr>
      <w:fldChar w:fldCharType="separate"/>
    </w:r>
    <w:r w:rsidRPr="00FD2971">
      <w:rPr>
        <w:rFonts w:ascii="Aptos" w:hAnsi="Aptos" w:cs="Tahoma"/>
        <w:sz w:val="16"/>
        <w:szCs w:val="16"/>
      </w:rPr>
      <w:t>9</w:t>
    </w:r>
    <w:r w:rsidRPr="00FD2971">
      <w:rPr>
        <w:rFonts w:ascii="Aptos" w:hAnsi="Aptos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63CB" w14:textId="79F31A83" w:rsidR="00AD4A0E" w:rsidRPr="00FD2971" w:rsidRDefault="00AD4A0E" w:rsidP="00254F67">
    <w:pPr>
      <w:pStyle w:val="Footer"/>
      <w:tabs>
        <w:tab w:val="right" w:pos="9638"/>
      </w:tabs>
      <w:rPr>
        <w:rFonts w:ascii="Calibri" w:hAnsi="Calibri" w:cs="Tahoma"/>
        <w:sz w:val="16"/>
        <w:szCs w:val="16"/>
      </w:rPr>
    </w:pPr>
    <w:r w:rsidRPr="00FD2971">
      <w:rPr>
        <w:rFonts w:ascii="Calibri" w:hAnsi="Calibri" w:cs="Tahoma"/>
        <w:sz w:val="16"/>
        <w:szCs w:val="16"/>
      </w:rPr>
      <w:t xml:space="preserve">FEC minutes </w:t>
    </w:r>
    <w:r w:rsidR="009419D1" w:rsidRPr="00FD2971">
      <w:rPr>
        <w:rFonts w:ascii="Calibri" w:hAnsi="Calibri" w:cs="Tahoma"/>
        <w:sz w:val="16"/>
        <w:szCs w:val="16"/>
      </w:rPr>
      <w:t>4 July</w:t>
    </w:r>
    <w:r w:rsidR="000365D1" w:rsidRPr="00FD2971">
      <w:rPr>
        <w:rFonts w:ascii="Calibri" w:hAnsi="Calibri" w:cs="Tahoma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5918" w14:textId="77777777" w:rsidR="002F52A6" w:rsidRPr="00FD2971" w:rsidRDefault="002F52A6">
      <w:r w:rsidRPr="00FD2971">
        <w:separator/>
      </w:r>
    </w:p>
  </w:footnote>
  <w:footnote w:type="continuationSeparator" w:id="0">
    <w:p w14:paraId="5F26815D" w14:textId="77777777" w:rsidR="002F52A6" w:rsidRPr="00FD2971" w:rsidRDefault="002F52A6">
      <w:r w:rsidRPr="00FD2971">
        <w:continuationSeparator/>
      </w:r>
    </w:p>
  </w:footnote>
  <w:footnote w:type="continuationNotice" w:id="1">
    <w:p w14:paraId="5352CA13" w14:textId="77777777" w:rsidR="002F52A6" w:rsidRPr="00FD2971" w:rsidRDefault="002F5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162"/>
    <w:multiLevelType w:val="hybridMultilevel"/>
    <w:tmpl w:val="DFBCC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226D"/>
    <w:multiLevelType w:val="hybridMultilevel"/>
    <w:tmpl w:val="DA10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9F3"/>
    <w:multiLevelType w:val="hybridMultilevel"/>
    <w:tmpl w:val="B1BE65C2"/>
    <w:lvl w:ilvl="0" w:tplc="BE3A5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B35"/>
    <w:multiLevelType w:val="hybridMultilevel"/>
    <w:tmpl w:val="1570B54A"/>
    <w:lvl w:ilvl="0" w:tplc="F1A854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4298"/>
    <w:multiLevelType w:val="hybridMultilevel"/>
    <w:tmpl w:val="16A8A0E2"/>
    <w:lvl w:ilvl="0" w:tplc="CB0051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45AE"/>
    <w:multiLevelType w:val="hybridMultilevel"/>
    <w:tmpl w:val="CCF8BE96"/>
    <w:lvl w:ilvl="0" w:tplc="81F62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33CE"/>
    <w:multiLevelType w:val="hybridMultilevel"/>
    <w:tmpl w:val="1ED42D84"/>
    <w:lvl w:ilvl="0" w:tplc="99F01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2114"/>
    <w:multiLevelType w:val="hybridMultilevel"/>
    <w:tmpl w:val="3FFC153A"/>
    <w:lvl w:ilvl="0" w:tplc="F2B6F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2AEA"/>
    <w:multiLevelType w:val="hybridMultilevel"/>
    <w:tmpl w:val="38A8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C57"/>
    <w:multiLevelType w:val="hybridMultilevel"/>
    <w:tmpl w:val="38C4174A"/>
    <w:lvl w:ilvl="0" w:tplc="D654D6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77A8"/>
    <w:multiLevelType w:val="hybridMultilevel"/>
    <w:tmpl w:val="8972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12287"/>
    <w:multiLevelType w:val="hybridMultilevel"/>
    <w:tmpl w:val="7B3E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272A"/>
    <w:multiLevelType w:val="hybridMultilevel"/>
    <w:tmpl w:val="73EE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9649A"/>
    <w:multiLevelType w:val="hybridMultilevel"/>
    <w:tmpl w:val="5BD6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64EC8"/>
    <w:multiLevelType w:val="hybridMultilevel"/>
    <w:tmpl w:val="C714F456"/>
    <w:lvl w:ilvl="0" w:tplc="CB005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38E2"/>
    <w:multiLevelType w:val="hybridMultilevel"/>
    <w:tmpl w:val="F550B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E5606"/>
    <w:multiLevelType w:val="hybridMultilevel"/>
    <w:tmpl w:val="C690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61D98"/>
    <w:multiLevelType w:val="hybridMultilevel"/>
    <w:tmpl w:val="4BC07F8A"/>
    <w:lvl w:ilvl="0" w:tplc="ADB694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D22D6"/>
    <w:multiLevelType w:val="hybridMultilevel"/>
    <w:tmpl w:val="4248361C"/>
    <w:lvl w:ilvl="0" w:tplc="4F9EA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517D9"/>
    <w:multiLevelType w:val="hybridMultilevel"/>
    <w:tmpl w:val="D558463E"/>
    <w:lvl w:ilvl="0" w:tplc="B674F2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74DE"/>
    <w:multiLevelType w:val="hybridMultilevel"/>
    <w:tmpl w:val="663EDF9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F96159F"/>
    <w:multiLevelType w:val="hybridMultilevel"/>
    <w:tmpl w:val="731A455A"/>
    <w:lvl w:ilvl="0" w:tplc="4B9E7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93E9B"/>
    <w:multiLevelType w:val="hybridMultilevel"/>
    <w:tmpl w:val="0722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939A9"/>
    <w:multiLevelType w:val="hybridMultilevel"/>
    <w:tmpl w:val="9452BB78"/>
    <w:lvl w:ilvl="0" w:tplc="873815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8719D"/>
    <w:multiLevelType w:val="hybridMultilevel"/>
    <w:tmpl w:val="6724372A"/>
    <w:lvl w:ilvl="0" w:tplc="2FECCF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30A97"/>
    <w:multiLevelType w:val="hybridMultilevel"/>
    <w:tmpl w:val="0676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3534"/>
    <w:multiLevelType w:val="hybridMultilevel"/>
    <w:tmpl w:val="7B88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92CC7"/>
    <w:multiLevelType w:val="hybridMultilevel"/>
    <w:tmpl w:val="ABB6DAFE"/>
    <w:lvl w:ilvl="0" w:tplc="CB005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C238A"/>
    <w:multiLevelType w:val="hybridMultilevel"/>
    <w:tmpl w:val="E1B221C2"/>
    <w:lvl w:ilvl="0" w:tplc="41FCC9C4">
      <w:start w:val="1"/>
      <w:numFmt w:val="lowerRoman"/>
      <w:lvlText w:val="%1)"/>
      <w:lvlJc w:val="left"/>
      <w:pPr>
        <w:ind w:left="1080" w:hanging="72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2160E"/>
    <w:multiLevelType w:val="hybridMultilevel"/>
    <w:tmpl w:val="83E6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02BE"/>
    <w:multiLevelType w:val="hybridMultilevel"/>
    <w:tmpl w:val="EC647FA8"/>
    <w:lvl w:ilvl="0" w:tplc="B142B7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DDA"/>
    <w:multiLevelType w:val="hybridMultilevel"/>
    <w:tmpl w:val="209C66EA"/>
    <w:lvl w:ilvl="0" w:tplc="CB0051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0E94"/>
    <w:multiLevelType w:val="hybridMultilevel"/>
    <w:tmpl w:val="E55C7F34"/>
    <w:lvl w:ilvl="0" w:tplc="03C29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59A9"/>
    <w:multiLevelType w:val="hybridMultilevel"/>
    <w:tmpl w:val="E46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344FA"/>
    <w:multiLevelType w:val="hybridMultilevel"/>
    <w:tmpl w:val="E9C6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46ACB"/>
    <w:multiLevelType w:val="hybridMultilevel"/>
    <w:tmpl w:val="1C2621D6"/>
    <w:lvl w:ilvl="0" w:tplc="039847DC">
      <w:start w:val="1"/>
      <w:numFmt w:val="lowerRoman"/>
      <w:lvlText w:val="%1)"/>
      <w:lvlJc w:val="left"/>
      <w:pPr>
        <w:ind w:left="1080" w:hanging="72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C084D"/>
    <w:multiLevelType w:val="hybridMultilevel"/>
    <w:tmpl w:val="EBD8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2553B"/>
    <w:multiLevelType w:val="hybridMultilevel"/>
    <w:tmpl w:val="B038D892"/>
    <w:lvl w:ilvl="0" w:tplc="767AA85E">
      <w:start w:val="1"/>
      <w:numFmt w:val="lowerRoman"/>
      <w:lvlText w:val="%1)"/>
      <w:lvlJc w:val="left"/>
      <w:pPr>
        <w:ind w:left="1080" w:hanging="72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C383A"/>
    <w:multiLevelType w:val="hybridMultilevel"/>
    <w:tmpl w:val="60AC00D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A2C78"/>
    <w:multiLevelType w:val="multilevel"/>
    <w:tmpl w:val="22964B8A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B4745FE"/>
    <w:multiLevelType w:val="hybridMultilevel"/>
    <w:tmpl w:val="C258280C"/>
    <w:lvl w:ilvl="0" w:tplc="EA52F3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145C0"/>
    <w:multiLevelType w:val="hybridMultilevel"/>
    <w:tmpl w:val="5472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94B12"/>
    <w:multiLevelType w:val="hybridMultilevel"/>
    <w:tmpl w:val="60AC00D6"/>
    <w:lvl w:ilvl="0" w:tplc="F1A854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5CD9"/>
    <w:multiLevelType w:val="hybridMultilevel"/>
    <w:tmpl w:val="2DA806A2"/>
    <w:lvl w:ilvl="0" w:tplc="8AD82B7A">
      <w:start w:val="1"/>
      <w:numFmt w:val="lowerRoman"/>
      <w:lvlText w:val="%1)"/>
      <w:lvlJc w:val="left"/>
      <w:pPr>
        <w:ind w:left="720" w:hanging="72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5012B5"/>
    <w:multiLevelType w:val="hybridMultilevel"/>
    <w:tmpl w:val="F2D4509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045A9"/>
    <w:multiLevelType w:val="hybridMultilevel"/>
    <w:tmpl w:val="CECE6360"/>
    <w:lvl w:ilvl="0" w:tplc="52806B38">
      <w:start w:val="1"/>
      <w:numFmt w:val="lowerRoman"/>
      <w:lvlText w:val="%1)"/>
      <w:lvlJc w:val="left"/>
      <w:pPr>
        <w:ind w:left="1080" w:hanging="72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224E3"/>
    <w:multiLevelType w:val="multilevel"/>
    <w:tmpl w:val="22964B8A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95226205">
    <w:abstractNumId w:val="39"/>
  </w:num>
  <w:num w:numId="2" w16cid:durableId="247737490">
    <w:abstractNumId w:val="16"/>
  </w:num>
  <w:num w:numId="3" w16cid:durableId="730151939">
    <w:abstractNumId w:val="40"/>
  </w:num>
  <w:num w:numId="4" w16cid:durableId="1987472676">
    <w:abstractNumId w:val="11"/>
  </w:num>
  <w:num w:numId="5" w16cid:durableId="899824767">
    <w:abstractNumId w:val="44"/>
  </w:num>
  <w:num w:numId="6" w16cid:durableId="1982079843">
    <w:abstractNumId w:val="19"/>
  </w:num>
  <w:num w:numId="7" w16cid:durableId="462504675">
    <w:abstractNumId w:val="30"/>
  </w:num>
  <w:num w:numId="8" w16cid:durableId="8723230">
    <w:abstractNumId w:val="37"/>
  </w:num>
  <w:num w:numId="9" w16cid:durableId="484856789">
    <w:abstractNumId w:val="24"/>
  </w:num>
  <w:num w:numId="10" w16cid:durableId="72364062">
    <w:abstractNumId w:val="45"/>
  </w:num>
  <w:num w:numId="11" w16cid:durableId="262034806">
    <w:abstractNumId w:val="20"/>
  </w:num>
  <w:num w:numId="12" w16cid:durableId="1977299153">
    <w:abstractNumId w:val="32"/>
  </w:num>
  <w:num w:numId="13" w16cid:durableId="433134492">
    <w:abstractNumId w:val="2"/>
  </w:num>
  <w:num w:numId="14" w16cid:durableId="928657849">
    <w:abstractNumId w:val="17"/>
  </w:num>
  <w:num w:numId="15" w16cid:durableId="1775786978">
    <w:abstractNumId w:val="18"/>
  </w:num>
  <w:num w:numId="16" w16cid:durableId="538474805">
    <w:abstractNumId w:val="13"/>
  </w:num>
  <w:num w:numId="17" w16cid:durableId="1710491385">
    <w:abstractNumId w:val="46"/>
  </w:num>
  <w:num w:numId="18" w16cid:durableId="594441249">
    <w:abstractNumId w:val="10"/>
  </w:num>
  <w:num w:numId="19" w16cid:durableId="230965453">
    <w:abstractNumId w:val="21"/>
  </w:num>
  <w:num w:numId="20" w16cid:durableId="329873545">
    <w:abstractNumId w:val="35"/>
  </w:num>
  <w:num w:numId="21" w16cid:durableId="1688100543">
    <w:abstractNumId w:val="27"/>
  </w:num>
  <w:num w:numId="22" w16cid:durableId="784888427">
    <w:abstractNumId w:val="42"/>
  </w:num>
  <w:num w:numId="23" w16cid:durableId="1063256885">
    <w:abstractNumId w:val="38"/>
  </w:num>
  <w:num w:numId="24" w16cid:durableId="335772854">
    <w:abstractNumId w:val="43"/>
  </w:num>
  <w:num w:numId="25" w16cid:durableId="1447115214">
    <w:abstractNumId w:val="4"/>
  </w:num>
  <w:num w:numId="26" w16cid:durableId="1845389009">
    <w:abstractNumId w:val="9"/>
  </w:num>
  <w:num w:numId="27" w16cid:durableId="1891763630">
    <w:abstractNumId w:val="3"/>
  </w:num>
  <w:num w:numId="28" w16cid:durableId="1086343941">
    <w:abstractNumId w:val="22"/>
  </w:num>
  <w:num w:numId="29" w16cid:durableId="1097409959">
    <w:abstractNumId w:val="23"/>
  </w:num>
  <w:num w:numId="30" w16cid:durableId="1413355249">
    <w:abstractNumId w:val="26"/>
  </w:num>
  <w:num w:numId="31" w16cid:durableId="1006518632">
    <w:abstractNumId w:val="1"/>
  </w:num>
  <w:num w:numId="32" w16cid:durableId="497500497">
    <w:abstractNumId w:val="7"/>
  </w:num>
  <w:num w:numId="33" w16cid:durableId="1018233803">
    <w:abstractNumId w:val="5"/>
  </w:num>
  <w:num w:numId="34" w16cid:durableId="754791062">
    <w:abstractNumId w:val="34"/>
  </w:num>
  <w:num w:numId="35" w16cid:durableId="1765221026">
    <w:abstractNumId w:val="33"/>
  </w:num>
  <w:num w:numId="36" w16cid:durableId="1477450791">
    <w:abstractNumId w:val="15"/>
  </w:num>
  <w:num w:numId="37" w16cid:durableId="2071072700">
    <w:abstractNumId w:val="29"/>
  </w:num>
  <w:num w:numId="38" w16cid:durableId="1837526219">
    <w:abstractNumId w:val="36"/>
  </w:num>
  <w:num w:numId="39" w16cid:durableId="321743397">
    <w:abstractNumId w:val="25"/>
  </w:num>
  <w:num w:numId="40" w16cid:durableId="1020357318">
    <w:abstractNumId w:val="0"/>
  </w:num>
  <w:num w:numId="41" w16cid:durableId="1761289917">
    <w:abstractNumId w:val="41"/>
  </w:num>
  <w:num w:numId="42" w16cid:durableId="1016927620">
    <w:abstractNumId w:val="12"/>
  </w:num>
  <w:num w:numId="43" w16cid:durableId="972293605">
    <w:abstractNumId w:val="6"/>
  </w:num>
  <w:num w:numId="44" w16cid:durableId="240020714">
    <w:abstractNumId w:val="14"/>
  </w:num>
  <w:num w:numId="45" w16cid:durableId="1541818297">
    <w:abstractNumId w:val="31"/>
  </w:num>
  <w:num w:numId="46" w16cid:durableId="620843701">
    <w:abstractNumId w:val="28"/>
  </w:num>
  <w:num w:numId="47" w16cid:durableId="64736897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F"/>
    <w:rsid w:val="00000326"/>
    <w:rsid w:val="000004A9"/>
    <w:rsid w:val="00000580"/>
    <w:rsid w:val="0000058D"/>
    <w:rsid w:val="00000629"/>
    <w:rsid w:val="00000731"/>
    <w:rsid w:val="000009C4"/>
    <w:rsid w:val="00000A26"/>
    <w:rsid w:val="00000C9C"/>
    <w:rsid w:val="00000D78"/>
    <w:rsid w:val="00000EAC"/>
    <w:rsid w:val="00001162"/>
    <w:rsid w:val="000012A0"/>
    <w:rsid w:val="0000131D"/>
    <w:rsid w:val="00001492"/>
    <w:rsid w:val="00001592"/>
    <w:rsid w:val="00001684"/>
    <w:rsid w:val="0000168B"/>
    <w:rsid w:val="00001748"/>
    <w:rsid w:val="00001A14"/>
    <w:rsid w:val="00002066"/>
    <w:rsid w:val="000021D6"/>
    <w:rsid w:val="00002303"/>
    <w:rsid w:val="0000242E"/>
    <w:rsid w:val="0000265F"/>
    <w:rsid w:val="00002B74"/>
    <w:rsid w:val="00002FA4"/>
    <w:rsid w:val="000031B1"/>
    <w:rsid w:val="00003299"/>
    <w:rsid w:val="00003390"/>
    <w:rsid w:val="00003542"/>
    <w:rsid w:val="0000356E"/>
    <w:rsid w:val="00003886"/>
    <w:rsid w:val="00003BB8"/>
    <w:rsid w:val="00003EE1"/>
    <w:rsid w:val="00003F56"/>
    <w:rsid w:val="00004034"/>
    <w:rsid w:val="000041AE"/>
    <w:rsid w:val="00004277"/>
    <w:rsid w:val="00004470"/>
    <w:rsid w:val="0000484F"/>
    <w:rsid w:val="000048C9"/>
    <w:rsid w:val="00004A54"/>
    <w:rsid w:val="00004C4E"/>
    <w:rsid w:val="0000540B"/>
    <w:rsid w:val="000055B2"/>
    <w:rsid w:val="00005C7C"/>
    <w:rsid w:val="00005EC1"/>
    <w:rsid w:val="00005F24"/>
    <w:rsid w:val="000061E0"/>
    <w:rsid w:val="00006440"/>
    <w:rsid w:val="00006728"/>
    <w:rsid w:val="00006A5C"/>
    <w:rsid w:val="00006B25"/>
    <w:rsid w:val="00006B91"/>
    <w:rsid w:val="00006BD1"/>
    <w:rsid w:val="000070D2"/>
    <w:rsid w:val="0000785B"/>
    <w:rsid w:val="00007874"/>
    <w:rsid w:val="00007C6C"/>
    <w:rsid w:val="00007D01"/>
    <w:rsid w:val="00007D02"/>
    <w:rsid w:val="0001045B"/>
    <w:rsid w:val="0001095D"/>
    <w:rsid w:val="000109BE"/>
    <w:rsid w:val="00010D03"/>
    <w:rsid w:val="00010D2B"/>
    <w:rsid w:val="00010EAF"/>
    <w:rsid w:val="00011AD9"/>
    <w:rsid w:val="00011F8B"/>
    <w:rsid w:val="00012273"/>
    <w:rsid w:val="0001234A"/>
    <w:rsid w:val="0001244C"/>
    <w:rsid w:val="000125AF"/>
    <w:rsid w:val="000125C8"/>
    <w:rsid w:val="00012F1A"/>
    <w:rsid w:val="000132CA"/>
    <w:rsid w:val="00013496"/>
    <w:rsid w:val="00013629"/>
    <w:rsid w:val="000136EC"/>
    <w:rsid w:val="000138E8"/>
    <w:rsid w:val="00013902"/>
    <w:rsid w:val="00013A8B"/>
    <w:rsid w:val="00013D10"/>
    <w:rsid w:val="000146FB"/>
    <w:rsid w:val="00014817"/>
    <w:rsid w:val="00014A71"/>
    <w:rsid w:val="00015195"/>
    <w:rsid w:val="0001543D"/>
    <w:rsid w:val="00015459"/>
    <w:rsid w:val="00015595"/>
    <w:rsid w:val="000156F1"/>
    <w:rsid w:val="00015840"/>
    <w:rsid w:val="00015CAB"/>
    <w:rsid w:val="00016037"/>
    <w:rsid w:val="000162BF"/>
    <w:rsid w:val="0001696D"/>
    <w:rsid w:val="00016AB9"/>
    <w:rsid w:val="00016E46"/>
    <w:rsid w:val="00016F57"/>
    <w:rsid w:val="000175F8"/>
    <w:rsid w:val="000177A8"/>
    <w:rsid w:val="000178A0"/>
    <w:rsid w:val="00017D59"/>
    <w:rsid w:val="000200D3"/>
    <w:rsid w:val="00020110"/>
    <w:rsid w:val="000202FF"/>
    <w:rsid w:val="00020333"/>
    <w:rsid w:val="0002036C"/>
    <w:rsid w:val="000203DC"/>
    <w:rsid w:val="000207A8"/>
    <w:rsid w:val="00020C8F"/>
    <w:rsid w:val="00020D10"/>
    <w:rsid w:val="00020F06"/>
    <w:rsid w:val="000210FF"/>
    <w:rsid w:val="00021269"/>
    <w:rsid w:val="00021375"/>
    <w:rsid w:val="000214FA"/>
    <w:rsid w:val="000217CC"/>
    <w:rsid w:val="00021AAC"/>
    <w:rsid w:val="00021D75"/>
    <w:rsid w:val="00022099"/>
    <w:rsid w:val="0002224A"/>
    <w:rsid w:val="00022A4B"/>
    <w:rsid w:val="00022E2D"/>
    <w:rsid w:val="00022E8F"/>
    <w:rsid w:val="00022F74"/>
    <w:rsid w:val="00023130"/>
    <w:rsid w:val="00023143"/>
    <w:rsid w:val="00023326"/>
    <w:rsid w:val="000233A4"/>
    <w:rsid w:val="000235F3"/>
    <w:rsid w:val="00023957"/>
    <w:rsid w:val="00023C4C"/>
    <w:rsid w:val="00023D22"/>
    <w:rsid w:val="00023DFB"/>
    <w:rsid w:val="0002448B"/>
    <w:rsid w:val="00024C49"/>
    <w:rsid w:val="00024EFD"/>
    <w:rsid w:val="00025518"/>
    <w:rsid w:val="00025640"/>
    <w:rsid w:val="00025672"/>
    <w:rsid w:val="000256A9"/>
    <w:rsid w:val="00025F6B"/>
    <w:rsid w:val="000261CD"/>
    <w:rsid w:val="00026655"/>
    <w:rsid w:val="0002672C"/>
    <w:rsid w:val="0002688F"/>
    <w:rsid w:val="000269B0"/>
    <w:rsid w:val="00026C15"/>
    <w:rsid w:val="00026D55"/>
    <w:rsid w:val="00026D98"/>
    <w:rsid w:val="00026F18"/>
    <w:rsid w:val="00026F68"/>
    <w:rsid w:val="0002720D"/>
    <w:rsid w:val="0002743B"/>
    <w:rsid w:val="00027617"/>
    <w:rsid w:val="0002782D"/>
    <w:rsid w:val="00027E39"/>
    <w:rsid w:val="000301B7"/>
    <w:rsid w:val="000307BB"/>
    <w:rsid w:val="00030884"/>
    <w:rsid w:val="000308DE"/>
    <w:rsid w:val="00030E6E"/>
    <w:rsid w:val="00030E77"/>
    <w:rsid w:val="00031493"/>
    <w:rsid w:val="00031797"/>
    <w:rsid w:val="000319FB"/>
    <w:rsid w:val="00031A46"/>
    <w:rsid w:val="00031A97"/>
    <w:rsid w:val="00031A9F"/>
    <w:rsid w:val="00031B90"/>
    <w:rsid w:val="00031C53"/>
    <w:rsid w:val="00031FB8"/>
    <w:rsid w:val="0003221C"/>
    <w:rsid w:val="0003222B"/>
    <w:rsid w:val="00032376"/>
    <w:rsid w:val="00032567"/>
    <w:rsid w:val="000326C4"/>
    <w:rsid w:val="00032732"/>
    <w:rsid w:val="00032A4D"/>
    <w:rsid w:val="00032A77"/>
    <w:rsid w:val="000332B3"/>
    <w:rsid w:val="000332D2"/>
    <w:rsid w:val="000334BA"/>
    <w:rsid w:val="000334EF"/>
    <w:rsid w:val="0003355E"/>
    <w:rsid w:val="00033992"/>
    <w:rsid w:val="000341F7"/>
    <w:rsid w:val="00034260"/>
    <w:rsid w:val="0003434B"/>
    <w:rsid w:val="000344D9"/>
    <w:rsid w:val="00034A4C"/>
    <w:rsid w:val="00034F8F"/>
    <w:rsid w:val="00034FCB"/>
    <w:rsid w:val="000350EB"/>
    <w:rsid w:val="0003550A"/>
    <w:rsid w:val="00035656"/>
    <w:rsid w:val="00035C91"/>
    <w:rsid w:val="00035E76"/>
    <w:rsid w:val="00035EED"/>
    <w:rsid w:val="00035FF6"/>
    <w:rsid w:val="000360FC"/>
    <w:rsid w:val="00036100"/>
    <w:rsid w:val="00036487"/>
    <w:rsid w:val="00036531"/>
    <w:rsid w:val="00036541"/>
    <w:rsid w:val="000365D1"/>
    <w:rsid w:val="00036750"/>
    <w:rsid w:val="00036B51"/>
    <w:rsid w:val="00036DE5"/>
    <w:rsid w:val="0003744F"/>
    <w:rsid w:val="000375B6"/>
    <w:rsid w:val="000377CC"/>
    <w:rsid w:val="00037A31"/>
    <w:rsid w:val="00037A7B"/>
    <w:rsid w:val="00037B59"/>
    <w:rsid w:val="000404EC"/>
    <w:rsid w:val="00040879"/>
    <w:rsid w:val="0004088B"/>
    <w:rsid w:val="00040EA7"/>
    <w:rsid w:val="00040EE2"/>
    <w:rsid w:val="00041130"/>
    <w:rsid w:val="00041161"/>
    <w:rsid w:val="00041584"/>
    <w:rsid w:val="000418CF"/>
    <w:rsid w:val="00041C3E"/>
    <w:rsid w:val="00041CAF"/>
    <w:rsid w:val="00041D95"/>
    <w:rsid w:val="00041F3C"/>
    <w:rsid w:val="00042078"/>
    <w:rsid w:val="00042292"/>
    <w:rsid w:val="0004255F"/>
    <w:rsid w:val="00042730"/>
    <w:rsid w:val="00042D25"/>
    <w:rsid w:val="00042EA5"/>
    <w:rsid w:val="0004306B"/>
    <w:rsid w:val="00043080"/>
    <w:rsid w:val="000435EA"/>
    <w:rsid w:val="0004395C"/>
    <w:rsid w:val="000439BE"/>
    <w:rsid w:val="00043A79"/>
    <w:rsid w:val="00043B6F"/>
    <w:rsid w:val="00044008"/>
    <w:rsid w:val="0004405C"/>
    <w:rsid w:val="00044118"/>
    <w:rsid w:val="00044879"/>
    <w:rsid w:val="000448CA"/>
    <w:rsid w:val="00044F3F"/>
    <w:rsid w:val="000450F7"/>
    <w:rsid w:val="00045263"/>
    <w:rsid w:val="00045770"/>
    <w:rsid w:val="00045C32"/>
    <w:rsid w:val="00045C4E"/>
    <w:rsid w:val="00046248"/>
    <w:rsid w:val="000464FA"/>
    <w:rsid w:val="000466DA"/>
    <w:rsid w:val="00046961"/>
    <w:rsid w:val="00046981"/>
    <w:rsid w:val="00046A4E"/>
    <w:rsid w:val="00046C77"/>
    <w:rsid w:val="00046E8C"/>
    <w:rsid w:val="00046F1F"/>
    <w:rsid w:val="0004702D"/>
    <w:rsid w:val="0004725E"/>
    <w:rsid w:val="0004744F"/>
    <w:rsid w:val="0004787E"/>
    <w:rsid w:val="00047D5B"/>
    <w:rsid w:val="000505F4"/>
    <w:rsid w:val="00050775"/>
    <w:rsid w:val="0005099C"/>
    <w:rsid w:val="00050CB3"/>
    <w:rsid w:val="00050F31"/>
    <w:rsid w:val="00050FB2"/>
    <w:rsid w:val="00051294"/>
    <w:rsid w:val="00051659"/>
    <w:rsid w:val="0005179B"/>
    <w:rsid w:val="000517DC"/>
    <w:rsid w:val="00051A57"/>
    <w:rsid w:val="00051D8B"/>
    <w:rsid w:val="000520C5"/>
    <w:rsid w:val="00052353"/>
    <w:rsid w:val="00052701"/>
    <w:rsid w:val="00052DB8"/>
    <w:rsid w:val="00053036"/>
    <w:rsid w:val="000531AB"/>
    <w:rsid w:val="00053C72"/>
    <w:rsid w:val="00053D35"/>
    <w:rsid w:val="00053F30"/>
    <w:rsid w:val="0005433B"/>
    <w:rsid w:val="000544CD"/>
    <w:rsid w:val="000544E4"/>
    <w:rsid w:val="000547BD"/>
    <w:rsid w:val="00054846"/>
    <w:rsid w:val="000549EE"/>
    <w:rsid w:val="00054A6F"/>
    <w:rsid w:val="00054F5B"/>
    <w:rsid w:val="00054FE5"/>
    <w:rsid w:val="000556B2"/>
    <w:rsid w:val="00055DFB"/>
    <w:rsid w:val="00055F6B"/>
    <w:rsid w:val="0005625D"/>
    <w:rsid w:val="00056272"/>
    <w:rsid w:val="00056462"/>
    <w:rsid w:val="0005656F"/>
    <w:rsid w:val="00056616"/>
    <w:rsid w:val="00056DE3"/>
    <w:rsid w:val="0005726F"/>
    <w:rsid w:val="00057588"/>
    <w:rsid w:val="0005759E"/>
    <w:rsid w:val="0005794C"/>
    <w:rsid w:val="00060646"/>
    <w:rsid w:val="00060A46"/>
    <w:rsid w:val="00060A97"/>
    <w:rsid w:val="00060BC8"/>
    <w:rsid w:val="00060BF2"/>
    <w:rsid w:val="00060DDB"/>
    <w:rsid w:val="00060DDC"/>
    <w:rsid w:val="00060E63"/>
    <w:rsid w:val="00061170"/>
    <w:rsid w:val="00061294"/>
    <w:rsid w:val="00061308"/>
    <w:rsid w:val="0006224A"/>
    <w:rsid w:val="00062278"/>
    <w:rsid w:val="000624D8"/>
    <w:rsid w:val="0006267E"/>
    <w:rsid w:val="00062873"/>
    <w:rsid w:val="00063083"/>
    <w:rsid w:val="00063329"/>
    <w:rsid w:val="000633F5"/>
    <w:rsid w:val="000633F6"/>
    <w:rsid w:val="000635F5"/>
    <w:rsid w:val="0006360A"/>
    <w:rsid w:val="000639BC"/>
    <w:rsid w:val="00063D55"/>
    <w:rsid w:val="000640B8"/>
    <w:rsid w:val="00064B7B"/>
    <w:rsid w:val="00064F11"/>
    <w:rsid w:val="00064FA4"/>
    <w:rsid w:val="00065CD1"/>
    <w:rsid w:val="00065E20"/>
    <w:rsid w:val="00066001"/>
    <w:rsid w:val="00066138"/>
    <w:rsid w:val="000662C2"/>
    <w:rsid w:val="00066353"/>
    <w:rsid w:val="00066779"/>
    <w:rsid w:val="00066E3B"/>
    <w:rsid w:val="0006713D"/>
    <w:rsid w:val="00067229"/>
    <w:rsid w:val="00067AE3"/>
    <w:rsid w:val="000706E0"/>
    <w:rsid w:val="000708C2"/>
    <w:rsid w:val="00070B34"/>
    <w:rsid w:val="00070BBA"/>
    <w:rsid w:val="00070F83"/>
    <w:rsid w:val="000711B7"/>
    <w:rsid w:val="000711CF"/>
    <w:rsid w:val="000718FD"/>
    <w:rsid w:val="0007226D"/>
    <w:rsid w:val="00072678"/>
    <w:rsid w:val="000729CA"/>
    <w:rsid w:val="00072F90"/>
    <w:rsid w:val="00073105"/>
    <w:rsid w:val="0007343B"/>
    <w:rsid w:val="0007367C"/>
    <w:rsid w:val="00073941"/>
    <w:rsid w:val="00073D20"/>
    <w:rsid w:val="00073E0B"/>
    <w:rsid w:val="000743ED"/>
    <w:rsid w:val="00074433"/>
    <w:rsid w:val="00074837"/>
    <w:rsid w:val="000749D7"/>
    <w:rsid w:val="00074BB4"/>
    <w:rsid w:val="00074D28"/>
    <w:rsid w:val="00074F49"/>
    <w:rsid w:val="00075164"/>
    <w:rsid w:val="000754E9"/>
    <w:rsid w:val="000755E5"/>
    <w:rsid w:val="000759ED"/>
    <w:rsid w:val="00075AEE"/>
    <w:rsid w:val="000761AB"/>
    <w:rsid w:val="000761B9"/>
    <w:rsid w:val="00076478"/>
    <w:rsid w:val="000765F2"/>
    <w:rsid w:val="000765F3"/>
    <w:rsid w:val="00076D48"/>
    <w:rsid w:val="00076DE4"/>
    <w:rsid w:val="00076E22"/>
    <w:rsid w:val="00076E6C"/>
    <w:rsid w:val="00077277"/>
    <w:rsid w:val="00077321"/>
    <w:rsid w:val="000773E9"/>
    <w:rsid w:val="000776D6"/>
    <w:rsid w:val="00077703"/>
    <w:rsid w:val="0007779F"/>
    <w:rsid w:val="00077A60"/>
    <w:rsid w:val="00077C72"/>
    <w:rsid w:val="00077C86"/>
    <w:rsid w:val="00077F30"/>
    <w:rsid w:val="000800CF"/>
    <w:rsid w:val="00080419"/>
    <w:rsid w:val="00080488"/>
    <w:rsid w:val="00080865"/>
    <w:rsid w:val="00080E6C"/>
    <w:rsid w:val="00080F31"/>
    <w:rsid w:val="000817AF"/>
    <w:rsid w:val="000820CD"/>
    <w:rsid w:val="00082613"/>
    <w:rsid w:val="0008268E"/>
    <w:rsid w:val="0008297D"/>
    <w:rsid w:val="00082B99"/>
    <w:rsid w:val="00082BDE"/>
    <w:rsid w:val="00082C9C"/>
    <w:rsid w:val="00082CC4"/>
    <w:rsid w:val="00082D63"/>
    <w:rsid w:val="00082F6D"/>
    <w:rsid w:val="0008360C"/>
    <w:rsid w:val="0008378D"/>
    <w:rsid w:val="00083831"/>
    <w:rsid w:val="0008394D"/>
    <w:rsid w:val="0008397A"/>
    <w:rsid w:val="00083B82"/>
    <w:rsid w:val="00083C09"/>
    <w:rsid w:val="00083E6B"/>
    <w:rsid w:val="00084395"/>
    <w:rsid w:val="00084560"/>
    <w:rsid w:val="00084712"/>
    <w:rsid w:val="00084714"/>
    <w:rsid w:val="00084A1E"/>
    <w:rsid w:val="0008655D"/>
    <w:rsid w:val="000865F1"/>
    <w:rsid w:val="0008666C"/>
    <w:rsid w:val="00086990"/>
    <w:rsid w:val="00086ECE"/>
    <w:rsid w:val="000870AB"/>
    <w:rsid w:val="000872A5"/>
    <w:rsid w:val="0008743B"/>
    <w:rsid w:val="000874A9"/>
    <w:rsid w:val="0008753F"/>
    <w:rsid w:val="00087590"/>
    <w:rsid w:val="00087955"/>
    <w:rsid w:val="00087F3B"/>
    <w:rsid w:val="00090767"/>
    <w:rsid w:val="00090A39"/>
    <w:rsid w:val="0009141D"/>
    <w:rsid w:val="00091532"/>
    <w:rsid w:val="00091B73"/>
    <w:rsid w:val="00091C4D"/>
    <w:rsid w:val="00091EE1"/>
    <w:rsid w:val="00092352"/>
    <w:rsid w:val="0009235C"/>
    <w:rsid w:val="000923C4"/>
    <w:rsid w:val="000923F9"/>
    <w:rsid w:val="000928E5"/>
    <w:rsid w:val="00092B8F"/>
    <w:rsid w:val="00092BDF"/>
    <w:rsid w:val="0009338D"/>
    <w:rsid w:val="00093AFC"/>
    <w:rsid w:val="00093C51"/>
    <w:rsid w:val="00093F6C"/>
    <w:rsid w:val="000941BE"/>
    <w:rsid w:val="0009430C"/>
    <w:rsid w:val="000944DE"/>
    <w:rsid w:val="00094A5C"/>
    <w:rsid w:val="00094FC2"/>
    <w:rsid w:val="000952D9"/>
    <w:rsid w:val="00095336"/>
    <w:rsid w:val="0009670C"/>
    <w:rsid w:val="00096811"/>
    <w:rsid w:val="0009688E"/>
    <w:rsid w:val="000969BC"/>
    <w:rsid w:val="00096A25"/>
    <w:rsid w:val="00096A4E"/>
    <w:rsid w:val="00096C7C"/>
    <w:rsid w:val="00097530"/>
    <w:rsid w:val="0009758F"/>
    <w:rsid w:val="00097806"/>
    <w:rsid w:val="00097B10"/>
    <w:rsid w:val="00097E18"/>
    <w:rsid w:val="000A07C9"/>
    <w:rsid w:val="000A0F52"/>
    <w:rsid w:val="000A10FF"/>
    <w:rsid w:val="000A1276"/>
    <w:rsid w:val="000A138E"/>
    <w:rsid w:val="000A1744"/>
    <w:rsid w:val="000A18DE"/>
    <w:rsid w:val="000A1AD0"/>
    <w:rsid w:val="000A1B84"/>
    <w:rsid w:val="000A1D5A"/>
    <w:rsid w:val="000A2001"/>
    <w:rsid w:val="000A20D1"/>
    <w:rsid w:val="000A20D3"/>
    <w:rsid w:val="000A2214"/>
    <w:rsid w:val="000A25BB"/>
    <w:rsid w:val="000A26A2"/>
    <w:rsid w:val="000A2717"/>
    <w:rsid w:val="000A2999"/>
    <w:rsid w:val="000A29F0"/>
    <w:rsid w:val="000A2B2C"/>
    <w:rsid w:val="000A2C78"/>
    <w:rsid w:val="000A35C5"/>
    <w:rsid w:val="000A37C4"/>
    <w:rsid w:val="000A3E2A"/>
    <w:rsid w:val="000A484C"/>
    <w:rsid w:val="000A53F1"/>
    <w:rsid w:val="000A56EA"/>
    <w:rsid w:val="000A5914"/>
    <w:rsid w:val="000A5B7B"/>
    <w:rsid w:val="000A5BBC"/>
    <w:rsid w:val="000A5FC4"/>
    <w:rsid w:val="000A64A6"/>
    <w:rsid w:val="000A6556"/>
    <w:rsid w:val="000A6670"/>
    <w:rsid w:val="000A6D5E"/>
    <w:rsid w:val="000A7110"/>
    <w:rsid w:val="000A7723"/>
    <w:rsid w:val="000A7777"/>
    <w:rsid w:val="000A77C4"/>
    <w:rsid w:val="000A77C8"/>
    <w:rsid w:val="000A7AC0"/>
    <w:rsid w:val="000B04AD"/>
    <w:rsid w:val="000B14B6"/>
    <w:rsid w:val="000B177E"/>
    <w:rsid w:val="000B17E5"/>
    <w:rsid w:val="000B183E"/>
    <w:rsid w:val="000B19D2"/>
    <w:rsid w:val="000B1D2F"/>
    <w:rsid w:val="000B22F0"/>
    <w:rsid w:val="000B29DD"/>
    <w:rsid w:val="000B2AFE"/>
    <w:rsid w:val="000B2F32"/>
    <w:rsid w:val="000B3605"/>
    <w:rsid w:val="000B3E7A"/>
    <w:rsid w:val="000B4220"/>
    <w:rsid w:val="000B4929"/>
    <w:rsid w:val="000B4D33"/>
    <w:rsid w:val="000B4E61"/>
    <w:rsid w:val="000B4E72"/>
    <w:rsid w:val="000B54E3"/>
    <w:rsid w:val="000B5577"/>
    <w:rsid w:val="000B5670"/>
    <w:rsid w:val="000B5749"/>
    <w:rsid w:val="000B5BC4"/>
    <w:rsid w:val="000B6031"/>
    <w:rsid w:val="000B637E"/>
    <w:rsid w:val="000B63D7"/>
    <w:rsid w:val="000B6853"/>
    <w:rsid w:val="000B7218"/>
    <w:rsid w:val="000B72E0"/>
    <w:rsid w:val="000B73C8"/>
    <w:rsid w:val="000B7884"/>
    <w:rsid w:val="000B7E99"/>
    <w:rsid w:val="000C00E2"/>
    <w:rsid w:val="000C0209"/>
    <w:rsid w:val="000C06D2"/>
    <w:rsid w:val="000C0894"/>
    <w:rsid w:val="000C0E30"/>
    <w:rsid w:val="000C0F8C"/>
    <w:rsid w:val="000C1053"/>
    <w:rsid w:val="000C1443"/>
    <w:rsid w:val="000C2730"/>
    <w:rsid w:val="000C2B8F"/>
    <w:rsid w:val="000C2BB3"/>
    <w:rsid w:val="000C2C91"/>
    <w:rsid w:val="000C2F6C"/>
    <w:rsid w:val="000C3082"/>
    <w:rsid w:val="000C340B"/>
    <w:rsid w:val="000C35DA"/>
    <w:rsid w:val="000C36A8"/>
    <w:rsid w:val="000C3761"/>
    <w:rsid w:val="000C3A53"/>
    <w:rsid w:val="000C3CDF"/>
    <w:rsid w:val="000C3E05"/>
    <w:rsid w:val="000C4829"/>
    <w:rsid w:val="000C4BCD"/>
    <w:rsid w:val="000C4DB6"/>
    <w:rsid w:val="000C4DD1"/>
    <w:rsid w:val="000C4FC8"/>
    <w:rsid w:val="000C5453"/>
    <w:rsid w:val="000C584D"/>
    <w:rsid w:val="000C618C"/>
    <w:rsid w:val="000C623B"/>
    <w:rsid w:val="000C62C2"/>
    <w:rsid w:val="000C62FC"/>
    <w:rsid w:val="000C6400"/>
    <w:rsid w:val="000C6960"/>
    <w:rsid w:val="000C6982"/>
    <w:rsid w:val="000C6CC4"/>
    <w:rsid w:val="000C7088"/>
    <w:rsid w:val="000C716E"/>
    <w:rsid w:val="000C7873"/>
    <w:rsid w:val="000C793F"/>
    <w:rsid w:val="000C79A3"/>
    <w:rsid w:val="000C79F3"/>
    <w:rsid w:val="000C7E67"/>
    <w:rsid w:val="000D03DB"/>
    <w:rsid w:val="000D07DE"/>
    <w:rsid w:val="000D086A"/>
    <w:rsid w:val="000D0AFC"/>
    <w:rsid w:val="000D0C75"/>
    <w:rsid w:val="000D0E19"/>
    <w:rsid w:val="000D0F5C"/>
    <w:rsid w:val="000D111C"/>
    <w:rsid w:val="000D141B"/>
    <w:rsid w:val="000D1594"/>
    <w:rsid w:val="000D171C"/>
    <w:rsid w:val="000D1BAB"/>
    <w:rsid w:val="000D1D0C"/>
    <w:rsid w:val="000D1D9B"/>
    <w:rsid w:val="000D209F"/>
    <w:rsid w:val="000D21C3"/>
    <w:rsid w:val="000D2334"/>
    <w:rsid w:val="000D24E7"/>
    <w:rsid w:val="000D2937"/>
    <w:rsid w:val="000D29CB"/>
    <w:rsid w:val="000D2A55"/>
    <w:rsid w:val="000D2CE2"/>
    <w:rsid w:val="000D2DA2"/>
    <w:rsid w:val="000D2E65"/>
    <w:rsid w:val="000D2EAC"/>
    <w:rsid w:val="000D3075"/>
    <w:rsid w:val="000D313C"/>
    <w:rsid w:val="000D315D"/>
    <w:rsid w:val="000D317E"/>
    <w:rsid w:val="000D3421"/>
    <w:rsid w:val="000D3701"/>
    <w:rsid w:val="000D3957"/>
    <w:rsid w:val="000D398E"/>
    <w:rsid w:val="000D3B00"/>
    <w:rsid w:val="000D3D3F"/>
    <w:rsid w:val="000D459A"/>
    <w:rsid w:val="000D45A6"/>
    <w:rsid w:val="000D4B88"/>
    <w:rsid w:val="000D4CAB"/>
    <w:rsid w:val="000D4D52"/>
    <w:rsid w:val="000D4E12"/>
    <w:rsid w:val="000D4F0A"/>
    <w:rsid w:val="000D5320"/>
    <w:rsid w:val="000D53FD"/>
    <w:rsid w:val="000D57C6"/>
    <w:rsid w:val="000D5E54"/>
    <w:rsid w:val="000D61C3"/>
    <w:rsid w:val="000D6239"/>
    <w:rsid w:val="000D66BB"/>
    <w:rsid w:val="000D6CA1"/>
    <w:rsid w:val="000D6D10"/>
    <w:rsid w:val="000D6E38"/>
    <w:rsid w:val="000D6F63"/>
    <w:rsid w:val="000D7450"/>
    <w:rsid w:val="000D78B1"/>
    <w:rsid w:val="000D7C66"/>
    <w:rsid w:val="000E0078"/>
    <w:rsid w:val="000E024E"/>
    <w:rsid w:val="000E02A1"/>
    <w:rsid w:val="000E0455"/>
    <w:rsid w:val="000E04EE"/>
    <w:rsid w:val="000E058B"/>
    <w:rsid w:val="000E0678"/>
    <w:rsid w:val="000E0B2B"/>
    <w:rsid w:val="000E0D58"/>
    <w:rsid w:val="000E0EA8"/>
    <w:rsid w:val="000E12D4"/>
    <w:rsid w:val="000E1506"/>
    <w:rsid w:val="000E157C"/>
    <w:rsid w:val="000E170D"/>
    <w:rsid w:val="000E19B9"/>
    <w:rsid w:val="000E1D01"/>
    <w:rsid w:val="000E1D8F"/>
    <w:rsid w:val="000E267A"/>
    <w:rsid w:val="000E2690"/>
    <w:rsid w:val="000E275D"/>
    <w:rsid w:val="000E2993"/>
    <w:rsid w:val="000E2C68"/>
    <w:rsid w:val="000E2EDB"/>
    <w:rsid w:val="000E3351"/>
    <w:rsid w:val="000E38F1"/>
    <w:rsid w:val="000E394C"/>
    <w:rsid w:val="000E3986"/>
    <w:rsid w:val="000E401C"/>
    <w:rsid w:val="000E409D"/>
    <w:rsid w:val="000E4211"/>
    <w:rsid w:val="000E4286"/>
    <w:rsid w:val="000E4402"/>
    <w:rsid w:val="000E4633"/>
    <w:rsid w:val="000E4D37"/>
    <w:rsid w:val="000E5263"/>
    <w:rsid w:val="000E56F6"/>
    <w:rsid w:val="000E58FD"/>
    <w:rsid w:val="000E6104"/>
    <w:rsid w:val="000E61C7"/>
    <w:rsid w:val="000E61D7"/>
    <w:rsid w:val="000E65EE"/>
    <w:rsid w:val="000E6AD7"/>
    <w:rsid w:val="000E6C7E"/>
    <w:rsid w:val="000E6DBC"/>
    <w:rsid w:val="000E72C9"/>
    <w:rsid w:val="000E7682"/>
    <w:rsid w:val="000E7978"/>
    <w:rsid w:val="000E7D61"/>
    <w:rsid w:val="000E7F45"/>
    <w:rsid w:val="000F0387"/>
    <w:rsid w:val="000F04BE"/>
    <w:rsid w:val="000F0805"/>
    <w:rsid w:val="000F0AB6"/>
    <w:rsid w:val="000F0B3A"/>
    <w:rsid w:val="000F0E25"/>
    <w:rsid w:val="000F0FCA"/>
    <w:rsid w:val="000F104D"/>
    <w:rsid w:val="000F1121"/>
    <w:rsid w:val="000F19A7"/>
    <w:rsid w:val="000F2404"/>
    <w:rsid w:val="000F24C5"/>
    <w:rsid w:val="000F27EB"/>
    <w:rsid w:val="000F2D89"/>
    <w:rsid w:val="000F3A0E"/>
    <w:rsid w:val="000F4043"/>
    <w:rsid w:val="000F4185"/>
    <w:rsid w:val="000F41A7"/>
    <w:rsid w:val="000F442E"/>
    <w:rsid w:val="000F44A1"/>
    <w:rsid w:val="000F44A3"/>
    <w:rsid w:val="000F4EC4"/>
    <w:rsid w:val="000F507A"/>
    <w:rsid w:val="000F51A1"/>
    <w:rsid w:val="000F5853"/>
    <w:rsid w:val="000F5BCB"/>
    <w:rsid w:val="000F5DE9"/>
    <w:rsid w:val="000F5F3D"/>
    <w:rsid w:val="000F60FA"/>
    <w:rsid w:val="000F6243"/>
    <w:rsid w:val="000F6529"/>
    <w:rsid w:val="000F6668"/>
    <w:rsid w:val="000F6EA0"/>
    <w:rsid w:val="000F6F93"/>
    <w:rsid w:val="000F7035"/>
    <w:rsid w:val="000F79D5"/>
    <w:rsid w:val="000F7ED9"/>
    <w:rsid w:val="0010029E"/>
    <w:rsid w:val="00100343"/>
    <w:rsid w:val="00100631"/>
    <w:rsid w:val="00100720"/>
    <w:rsid w:val="0010077B"/>
    <w:rsid w:val="001008A8"/>
    <w:rsid w:val="00100AE1"/>
    <w:rsid w:val="00100D11"/>
    <w:rsid w:val="00100E2B"/>
    <w:rsid w:val="00100E45"/>
    <w:rsid w:val="0010103D"/>
    <w:rsid w:val="001010D0"/>
    <w:rsid w:val="00101373"/>
    <w:rsid w:val="00101476"/>
    <w:rsid w:val="001015C2"/>
    <w:rsid w:val="0010160D"/>
    <w:rsid w:val="001016E1"/>
    <w:rsid w:val="00101BC5"/>
    <w:rsid w:val="00102607"/>
    <w:rsid w:val="001027E9"/>
    <w:rsid w:val="00102BEA"/>
    <w:rsid w:val="0010335F"/>
    <w:rsid w:val="001035A0"/>
    <w:rsid w:val="001038F3"/>
    <w:rsid w:val="00103BDA"/>
    <w:rsid w:val="00103C53"/>
    <w:rsid w:val="0010413E"/>
    <w:rsid w:val="0010431A"/>
    <w:rsid w:val="0010439B"/>
    <w:rsid w:val="001046F3"/>
    <w:rsid w:val="0010479B"/>
    <w:rsid w:val="00104B15"/>
    <w:rsid w:val="00105312"/>
    <w:rsid w:val="0010542E"/>
    <w:rsid w:val="00105A3E"/>
    <w:rsid w:val="00105B84"/>
    <w:rsid w:val="00105CFF"/>
    <w:rsid w:val="00105E85"/>
    <w:rsid w:val="00105F6B"/>
    <w:rsid w:val="00106349"/>
    <w:rsid w:val="00106774"/>
    <w:rsid w:val="001074E0"/>
    <w:rsid w:val="00107645"/>
    <w:rsid w:val="001076DA"/>
    <w:rsid w:val="001078A8"/>
    <w:rsid w:val="001078AC"/>
    <w:rsid w:val="001078E5"/>
    <w:rsid w:val="00107E3B"/>
    <w:rsid w:val="00110539"/>
    <w:rsid w:val="00110743"/>
    <w:rsid w:val="00110829"/>
    <w:rsid w:val="00110A94"/>
    <w:rsid w:val="00110EBF"/>
    <w:rsid w:val="00111184"/>
    <w:rsid w:val="001113FA"/>
    <w:rsid w:val="0011163C"/>
    <w:rsid w:val="00111AFC"/>
    <w:rsid w:val="00111EDA"/>
    <w:rsid w:val="00111FA4"/>
    <w:rsid w:val="0011208D"/>
    <w:rsid w:val="00112171"/>
    <w:rsid w:val="001121BC"/>
    <w:rsid w:val="001121FC"/>
    <w:rsid w:val="00112323"/>
    <w:rsid w:val="001128F0"/>
    <w:rsid w:val="00112986"/>
    <w:rsid w:val="00112CE5"/>
    <w:rsid w:val="00112F94"/>
    <w:rsid w:val="00113426"/>
    <w:rsid w:val="001137CB"/>
    <w:rsid w:val="001137EB"/>
    <w:rsid w:val="001138BA"/>
    <w:rsid w:val="0011397F"/>
    <w:rsid w:val="001139C8"/>
    <w:rsid w:val="00113A73"/>
    <w:rsid w:val="00113FB0"/>
    <w:rsid w:val="0011425F"/>
    <w:rsid w:val="001142FF"/>
    <w:rsid w:val="001145FE"/>
    <w:rsid w:val="00114707"/>
    <w:rsid w:val="00114768"/>
    <w:rsid w:val="00114AFB"/>
    <w:rsid w:val="00114D01"/>
    <w:rsid w:val="001150D8"/>
    <w:rsid w:val="001154FB"/>
    <w:rsid w:val="00115542"/>
    <w:rsid w:val="0011565C"/>
    <w:rsid w:val="001160B7"/>
    <w:rsid w:val="001160E9"/>
    <w:rsid w:val="00116818"/>
    <w:rsid w:val="001168DC"/>
    <w:rsid w:val="001168F7"/>
    <w:rsid w:val="00116DD7"/>
    <w:rsid w:val="00116E61"/>
    <w:rsid w:val="00116EC7"/>
    <w:rsid w:val="001171AE"/>
    <w:rsid w:val="0011739C"/>
    <w:rsid w:val="001175EE"/>
    <w:rsid w:val="00117990"/>
    <w:rsid w:val="00117A89"/>
    <w:rsid w:val="00117B41"/>
    <w:rsid w:val="00120063"/>
    <w:rsid w:val="00120466"/>
    <w:rsid w:val="001205B6"/>
    <w:rsid w:val="00120738"/>
    <w:rsid w:val="00120790"/>
    <w:rsid w:val="00120995"/>
    <w:rsid w:val="00120E0F"/>
    <w:rsid w:val="00120E20"/>
    <w:rsid w:val="00120E3C"/>
    <w:rsid w:val="00121758"/>
    <w:rsid w:val="001217B9"/>
    <w:rsid w:val="001219D2"/>
    <w:rsid w:val="00122171"/>
    <w:rsid w:val="00122266"/>
    <w:rsid w:val="00122449"/>
    <w:rsid w:val="00122CAF"/>
    <w:rsid w:val="00122EBA"/>
    <w:rsid w:val="00123151"/>
    <w:rsid w:val="00123852"/>
    <w:rsid w:val="00123EAD"/>
    <w:rsid w:val="00124156"/>
    <w:rsid w:val="00124455"/>
    <w:rsid w:val="00124689"/>
    <w:rsid w:val="00124779"/>
    <w:rsid w:val="0012491B"/>
    <w:rsid w:val="00124FFF"/>
    <w:rsid w:val="00125020"/>
    <w:rsid w:val="00125496"/>
    <w:rsid w:val="001254C4"/>
    <w:rsid w:val="001255B2"/>
    <w:rsid w:val="001256E3"/>
    <w:rsid w:val="00125783"/>
    <w:rsid w:val="00125B95"/>
    <w:rsid w:val="00125C1B"/>
    <w:rsid w:val="00125CE1"/>
    <w:rsid w:val="00125EEA"/>
    <w:rsid w:val="001269A3"/>
    <w:rsid w:val="00126D35"/>
    <w:rsid w:val="00126F99"/>
    <w:rsid w:val="00126FF3"/>
    <w:rsid w:val="001270E5"/>
    <w:rsid w:val="001271FC"/>
    <w:rsid w:val="00127866"/>
    <w:rsid w:val="001278EB"/>
    <w:rsid w:val="00127A33"/>
    <w:rsid w:val="00127BCD"/>
    <w:rsid w:val="00127FB0"/>
    <w:rsid w:val="00130379"/>
    <w:rsid w:val="00130395"/>
    <w:rsid w:val="00130679"/>
    <w:rsid w:val="00130B26"/>
    <w:rsid w:val="00131010"/>
    <w:rsid w:val="001317CC"/>
    <w:rsid w:val="0013182C"/>
    <w:rsid w:val="001319AC"/>
    <w:rsid w:val="00131B4D"/>
    <w:rsid w:val="00131B6A"/>
    <w:rsid w:val="00131D94"/>
    <w:rsid w:val="0013247F"/>
    <w:rsid w:val="001324AA"/>
    <w:rsid w:val="001324C1"/>
    <w:rsid w:val="001325C2"/>
    <w:rsid w:val="00132780"/>
    <w:rsid w:val="0013282C"/>
    <w:rsid w:val="001329A0"/>
    <w:rsid w:val="00132BCD"/>
    <w:rsid w:val="00132C34"/>
    <w:rsid w:val="00132CB0"/>
    <w:rsid w:val="00132EDB"/>
    <w:rsid w:val="00132FB2"/>
    <w:rsid w:val="00133077"/>
    <w:rsid w:val="001330D6"/>
    <w:rsid w:val="00133266"/>
    <w:rsid w:val="00133397"/>
    <w:rsid w:val="001333CF"/>
    <w:rsid w:val="001334A8"/>
    <w:rsid w:val="0013360D"/>
    <w:rsid w:val="0013364E"/>
    <w:rsid w:val="00133A56"/>
    <w:rsid w:val="00133BDD"/>
    <w:rsid w:val="0013408E"/>
    <w:rsid w:val="001340C3"/>
    <w:rsid w:val="001343F6"/>
    <w:rsid w:val="00134495"/>
    <w:rsid w:val="001346B4"/>
    <w:rsid w:val="00134E40"/>
    <w:rsid w:val="00134E9B"/>
    <w:rsid w:val="001350A9"/>
    <w:rsid w:val="0013567B"/>
    <w:rsid w:val="001359CC"/>
    <w:rsid w:val="001359DB"/>
    <w:rsid w:val="00135C2D"/>
    <w:rsid w:val="00135DB8"/>
    <w:rsid w:val="001361D9"/>
    <w:rsid w:val="00136558"/>
    <w:rsid w:val="00136A4A"/>
    <w:rsid w:val="0013708B"/>
    <w:rsid w:val="00137239"/>
    <w:rsid w:val="00137752"/>
    <w:rsid w:val="00137911"/>
    <w:rsid w:val="00137DCE"/>
    <w:rsid w:val="0014002C"/>
    <w:rsid w:val="001403F5"/>
    <w:rsid w:val="0014052F"/>
    <w:rsid w:val="0014068A"/>
    <w:rsid w:val="00140858"/>
    <w:rsid w:val="0014089E"/>
    <w:rsid w:val="00140B1B"/>
    <w:rsid w:val="00140BB3"/>
    <w:rsid w:val="00140EEB"/>
    <w:rsid w:val="00141675"/>
    <w:rsid w:val="0014181D"/>
    <w:rsid w:val="00141939"/>
    <w:rsid w:val="00141EE0"/>
    <w:rsid w:val="0014220B"/>
    <w:rsid w:val="00142401"/>
    <w:rsid w:val="0014243B"/>
    <w:rsid w:val="0014269D"/>
    <w:rsid w:val="0014287E"/>
    <w:rsid w:val="00142935"/>
    <w:rsid w:val="00142D74"/>
    <w:rsid w:val="00143292"/>
    <w:rsid w:val="00143431"/>
    <w:rsid w:val="00143691"/>
    <w:rsid w:val="0014372C"/>
    <w:rsid w:val="00143D37"/>
    <w:rsid w:val="00144771"/>
    <w:rsid w:val="00144921"/>
    <w:rsid w:val="0014494B"/>
    <w:rsid w:val="00144D8E"/>
    <w:rsid w:val="0014522E"/>
    <w:rsid w:val="00145252"/>
    <w:rsid w:val="00145387"/>
    <w:rsid w:val="001458DA"/>
    <w:rsid w:val="00145900"/>
    <w:rsid w:val="0014593E"/>
    <w:rsid w:val="00145B99"/>
    <w:rsid w:val="00145EFD"/>
    <w:rsid w:val="00145F68"/>
    <w:rsid w:val="00145F76"/>
    <w:rsid w:val="00145F8D"/>
    <w:rsid w:val="001460DD"/>
    <w:rsid w:val="00146274"/>
    <w:rsid w:val="001464A8"/>
    <w:rsid w:val="0014675A"/>
    <w:rsid w:val="00146765"/>
    <w:rsid w:val="00146AF4"/>
    <w:rsid w:val="00146BB6"/>
    <w:rsid w:val="00146C25"/>
    <w:rsid w:val="00147240"/>
    <w:rsid w:val="0014765C"/>
    <w:rsid w:val="0014775B"/>
    <w:rsid w:val="0014795F"/>
    <w:rsid w:val="00147D44"/>
    <w:rsid w:val="00147EEB"/>
    <w:rsid w:val="001501C8"/>
    <w:rsid w:val="001502BA"/>
    <w:rsid w:val="00150309"/>
    <w:rsid w:val="0015031B"/>
    <w:rsid w:val="0015051B"/>
    <w:rsid w:val="0015073C"/>
    <w:rsid w:val="001507C2"/>
    <w:rsid w:val="001509F5"/>
    <w:rsid w:val="00150AE4"/>
    <w:rsid w:val="00151151"/>
    <w:rsid w:val="001514C1"/>
    <w:rsid w:val="00151761"/>
    <w:rsid w:val="001518A9"/>
    <w:rsid w:val="0015196A"/>
    <w:rsid w:val="00151B3F"/>
    <w:rsid w:val="00151BEF"/>
    <w:rsid w:val="00152045"/>
    <w:rsid w:val="001520B4"/>
    <w:rsid w:val="001529C3"/>
    <w:rsid w:val="00152D21"/>
    <w:rsid w:val="00153AF5"/>
    <w:rsid w:val="00154357"/>
    <w:rsid w:val="00154941"/>
    <w:rsid w:val="00155371"/>
    <w:rsid w:val="001554DA"/>
    <w:rsid w:val="001557F3"/>
    <w:rsid w:val="00155913"/>
    <w:rsid w:val="00155DDF"/>
    <w:rsid w:val="0015670F"/>
    <w:rsid w:val="001569A2"/>
    <w:rsid w:val="001569E3"/>
    <w:rsid w:val="00156CA7"/>
    <w:rsid w:val="00156D3A"/>
    <w:rsid w:val="00156E80"/>
    <w:rsid w:val="00157751"/>
    <w:rsid w:val="001578DD"/>
    <w:rsid w:val="00157AFF"/>
    <w:rsid w:val="001601B0"/>
    <w:rsid w:val="00160536"/>
    <w:rsid w:val="0016099B"/>
    <w:rsid w:val="00160C26"/>
    <w:rsid w:val="00160CAF"/>
    <w:rsid w:val="00160E81"/>
    <w:rsid w:val="00161128"/>
    <w:rsid w:val="001612EF"/>
    <w:rsid w:val="001613F1"/>
    <w:rsid w:val="001619BF"/>
    <w:rsid w:val="00161F8B"/>
    <w:rsid w:val="0016204A"/>
    <w:rsid w:val="00162103"/>
    <w:rsid w:val="001622DF"/>
    <w:rsid w:val="00162562"/>
    <w:rsid w:val="00163485"/>
    <w:rsid w:val="0016380A"/>
    <w:rsid w:val="0016382C"/>
    <w:rsid w:val="00163B6B"/>
    <w:rsid w:val="00163B79"/>
    <w:rsid w:val="00163DAA"/>
    <w:rsid w:val="00164063"/>
    <w:rsid w:val="00164708"/>
    <w:rsid w:val="0016489B"/>
    <w:rsid w:val="001648C1"/>
    <w:rsid w:val="001649F4"/>
    <w:rsid w:val="00164C0F"/>
    <w:rsid w:val="00164C2C"/>
    <w:rsid w:val="00164C32"/>
    <w:rsid w:val="00165095"/>
    <w:rsid w:val="001652A9"/>
    <w:rsid w:val="0016550C"/>
    <w:rsid w:val="00165983"/>
    <w:rsid w:val="00165B87"/>
    <w:rsid w:val="00165BBD"/>
    <w:rsid w:val="00165DAE"/>
    <w:rsid w:val="00166433"/>
    <w:rsid w:val="00166556"/>
    <w:rsid w:val="0016666B"/>
    <w:rsid w:val="00166920"/>
    <w:rsid w:val="00166A00"/>
    <w:rsid w:val="00166FAC"/>
    <w:rsid w:val="001674E6"/>
    <w:rsid w:val="001675D6"/>
    <w:rsid w:val="0016787C"/>
    <w:rsid w:val="00167993"/>
    <w:rsid w:val="00167AA6"/>
    <w:rsid w:val="00167B4A"/>
    <w:rsid w:val="00167D69"/>
    <w:rsid w:val="00167D6E"/>
    <w:rsid w:val="00170152"/>
    <w:rsid w:val="001701A4"/>
    <w:rsid w:val="00170381"/>
    <w:rsid w:val="00170411"/>
    <w:rsid w:val="001709FA"/>
    <w:rsid w:val="00170AAF"/>
    <w:rsid w:val="00170D33"/>
    <w:rsid w:val="00170F06"/>
    <w:rsid w:val="0017115B"/>
    <w:rsid w:val="0017142A"/>
    <w:rsid w:val="00171863"/>
    <w:rsid w:val="00171DAF"/>
    <w:rsid w:val="00172317"/>
    <w:rsid w:val="00172349"/>
    <w:rsid w:val="001725B1"/>
    <w:rsid w:val="00172801"/>
    <w:rsid w:val="0017289E"/>
    <w:rsid w:val="001729BC"/>
    <w:rsid w:val="00172C1F"/>
    <w:rsid w:val="00172FD3"/>
    <w:rsid w:val="0017318F"/>
    <w:rsid w:val="0017325E"/>
    <w:rsid w:val="00173624"/>
    <w:rsid w:val="00173C11"/>
    <w:rsid w:val="00173EC0"/>
    <w:rsid w:val="001740B3"/>
    <w:rsid w:val="00174603"/>
    <w:rsid w:val="0017462E"/>
    <w:rsid w:val="00174A5C"/>
    <w:rsid w:val="00174CB6"/>
    <w:rsid w:val="00175713"/>
    <w:rsid w:val="00175823"/>
    <w:rsid w:val="00176055"/>
    <w:rsid w:val="00176359"/>
    <w:rsid w:val="001764AF"/>
    <w:rsid w:val="00176745"/>
    <w:rsid w:val="00176ADF"/>
    <w:rsid w:val="00176DD3"/>
    <w:rsid w:val="00176E6B"/>
    <w:rsid w:val="001773F4"/>
    <w:rsid w:val="00177461"/>
    <w:rsid w:val="001776A6"/>
    <w:rsid w:val="001779AB"/>
    <w:rsid w:val="00177DB7"/>
    <w:rsid w:val="00177FED"/>
    <w:rsid w:val="0018057E"/>
    <w:rsid w:val="00180CEC"/>
    <w:rsid w:val="00180D02"/>
    <w:rsid w:val="001810A2"/>
    <w:rsid w:val="001813BB"/>
    <w:rsid w:val="00181563"/>
    <w:rsid w:val="00181581"/>
    <w:rsid w:val="00181912"/>
    <w:rsid w:val="00181A2F"/>
    <w:rsid w:val="00181C2D"/>
    <w:rsid w:val="00181C54"/>
    <w:rsid w:val="00181D54"/>
    <w:rsid w:val="00181FFE"/>
    <w:rsid w:val="00182421"/>
    <w:rsid w:val="00182A8C"/>
    <w:rsid w:val="00182AD6"/>
    <w:rsid w:val="00182DD8"/>
    <w:rsid w:val="001831A8"/>
    <w:rsid w:val="0018348B"/>
    <w:rsid w:val="001836B0"/>
    <w:rsid w:val="001837FE"/>
    <w:rsid w:val="00183E67"/>
    <w:rsid w:val="00183F4A"/>
    <w:rsid w:val="00184059"/>
    <w:rsid w:val="001840D3"/>
    <w:rsid w:val="001841D1"/>
    <w:rsid w:val="00184824"/>
    <w:rsid w:val="00184AB3"/>
    <w:rsid w:val="00184B94"/>
    <w:rsid w:val="00184BAB"/>
    <w:rsid w:val="00184C42"/>
    <w:rsid w:val="00184CE7"/>
    <w:rsid w:val="00184E1F"/>
    <w:rsid w:val="00184E2D"/>
    <w:rsid w:val="0018529A"/>
    <w:rsid w:val="00185794"/>
    <w:rsid w:val="00185808"/>
    <w:rsid w:val="00185ADB"/>
    <w:rsid w:val="00185F6E"/>
    <w:rsid w:val="00185FA7"/>
    <w:rsid w:val="0018603A"/>
    <w:rsid w:val="0018609E"/>
    <w:rsid w:val="001868E3"/>
    <w:rsid w:val="0018765F"/>
    <w:rsid w:val="00187DA9"/>
    <w:rsid w:val="00187DED"/>
    <w:rsid w:val="00190081"/>
    <w:rsid w:val="00190365"/>
    <w:rsid w:val="00190ADC"/>
    <w:rsid w:val="00190BD8"/>
    <w:rsid w:val="00190D2B"/>
    <w:rsid w:val="00190ED6"/>
    <w:rsid w:val="0019125F"/>
    <w:rsid w:val="00191366"/>
    <w:rsid w:val="0019137E"/>
    <w:rsid w:val="001915B7"/>
    <w:rsid w:val="00191C76"/>
    <w:rsid w:val="00191C8C"/>
    <w:rsid w:val="00191DD5"/>
    <w:rsid w:val="00191EB8"/>
    <w:rsid w:val="00192450"/>
    <w:rsid w:val="0019256C"/>
    <w:rsid w:val="001925E6"/>
    <w:rsid w:val="001926EF"/>
    <w:rsid w:val="001928A1"/>
    <w:rsid w:val="00192B6E"/>
    <w:rsid w:val="00193660"/>
    <w:rsid w:val="001937E8"/>
    <w:rsid w:val="00193959"/>
    <w:rsid w:val="00193B2B"/>
    <w:rsid w:val="00194413"/>
    <w:rsid w:val="001944A8"/>
    <w:rsid w:val="0019452A"/>
    <w:rsid w:val="00194817"/>
    <w:rsid w:val="0019494B"/>
    <w:rsid w:val="00194AFA"/>
    <w:rsid w:val="00194FE7"/>
    <w:rsid w:val="001957B5"/>
    <w:rsid w:val="00195895"/>
    <w:rsid w:val="00195955"/>
    <w:rsid w:val="00195A27"/>
    <w:rsid w:val="00195A62"/>
    <w:rsid w:val="00195A9E"/>
    <w:rsid w:val="00195E41"/>
    <w:rsid w:val="00195F26"/>
    <w:rsid w:val="00195F87"/>
    <w:rsid w:val="0019616A"/>
    <w:rsid w:val="0019617E"/>
    <w:rsid w:val="001964B6"/>
    <w:rsid w:val="001967FC"/>
    <w:rsid w:val="00196A43"/>
    <w:rsid w:val="00196AC9"/>
    <w:rsid w:val="00196AE9"/>
    <w:rsid w:val="00196AFE"/>
    <w:rsid w:val="00196CC3"/>
    <w:rsid w:val="00196DEB"/>
    <w:rsid w:val="00197130"/>
    <w:rsid w:val="00197B60"/>
    <w:rsid w:val="001A056E"/>
    <w:rsid w:val="001A09C7"/>
    <w:rsid w:val="001A0B07"/>
    <w:rsid w:val="001A0C7A"/>
    <w:rsid w:val="001A103F"/>
    <w:rsid w:val="001A1179"/>
    <w:rsid w:val="001A145B"/>
    <w:rsid w:val="001A174D"/>
    <w:rsid w:val="001A1971"/>
    <w:rsid w:val="001A1A55"/>
    <w:rsid w:val="001A1C0F"/>
    <w:rsid w:val="001A1E59"/>
    <w:rsid w:val="001A2555"/>
    <w:rsid w:val="001A26E0"/>
    <w:rsid w:val="001A2B1F"/>
    <w:rsid w:val="001A2DAB"/>
    <w:rsid w:val="001A2DB6"/>
    <w:rsid w:val="001A2F51"/>
    <w:rsid w:val="001A37CF"/>
    <w:rsid w:val="001A3BD1"/>
    <w:rsid w:val="001A3D47"/>
    <w:rsid w:val="001A448C"/>
    <w:rsid w:val="001A46E6"/>
    <w:rsid w:val="001A472E"/>
    <w:rsid w:val="001A4E74"/>
    <w:rsid w:val="001A52F1"/>
    <w:rsid w:val="001A564B"/>
    <w:rsid w:val="001A5836"/>
    <w:rsid w:val="001A59DE"/>
    <w:rsid w:val="001A5C83"/>
    <w:rsid w:val="001A60E0"/>
    <w:rsid w:val="001A6249"/>
    <w:rsid w:val="001A6461"/>
    <w:rsid w:val="001A66BC"/>
    <w:rsid w:val="001A6C16"/>
    <w:rsid w:val="001A6C9B"/>
    <w:rsid w:val="001A7269"/>
    <w:rsid w:val="001A7398"/>
    <w:rsid w:val="001A73BA"/>
    <w:rsid w:val="001A7698"/>
    <w:rsid w:val="001A7C4F"/>
    <w:rsid w:val="001A7CD1"/>
    <w:rsid w:val="001B0047"/>
    <w:rsid w:val="001B01E2"/>
    <w:rsid w:val="001B02A0"/>
    <w:rsid w:val="001B068F"/>
    <w:rsid w:val="001B08AC"/>
    <w:rsid w:val="001B0BA6"/>
    <w:rsid w:val="001B0F77"/>
    <w:rsid w:val="001B1069"/>
    <w:rsid w:val="001B126F"/>
    <w:rsid w:val="001B12D4"/>
    <w:rsid w:val="001B1D1D"/>
    <w:rsid w:val="001B1D78"/>
    <w:rsid w:val="001B1EFB"/>
    <w:rsid w:val="001B212B"/>
    <w:rsid w:val="001B247C"/>
    <w:rsid w:val="001B253B"/>
    <w:rsid w:val="001B28D4"/>
    <w:rsid w:val="001B2F69"/>
    <w:rsid w:val="001B31DD"/>
    <w:rsid w:val="001B3CA7"/>
    <w:rsid w:val="001B3EE3"/>
    <w:rsid w:val="001B3F22"/>
    <w:rsid w:val="001B3FE8"/>
    <w:rsid w:val="001B4380"/>
    <w:rsid w:val="001B43CF"/>
    <w:rsid w:val="001B4470"/>
    <w:rsid w:val="001B4839"/>
    <w:rsid w:val="001B4AFA"/>
    <w:rsid w:val="001B4DDC"/>
    <w:rsid w:val="001B528F"/>
    <w:rsid w:val="001B52FB"/>
    <w:rsid w:val="001B55FA"/>
    <w:rsid w:val="001B5FF7"/>
    <w:rsid w:val="001B61DB"/>
    <w:rsid w:val="001B64E0"/>
    <w:rsid w:val="001B652C"/>
    <w:rsid w:val="001B65D9"/>
    <w:rsid w:val="001B66CB"/>
    <w:rsid w:val="001B6745"/>
    <w:rsid w:val="001B69FE"/>
    <w:rsid w:val="001B6B5D"/>
    <w:rsid w:val="001B717D"/>
    <w:rsid w:val="001B724B"/>
    <w:rsid w:val="001B7285"/>
    <w:rsid w:val="001B7371"/>
    <w:rsid w:val="001B7B3B"/>
    <w:rsid w:val="001C02E1"/>
    <w:rsid w:val="001C0462"/>
    <w:rsid w:val="001C0892"/>
    <w:rsid w:val="001C0CB9"/>
    <w:rsid w:val="001C0F56"/>
    <w:rsid w:val="001C0F6E"/>
    <w:rsid w:val="001C1387"/>
    <w:rsid w:val="001C1599"/>
    <w:rsid w:val="001C17AD"/>
    <w:rsid w:val="001C19D0"/>
    <w:rsid w:val="001C1BA5"/>
    <w:rsid w:val="001C1C38"/>
    <w:rsid w:val="001C1DE2"/>
    <w:rsid w:val="001C20A6"/>
    <w:rsid w:val="001C210C"/>
    <w:rsid w:val="001C211A"/>
    <w:rsid w:val="001C2278"/>
    <w:rsid w:val="001C25A2"/>
    <w:rsid w:val="001C286E"/>
    <w:rsid w:val="001C2A50"/>
    <w:rsid w:val="001C2A93"/>
    <w:rsid w:val="001C348A"/>
    <w:rsid w:val="001C380F"/>
    <w:rsid w:val="001C38F1"/>
    <w:rsid w:val="001C3A44"/>
    <w:rsid w:val="001C3F2E"/>
    <w:rsid w:val="001C3F88"/>
    <w:rsid w:val="001C4380"/>
    <w:rsid w:val="001C442F"/>
    <w:rsid w:val="001C448A"/>
    <w:rsid w:val="001C4493"/>
    <w:rsid w:val="001C46A4"/>
    <w:rsid w:val="001C4BEC"/>
    <w:rsid w:val="001C4D0E"/>
    <w:rsid w:val="001C4DA6"/>
    <w:rsid w:val="001C584B"/>
    <w:rsid w:val="001C59A9"/>
    <w:rsid w:val="001C6272"/>
    <w:rsid w:val="001C646B"/>
    <w:rsid w:val="001C6CFF"/>
    <w:rsid w:val="001C6D8D"/>
    <w:rsid w:val="001C6E35"/>
    <w:rsid w:val="001C6E4A"/>
    <w:rsid w:val="001C6FBE"/>
    <w:rsid w:val="001C7307"/>
    <w:rsid w:val="001C74D7"/>
    <w:rsid w:val="001C77C9"/>
    <w:rsid w:val="001C797D"/>
    <w:rsid w:val="001D0268"/>
    <w:rsid w:val="001D0494"/>
    <w:rsid w:val="001D0F0A"/>
    <w:rsid w:val="001D153B"/>
    <w:rsid w:val="001D1589"/>
    <w:rsid w:val="001D19C0"/>
    <w:rsid w:val="001D1A87"/>
    <w:rsid w:val="001D1AE7"/>
    <w:rsid w:val="001D1C06"/>
    <w:rsid w:val="001D1CF1"/>
    <w:rsid w:val="001D1D83"/>
    <w:rsid w:val="001D1D98"/>
    <w:rsid w:val="001D1DA5"/>
    <w:rsid w:val="001D1F32"/>
    <w:rsid w:val="001D2136"/>
    <w:rsid w:val="001D326E"/>
    <w:rsid w:val="001D347F"/>
    <w:rsid w:val="001D37D8"/>
    <w:rsid w:val="001D3A33"/>
    <w:rsid w:val="001D3B55"/>
    <w:rsid w:val="001D3B93"/>
    <w:rsid w:val="001D4085"/>
    <w:rsid w:val="001D45C2"/>
    <w:rsid w:val="001D466F"/>
    <w:rsid w:val="001D47B4"/>
    <w:rsid w:val="001D4805"/>
    <w:rsid w:val="001D4846"/>
    <w:rsid w:val="001D4A4A"/>
    <w:rsid w:val="001D5304"/>
    <w:rsid w:val="001D536B"/>
    <w:rsid w:val="001D5397"/>
    <w:rsid w:val="001D5507"/>
    <w:rsid w:val="001D56F5"/>
    <w:rsid w:val="001D583E"/>
    <w:rsid w:val="001D59F2"/>
    <w:rsid w:val="001D5CD1"/>
    <w:rsid w:val="001D5F9E"/>
    <w:rsid w:val="001D604C"/>
    <w:rsid w:val="001D60D1"/>
    <w:rsid w:val="001D6116"/>
    <w:rsid w:val="001D61DF"/>
    <w:rsid w:val="001D6315"/>
    <w:rsid w:val="001D688A"/>
    <w:rsid w:val="001D6A8D"/>
    <w:rsid w:val="001D711A"/>
    <w:rsid w:val="001D7340"/>
    <w:rsid w:val="001D74A9"/>
    <w:rsid w:val="001D74B7"/>
    <w:rsid w:val="001D75C7"/>
    <w:rsid w:val="001D7693"/>
    <w:rsid w:val="001D7C05"/>
    <w:rsid w:val="001D7D7B"/>
    <w:rsid w:val="001D7DDC"/>
    <w:rsid w:val="001E0D12"/>
    <w:rsid w:val="001E12E7"/>
    <w:rsid w:val="001E1324"/>
    <w:rsid w:val="001E1423"/>
    <w:rsid w:val="001E1597"/>
    <w:rsid w:val="001E17A8"/>
    <w:rsid w:val="001E292C"/>
    <w:rsid w:val="001E2CAC"/>
    <w:rsid w:val="001E3096"/>
    <w:rsid w:val="001E33D0"/>
    <w:rsid w:val="001E383F"/>
    <w:rsid w:val="001E3943"/>
    <w:rsid w:val="001E39C2"/>
    <w:rsid w:val="001E3A0C"/>
    <w:rsid w:val="001E3C3C"/>
    <w:rsid w:val="001E3D46"/>
    <w:rsid w:val="001E3D66"/>
    <w:rsid w:val="001E47E7"/>
    <w:rsid w:val="001E487F"/>
    <w:rsid w:val="001E4C35"/>
    <w:rsid w:val="001E4CD7"/>
    <w:rsid w:val="001E4DD5"/>
    <w:rsid w:val="001E4DF0"/>
    <w:rsid w:val="001E52EA"/>
    <w:rsid w:val="001E5314"/>
    <w:rsid w:val="001E53C5"/>
    <w:rsid w:val="001E5508"/>
    <w:rsid w:val="001E5967"/>
    <w:rsid w:val="001E5974"/>
    <w:rsid w:val="001E5DF8"/>
    <w:rsid w:val="001E6136"/>
    <w:rsid w:val="001E6191"/>
    <w:rsid w:val="001E6766"/>
    <w:rsid w:val="001E6DF2"/>
    <w:rsid w:val="001E6F99"/>
    <w:rsid w:val="001E7578"/>
    <w:rsid w:val="001E75AA"/>
    <w:rsid w:val="001E7A20"/>
    <w:rsid w:val="001E7A22"/>
    <w:rsid w:val="001E7B53"/>
    <w:rsid w:val="001E7CB5"/>
    <w:rsid w:val="001E7E23"/>
    <w:rsid w:val="001F01C0"/>
    <w:rsid w:val="001F02DD"/>
    <w:rsid w:val="001F07C1"/>
    <w:rsid w:val="001F0A4F"/>
    <w:rsid w:val="001F0AFD"/>
    <w:rsid w:val="001F0CBF"/>
    <w:rsid w:val="001F101D"/>
    <w:rsid w:val="001F1132"/>
    <w:rsid w:val="001F126B"/>
    <w:rsid w:val="001F1294"/>
    <w:rsid w:val="001F1318"/>
    <w:rsid w:val="001F1579"/>
    <w:rsid w:val="001F15EF"/>
    <w:rsid w:val="001F172F"/>
    <w:rsid w:val="001F1981"/>
    <w:rsid w:val="001F1D05"/>
    <w:rsid w:val="001F1E3D"/>
    <w:rsid w:val="001F20CD"/>
    <w:rsid w:val="001F2CA6"/>
    <w:rsid w:val="001F305A"/>
    <w:rsid w:val="001F3186"/>
    <w:rsid w:val="001F3604"/>
    <w:rsid w:val="001F38FD"/>
    <w:rsid w:val="001F3985"/>
    <w:rsid w:val="001F3ADC"/>
    <w:rsid w:val="001F3E13"/>
    <w:rsid w:val="001F40F1"/>
    <w:rsid w:val="001F4580"/>
    <w:rsid w:val="001F4DC5"/>
    <w:rsid w:val="001F53A8"/>
    <w:rsid w:val="001F5831"/>
    <w:rsid w:val="001F586A"/>
    <w:rsid w:val="001F5C37"/>
    <w:rsid w:val="001F6070"/>
    <w:rsid w:val="001F6380"/>
    <w:rsid w:val="001F6ECF"/>
    <w:rsid w:val="001F71B0"/>
    <w:rsid w:val="001F728B"/>
    <w:rsid w:val="001F777A"/>
    <w:rsid w:val="001F7844"/>
    <w:rsid w:val="001F78F2"/>
    <w:rsid w:val="001F7FDC"/>
    <w:rsid w:val="002000C9"/>
    <w:rsid w:val="002001EF"/>
    <w:rsid w:val="00200201"/>
    <w:rsid w:val="0020068B"/>
    <w:rsid w:val="00200692"/>
    <w:rsid w:val="00200A61"/>
    <w:rsid w:val="00200AE9"/>
    <w:rsid w:val="00200F18"/>
    <w:rsid w:val="00201139"/>
    <w:rsid w:val="0020163B"/>
    <w:rsid w:val="0020209F"/>
    <w:rsid w:val="002022D7"/>
    <w:rsid w:val="002023FE"/>
    <w:rsid w:val="002027F5"/>
    <w:rsid w:val="002028A1"/>
    <w:rsid w:val="00202987"/>
    <w:rsid w:val="00202AEF"/>
    <w:rsid w:val="0020301B"/>
    <w:rsid w:val="002036D6"/>
    <w:rsid w:val="0020372C"/>
    <w:rsid w:val="0020383A"/>
    <w:rsid w:val="0020385C"/>
    <w:rsid w:val="00203AE5"/>
    <w:rsid w:val="00203DAB"/>
    <w:rsid w:val="00204A3A"/>
    <w:rsid w:val="00205588"/>
    <w:rsid w:val="0020588F"/>
    <w:rsid w:val="00205FF2"/>
    <w:rsid w:val="002063D2"/>
    <w:rsid w:val="002064B7"/>
    <w:rsid w:val="002069DC"/>
    <w:rsid w:val="00206AE0"/>
    <w:rsid w:val="00206E17"/>
    <w:rsid w:val="002074FD"/>
    <w:rsid w:val="00207503"/>
    <w:rsid w:val="002079E3"/>
    <w:rsid w:val="0021008E"/>
    <w:rsid w:val="002100D7"/>
    <w:rsid w:val="002101C4"/>
    <w:rsid w:val="0021058E"/>
    <w:rsid w:val="002105FC"/>
    <w:rsid w:val="00210762"/>
    <w:rsid w:val="0021078C"/>
    <w:rsid w:val="00210905"/>
    <w:rsid w:val="00210D33"/>
    <w:rsid w:val="002114ED"/>
    <w:rsid w:val="00211AF6"/>
    <w:rsid w:val="00211BCC"/>
    <w:rsid w:val="00211CFE"/>
    <w:rsid w:val="00211E65"/>
    <w:rsid w:val="00211ED3"/>
    <w:rsid w:val="00211F6B"/>
    <w:rsid w:val="0021206F"/>
    <w:rsid w:val="0021218B"/>
    <w:rsid w:val="0021223C"/>
    <w:rsid w:val="00212561"/>
    <w:rsid w:val="002125DB"/>
    <w:rsid w:val="00212720"/>
    <w:rsid w:val="0021273C"/>
    <w:rsid w:val="00212981"/>
    <w:rsid w:val="00212A46"/>
    <w:rsid w:val="00212F0B"/>
    <w:rsid w:val="0021356C"/>
    <w:rsid w:val="0021361D"/>
    <w:rsid w:val="00213724"/>
    <w:rsid w:val="0021387C"/>
    <w:rsid w:val="00213B47"/>
    <w:rsid w:val="00213BF0"/>
    <w:rsid w:val="00213D7A"/>
    <w:rsid w:val="00213E0C"/>
    <w:rsid w:val="00213F51"/>
    <w:rsid w:val="002141E6"/>
    <w:rsid w:val="0021423F"/>
    <w:rsid w:val="00214380"/>
    <w:rsid w:val="002144CF"/>
    <w:rsid w:val="00214828"/>
    <w:rsid w:val="00214C17"/>
    <w:rsid w:val="0021530F"/>
    <w:rsid w:val="00215413"/>
    <w:rsid w:val="002155BB"/>
    <w:rsid w:val="00215A69"/>
    <w:rsid w:val="00215DE3"/>
    <w:rsid w:val="00215F59"/>
    <w:rsid w:val="0021607A"/>
    <w:rsid w:val="00216110"/>
    <w:rsid w:val="00216157"/>
    <w:rsid w:val="002166B6"/>
    <w:rsid w:val="00216707"/>
    <w:rsid w:val="002169D7"/>
    <w:rsid w:val="00216A20"/>
    <w:rsid w:val="00216CEF"/>
    <w:rsid w:val="0021700F"/>
    <w:rsid w:val="0021752C"/>
    <w:rsid w:val="002176B2"/>
    <w:rsid w:val="00217872"/>
    <w:rsid w:val="00217B82"/>
    <w:rsid w:val="00217C98"/>
    <w:rsid w:val="00220157"/>
    <w:rsid w:val="002201E1"/>
    <w:rsid w:val="00220211"/>
    <w:rsid w:val="00220422"/>
    <w:rsid w:val="0022060E"/>
    <w:rsid w:val="00220A18"/>
    <w:rsid w:val="00220FA1"/>
    <w:rsid w:val="00221068"/>
    <w:rsid w:val="0022126F"/>
    <w:rsid w:val="00221521"/>
    <w:rsid w:val="002219A2"/>
    <w:rsid w:val="002219F6"/>
    <w:rsid w:val="00221CEE"/>
    <w:rsid w:val="00221FE5"/>
    <w:rsid w:val="00222059"/>
    <w:rsid w:val="002223C2"/>
    <w:rsid w:val="002226E0"/>
    <w:rsid w:val="0022286F"/>
    <w:rsid w:val="00222BAD"/>
    <w:rsid w:val="00222E1A"/>
    <w:rsid w:val="00222F2E"/>
    <w:rsid w:val="0022321B"/>
    <w:rsid w:val="002232E8"/>
    <w:rsid w:val="00223362"/>
    <w:rsid w:val="00223650"/>
    <w:rsid w:val="00223777"/>
    <w:rsid w:val="00223936"/>
    <w:rsid w:val="00223A35"/>
    <w:rsid w:val="00223BF3"/>
    <w:rsid w:val="00223CA7"/>
    <w:rsid w:val="00223D69"/>
    <w:rsid w:val="00223FA6"/>
    <w:rsid w:val="00224066"/>
    <w:rsid w:val="00224254"/>
    <w:rsid w:val="002243D1"/>
    <w:rsid w:val="0022442C"/>
    <w:rsid w:val="002248EB"/>
    <w:rsid w:val="00224A0A"/>
    <w:rsid w:val="00224A7D"/>
    <w:rsid w:val="00224ED2"/>
    <w:rsid w:val="00225002"/>
    <w:rsid w:val="00225277"/>
    <w:rsid w:val="00225560"/>
    <w:rsid w:val="002255E1"/>
    <w:rsid w:val="00225723"/>
    <w:rsid w:val="002258FD"/>
    <w:rsid w:val="00225D10"/>
    <w:rsid w:val="00226231"/>
    <w:rsid w:val="002263B3"/>
    <w:rsid w:val="00226AD2"/>
    <w:rsid w:val="00226B13"/>
    <w:rsid w:val="00226B84"/>
    <w:rsid w:val="00226E8A"/>
    <w:rsid w:val="00226F73"/>
    <w:rsid w:val="00226FC8"/>
    <w:rsid w:val="00227580"/>
    <w:rsid w:val="00227836"/>
    <w:rsid w:val="00227B08"/>
    <w:rsid w:val="002301FC"/>
    <w:rsid w:val="00230427"/>
    <w:rsid w:val="002304CC"/>
    <w:rsid w:val="00230616"/>
    <w:rsid w:val="002307FA"/>
    <w:rsid w:val="00230D09"/>
    <w:rsid w:val="00231099"/>
    <w:rsid w:val="0023114D"/>
    <w:rsid w:val="002314E1"/>
    <w:rsid w:val="0023188B"/>
    <w:rsid w:val="0023192E"/>
    <w:rsid w:val="00231CB1"/>
    <w:rsid w:val="00232313"/>
    <w:rsid w:val="00232E7B"/>
    <w:rsid w:val="0023306E"/>
    <w:rsid w:val="002330D1"/>
    <w:rsid w:val="00233F5D"/>
    <w:rsid w:val="002343D9"/>
    <w:rsid w:val="0023459F"/>
    <w:rsid w:val="0023488B"/>
    <w:rsid w:val="002348C7"/>
    <w:rsid w:val="00234A0C"/>
    <w:rsid w:val="00234A50"/>
    <w:rsid w:val="00234DD4"/>
    <w:rsid w:val="00235207"/>
    <w:rsid w:val="0023522F"/>
    <w:rsid w:val="0023536B"/>
    <w:rsid w:val="00235878"/>
    <w:rsid w:val="00235B33"/>
    <w:rsid w:val="00235BEB"/>
    <w:rsid w:val="00235CFF"/>
    <w:rsid w:val="00235FC4"/>
    <w:rsid w:val="00236030"/>
    <w:rsid w:val="002369FD"/>
    <w:rsid w:val="00237243"/>
    <w:rsid w:val="00237402"/>
    <w:rsid w:val="0023747F"/>
    <w:rsid w:val="00237725"/>
    <w:rsid w:val="002377F1"/>
    <w:rsid w:val="0023798A"/>
    <w:rsid w:val="00237CCC"/>
    <w:rsid w:val="00237D3D"/>
    <w:rsid w:val="00237F8A"/>
    <w:rsid w:val="00237FC3"/>
    <w:rsid w:val="00237FFB"/>
    <w:rsid w:val="0024027C"/>
    <w:rsid w:val="0024097F"/>
    <w:rsid w:val="00240CC9"/>
    <w:rsid w:val="00240CCF"/>
    <w:rsid w:val="00240DF1"/>
    <w:rsid w:val="0024122A"/>
    <w:rsid w:val="00241271"/>
    <w:rsid w:val="002414F0"/>
    <w:rsid w:val="0024157D"/>
    <w:rsid w:val="002415C4"/>
    <w:rsid w:val="00241B1C"/>
    <w:rsid w:val="00241D06"/>
    <w:rsid w:val="00241D51"/>
    <w:rsid w:val="00242595"/>
    <w:rsid w:val="00242641"/>
    <w:rsid w:val="00242725"/>
    <w:rsid w:val="0024276B"/>
    <w:rsid w:val="00243489"/>
    <w:rsid w:val="00243873"/>
    <w:rsid w:val="00243F43"/>
    <w:rsid w:val="002443BF"/>
    <w:rsid w:val="00244973"/>
    <w:rsid w:val="00244D70"/>
    <w:rsid w:val="00244FDA"/>
    <w:rsid w:val="00245799"/>
    <w:rsid w:val="00245E2F"/>
    <w:rsid w:val="002460A6"/>
    <w:rsid w:val="0024630C"/>
    <w:rsid w:val="002463F5"/>
    <w:rsid w:val="0024641A"/>
    <w:rsid w:val="00246422"/>
    <w:rsid w:val="00246639"/>
    <w:rsid w:val="002469FF"/>
    <w:rsid w:val="00246B76"/>
    <w:rsid w:val="00246F30"/>
    <w:rsid w:val="00246FE4"/>
    <w:rsid w:val="002470D1"/>
    <w:rsid w:val="002470DA"/>
    <w:rsid w:val="00247AE8"/>
    <w:rsid w:val="00247B60"/>
    <w:rsid w:val="00247D83"/>
    <w:rsid w:val="00247E1B"/>
    <w:rsid w:val="00250410"/>
    <w:rsid w:val="0025078D"/>
    <w:rsid w:val="00250D5B"/>
    <w:rsid w:val="00250ED8"/>
    <w:rsid w:val="00250FD4"/>
    <w:rsid w:val="00251352"/>
    <w:rsid w:val="00251749"/>
    <w:rsid w:val="002517E1"/>
    <w:rsid w:val="00251AF2"/>
    <w:rsid w:val="00251BE6"/>
    <w:rsid w:val="00252174"/>
    <w:rsid w:val="0025256D"/>
    <w:rsid w:val="00252599"/>
    <w:rsid w:val="00252B24"/>
    <w:rsid w:val="0025324F"/>
    <w:rsid w:val="00253965"/>
    <w:rsid w:val="00253AFC"/>
    <w:rsid w:val="00253B92"/>
    <w:rsid w:val="00253F35"/>
    <w:rsid w:val="00253F8A"/>
    <w:rsid w:val="00254127"/>
    <w:rsid w:val="002542EA"/>
    <w:rsid w:val="002544CC"/>
    <w:rsid w:val="002546AD"/>
    <w:rsid w:val="002546E0"/>
    <w:rsid w:val="002549F9"/>
    <w:rsid w:val="00254D18"/>
    <w:rsid w:val="00254F67"/>
    <w:rsid w:val="0025512C"/>
    <w:rsid w:val="00255310"/>
    <w:rsid w:val="002557D9"/>
    <w:rsid w:val="00255F2B"/>
    <w:rsid w:val="002565C6"/>
    <w:rsid w:val="002567DE"/>
    <w:rsid w:val="00256A7C"/>
    <w:rsid w:val="00256ABA"/>
    <w:rsid w:val="00256B04"/>
    <w:rsid w:val="00257137"/>
    <w:rsid w:val="002571A1"/>
    <w:rsid w:val="00257365"/>
    <w:rsid w:val="0025790B"/>
    <w:rsid w:val="00257A85"/>
    <w:rsid w:val="00257B34"/>
    <w:rsid w:val="00257D91"/>
    <w:rsid w:val="002603BC"/>
    <w:rsid w:val="002603C8"/>
    <w:rsid w:val="002605A7"/>
    <w:rsid w:val="002605EB"/>
    <w:rsid w:val="002608FA"/>
    <w:rsid w:val="002609EC"/>
    <w:rsid w:val="00260AD6"/>
    <w:rsid w:val="00260FD9"/>
    <w:rsid w:val="002614C3"/>
    <w:rsid w:val="00261CAA"/>
    <w:rsid w:val="00261DE1"/>
    <w:rsid w:val="0026206C"/>
    <w:rsid w:val="00262472"/>
    <w:rsid w:val="002629BE"/>
    <w:rsid w:val="00262DF0"/>
    <w:rsid w:val="00262DFD"/>
    <w:rsid w:val="0026344C"/>
    <w:rsid w:val="002639F9"/>
    <w:rsid w:val="00263A3B"/>
    <w:rsid w:val="00263AC5"/>
    <w:rsid w:val="00263D31"/>
    <w:rsid w:val="00264090"/>
    <w:rsid w:val="00264189"/>
    <w:rsid w:val="0026424E"/>
    <w:rsid w:val="002648E5"/>
    <w:rsid w:val="00264915"/>
    <w:rsid w:val="00264C0C"/>
    <w:rsid w:val="00264E55"/>
    <w:rsid w:val="0026524A"/>
    <w:rsid w:val="00265271"/>
    <w:rsid w:val="00265375"/>
    <w:rsid w:val="0026541B"/>
    <w:rsid w:val="00265701"/>
    <w:rsid w:val="002659A8"/>
    <w:rsid w:val="00265ECB"/>
    <w:rsid w:val="002661A3"/>
    <w:rsid w:val="002661D1"/>
    <w:rsid w:val="0026638D"/>
    <w:rsid w:val="002664C6"/>
    <w:rsid w:val="00266584"/>
    <w:rsid w:val="00267104"/>
    <w:rsid w:val="002671F0"/>
    <w:rsid w:val="00267488"/>
    <w:rsid w:val="00267737"/>
    <w:rsid w:val="00267A2B"/>
    <w:rsid w:val="00267DA2"/>
    <w:rsid w:val="00267E8C"/>
    <w:rsid w:val="0027083C"/>
    <w:rsid w:val="00270D08"/>
    <w:rsid w:val="00270E91"/>
    <w:rsid w:val="00270FA1"/>
    <w:rsid w:val="00271298"/>
    <w:rsid w:val="002717CF"/>
    <w:rsid w:val="00271913"/>
    <w:rsid w:val="00271957"/>
    <w:rsid w:val="00271C3A"/>
    <w:rsid w:val="00271F7E"/>
    <w:rsid w:val="0027204B"/>
    <w:rsid w:val="002720AE"/>
    <w:rsid w:val="00272257"/>
    <w:rsid w:val="0027253C"/>
    <w:rsid w:val="002726EC"/>
    <w:rsid w:val="00273A42"/>
    <w:rsid w:val="00273AD1"/>
    <w:rsid w:val="00273AFA"/>
    <w:rsid w:val="00273FF0"/>
    <w:rsid w:val="00274281"/>
    <w:rsid w:val="002744F0"/>
    <w:rsid w:val="00274EB1"/>
    <w:rsid w:val="002756FD"/>
    <w:rsid w:val="00275715"/>
    <w:rsid w:val="00275A78"/>
    <w:rsid w:val="00275BB2"/>
    <w:rsid w:val="00275E49"/>
    <w:rsid w:val="0027649D"/>
    <w:rsid w:val="00276C05"/>
    <w:rsid w:val="00276E99"/>
    <w:rsid w:val="002775DA"/>
    <w:rsid w:val="002777EF"/>
    <w:rsid w:val="00277A2F"/>
    <w:rsid w:val="00277AA3"/>
    <w:rsid w:val="00277BAA"/>
    <w:rsid w:val="00277D1D"/>
    <w:rsid w:val="00277E27"/>
    <w:rsid w:val="002802B6"/>
    <w:rsid w:val="00280691"/>
    <w:rsid w:val="00280809"/>
    <w:rsid w:val="00280F19"/>
    <w:rsid w:val="00280F94"/>
    <w:rsid w:val="0028105A"/>
    <w:rsid w:val="002810F4"/>
    <w:rsid w:val="00281638"/>
    <w:rsid w:val="00281710"/>
    <w:rsid w:val="00281882"/>
    <w:rsid w:val="00281DA5"/>
    <w:rsid w:val="00282073"/>
    <w:rsid w:val="002822F8"/>
    <w:rsid w:val="002824D6"/>
    <w:rsid w:val="0028275D"/>
    <w:rsid w:val="002827C5"/>
    <w:rsid w:val="00282B2C"/>
    <w:rsid w:val="00282CC0"/>
    <w:rsid w:val="00282D65"/>
    <w:rsid w:val="00282DFC"/>
    <w:rsid w:val="00282FA1"/>
    <w:rsid w:val="00282FA5"/>
    <w:rsid w:val="00283473"/>
    <w:rsid w:val="00283617"/>
    <w:rsid w:val="00283656"/>
    <w:rsid w:val="00283A64"/>
    <w:rsid w:val="00283B01"/>
    <w:rsid w:val="00284249"/>
    <w:rsid w:val="0028436E"/>
    <w:rsid w:val="00284765"/>
    <w:rsid w:val="002848F6"/>
    <w:rsid w:val="00284A64"/>
    <w:rsid w:val="00284BB7"/>
    <w:rsid w:val="00284F78"/>
    <w:rsid w:val="0028543C"/>
    <w:rsid w:val="00285CC5"/>
    <w:rsid w:val="00286024"/>
    <w:rsid w:val="0028609A"/>
    <w:rsid w:val="002867AB"/>
    <w:rsid w:val="002868C3"/>
    <w:rsid w:val="00286D90"/>
    <w:rsid w:val="00287C64"/>
    <w:rsid w:val="00287CB0"/>
    <w:rsid w:val="00287D7A"/>
    <w:rsid w:val="00287FC4"/>
    <w:rsid w:val="00290071"/>
    <w:rsid w:val="0029037B"/>
    <w:rsid w:val="002905F9"/>
    <w:rsid w:val="00290C9B"/>
    <w:rsid w:val="00290D90"/>
    <w:rsid w:val="00290EFE"/>
    <w:rsid w:val="00291007"/>
    <w:rsid w:val="00291085"/>
    <w:rsid w:val="0029158F"/>
    <w:rsid w:val="002918DD"/>
    <w:rsid w:val="00291B76"/>
    <w:rsid w:val="00291CA1"/>
    <w:rsid w:val="00291CE3"/>
    <w:rsid w:val="00291FC0"/>
    <w:rsid w:val="0029273C"/>
    <w:rsid w:val="0029276F"/>
    <w:rsid w:val="00292963"/>
    <w:rsid w:val="00292A26"/>
    <w:rsid w:val="00292B9F"/>
    <w:rsid w:val="00292D8C"/>
    <w:rsid w:val="0029305A"/>
    <w:rsid w:val="002932B7"/>
    <w:rsid w:val="0029359B"/>
    <w:rsid w:val="0029363F"/>
    <w:rsid w:val="0029398B"/>
    <w:rsid w:val="00293A93"/>
    <w:rsid w:val="00293B13"/>
    <w:rsid w:val="00293D44"/>
    <w:rsid w:val="00294582"/>
    <w:rsid w:val="002947D1"/>
    <w:rsid w:val="002949AC"/>
    <w:rsid w:val="00294A02"/>
    <w:rsid w:val="00294DF8"/>
    <w:rsid w:val="00295042"/>
    <w:rsid w:val="002954AD"/>
    <w:rsid w:val="002960ED"/>
    <w:rsid w:val="0029659B"/>
    <w:rsid w:val="002967CC"/>
    <w:rsid w:val="00296984"/>
    <w:rsid w:val="00296A8F"/>
    <w:rsid w:val="00296B01"/>
    <w:rsid w:val="00296B54"/>
    <w:rsid w:val="00296D61"/>
    <w:rsid w:val="00296DFA"/>
    <w:rsid w:val="00296ECA"/>
    <w:rsid w:val="00296F5D"/>
    <w:rsid w:val="002973A2"/>
    <w:rsid w:val="0029765A"/>
    <w:rsid w:val="00297819"/>
    <w:rsid w:val="00297D47"/>
    <w:rsid w:val="00297E49"/>
    <w:rsid w:val="00297E4C"/>
    <w:rsid w:val="002A02FA"/>
    <w:rsid w:val="002A03F6"/>
    <w:rsid w:val="002A0775"/>
    <w:rsid w:val="002A0804"/>
    <w:rsid w:val="002A085E"/>
    <w:rsid w:val="002A0958"/>
    <w:rsid w:val="002A0A2B"/>
    <w:rsid w:val="002A0AAD"/>
    <w:rsid w:val="002A13C1"/>
    <w:rsid w:val="002A1681"/>
    <w:rsid w:val="002A16AA"/>
    <w:rsid w:val="002A1761"/>
    <w:rsid w:val="002A17CF"/>
    <w:rsid w:val="002A1808"/>
    <w:rsid w:val="002A1B81"/>
    <w:rsid w:val="002A1D0B"/>
    <w:rsid w:val="002A1D84"/>
    <w:rsid w:val="002A1F31"/>
    <w:rsid w:val="002A2737"/>
    <w:rsid w:val="002A27CB"/>
    <w:rsid w:val="002A2866"/>
    <w:rsid w:val="002A2991"/>
    <w:rsid w:val="002A2C21"/>
    <w:rsid w:val="002A2CE2"/>
    <w:rsid w:val="002A2F3F"/>
    <w:rsid w:val="002A36BB"/>
    <w:rsid w:val="002A3953"/>
    <w:rsid w:val="002A3B53"/>
    <w:rsid w:val="002A4252"/>
    <w:rsid w:val="002A42CE"/>
    <w:rsid w:val="002A4472"/>
    <w:rsid w:val="002A455D"/>
    <w:rsid w:val="002A4992"/>
    <w:rsid w:val="002A4B60"/>
    <w:rsid w:val="002A4EB1"/>
    <w:rsid w:val="002A5474"/>
    <w:rsid w:val="002A54AD"/>
    <w:rsid w:val="002A5511"/>
    <w:rsid w:val="002A55BE"/>
    <w:rsid w:val="002A57FC"/>
    <w:rsid w:val="002A5889"/>
    <w:rsid w:val="002A5AA0"/>
    <w:rsid w:val="002A6056"/>
    <w:rsid w:val="002A60DA"/>
    <w:rsid w:val="002A70D5"/>
    <w:rsid w:val="002A796C"/>
    <w:rsid w:val="002A7A8A"/>
    <w:rsid w:val="002A7CE2"/>
    <w:rsid w:val="002A7CF3"/>
    <w:rsid w:val="002B014E"/>
    <w:rsid w:val="002B02D7"/>
    <w:rsid w:val="002B0951"/>
    <w:rsid w:val="002B0A0F"/>
    <w:rsid w:val="002B0B7A"/>
    <w:rsid w:val="002B0D24"/>
    <w:rsid w:val="002B105A"/>
    <w:rsid w:val="002B16F6"/>
    <w:rsid w:val="002B1AD2"/>
    <w:rsid w:val="002B2206"/>
    <w:rsid w:val="002B22C2"/>
    <w:rsid w:val="002B2375"/>
    <w:rsid w:val="002B24FA"/>
    <w:rsid w:val="002B253D"/>
    <w:rsid w:val="002B299E"/>
    <w:rsid w:val="002B2D3C"/>
    <w:rsid w:val="002B2E76"/>
    <w:rsid w:val="002B3173"/>
    <w:rsid w:val="002B36D6"/>
    <w:rsid w:val="002B378F"/>
    <w:rsid w:val="002B3827"/>
    <w:rsid w:val="002B38A2"/>
    <w:rsid w:val="002B3949"/>
    <w:rsid w:val="002B3EA5"/>
    <w:rsid w:val="002B406B"/>
    <w:rsid w:val="002B409A"/>
    <w:rsid w:val="002B41DC"/>
    <w:rsid w:val="002B4300"/>
    <w:rsid w:val="002B4862"/>
    <w:rsid w:val="002B4909"/>
    <w:rsid w:val="002B4B29"/>
    <w:rsid w:val="002B4B91"/>
    <w:rsid w:val="002B4EED"/>
    <w:rsid w:val="002B54FD"/>
    <w:rsid w:val="002B5620"/>
    <w:rsid w:val="002B567D"/>
    <w:rsid w:val="002B5756"/>
    <w:rsid w:val="002B592C"/>
    <w:rsid w:val="002B5F01"/>
    <w:rsid w:val="002B60F7"/>
    <w:rsid w:val="002B64CD"/>
    <w:rsid w:val="002B6539"/>
    <w:rsid w:val="002B68D8"/>
    <w:rsid w:val="002B6D3A"/>
    <w:rsid w:val="002B70C6"/>
    <w:rsid w:val="002B71D7"/>
    <w:rsid w:val="002B725C"/>
    <w:rsid w:val="002B75C8"/>
    <w:rsid w:val="002B77BA"/>
    <w:rsid w:val="002B7899"/>
    <w:rsid w:val="002B7954"/>
    <w:rsid w:val="002C0624"/>
    <w:rsid w:val="002C0A16"/>
    <w:rsid w:val="002C1117"/>
    <w:rsid w:val="002C15C2"/>
    <w:rsid w:val="002C1615"/>
    <w:rsid w:val="002C1754"/>
    <w:rsid w:val="002C181C"/>
    <w:rsid w:val="002C1BBE"/>
    <w:rsid w:val="002C1F29"/>
    <w:rsid w:val="002C2137"/>
    <w:rsid w:val="002C2145"/>
    <w:rsid w:val="002C2335"/>
    <w:rsid w:val="002C2353"/>
    <w:rsid w:val="002C23E0"/>
    <w:rsid w:val="002C2854"/>
    <w:rsid w:val="002C2BAA"/>
    <w:rsid w:val="002C2C4D"/>
    <w:rsid w:val="002C2ED9"/>
    <w:rsid w:val="002C30D5"/>
    <w:rsid w:val="002C3316"/>
    <w:rsid w:val="002C341A"/>
    <w:rsid w:val="002C3503"/>
    <w:rsid w:val="002C3794"/>
    <w:rsid w:val="002C3A1A"/>
    <w:rsid w:val="002C3DD6"/>
    <w:rsid w:val="002C3F15"/>
    <w:rsid w:val="002C4071"/>
    <w:rsid w:val="002C41BA"/>
    <w:rsid w:val="002C41D3"/>
    <w:rsid w:val="002C451B"/>
    <w:rsid w:val="002C47EB"/>
    <w:rsid w:val="002C4B41"/>
    <w:rsid w:val="002C4E04"/>
    <w:rsid w:val="002C4E65"/>
    <w:rsid w:val="002C4F55"/>
    <w:rsid w:val="002C50BB"/>
    <w:rsid w:val="002C53DA"/>
    <w:rsid w:val="002C5602"/>
    <w:rsid w:val="002C5D57"/>
    <w:rsid w:val="002C5D59"/>
    <w:rsid w:val="002C6116"/>
    <w:rsid w:val="002C61FF"/>
    <w:rsid w:val="002C63C3"/>
    <w:rsid w:val="002C63F3"/>
    <w:rsid w:val="002C6628"/>
    <w:rsid w:val="002C6E39"/>
    <w:rsid w:val="002C6EC2"/>
    <w:rsid w:val="002C6F00"/>
    <w:rsid w:val="002C6F8B"/>
    <w:rsid w:val="002C7161"/>
    <w:rsid w:val="002C7224"/>
    <w:rsid w:val="002C7B1B"/>
    <w:rsid w:val="002C7FA4"/>
    <w:rsid w:val="002D011E"/>
    <w:rsid w:val="002D0285"/>
    <w:rsid w:val="002D0D54"/>
    <w:rsid w:val="002D0E52"/>
    <w:rsid w:val="002D0F48"/>
    <w:rsid w:val="002D119B"/>
    <w:rsid w:val="002D12E0"/>
    <w:rsid w:val="002D1452"/>
    <w:rsid w:val="002D1474"/>
    <w:rsid w:val="002D1553"/>
    <w:rsid w:val="002D162B"/>
    <w:rsid w:val="002D162F"/>
    <w:rsid w:val="002D1795"/>
    <w:rsid w:val="002D1A01"/>
    <w:rsid w:val="002D1B10"/>
    <w:rsid w:val="002D1DB6"/>
    <w:rsid w:val="002D2022"/>
    <w:rsid w:val="002D20A6"/>
    <w:rsid w:val="002D21D5"/>
    <w:rsid w:val="002D2399"/>
    <w:rsid w:val="002D24FF"/>
    <w:rsid w:val="002D265C"/>
    <w:rsid w:val="002D2D65"/>
    <w:rsid w:val="002D3189"/>
    <w:rsid w:val="002D31DA"/>
    <w:rsid w:val="002D356C"/>
    <w:rsid w:val="002D3641"/>
    <w:rsid w:val="002D3861"/>
    <w:rsid w:val="002D3DD3"/>
    <w:rsid w:val="002D42A5"/>
    <w:rsid w:val="002D42C5"/>
    <w:rsid w:val="002D43C4"/>
    <w:rsid w:val="002D44A3"/>
    <w:rsid w:val="002D4765"/>
    <w:rsid w:val="002D49BE"/>
    <w:rsid w:val="002D4C06"/>
    <w:rsid w:val="002D4F36"/>
    <w:rsid w:val="002D4FCB"/>
    <w:rsid w:val="002D533A"/>
    <w:rsid w:val="002D534E"/>
    <w:rsid w:val="002D5E4C"/>
    <w:rsid w:val="002D60EF"/>
    <w:rsid w:val="002D627B"/>
    <w:rsid w:val="002D664E"/>
    <w:rsid w:val="002D68BF"/>
    <w:rsid w:val="002D6D1E"/>
    <w:rsid w:val="002D6F5E"/>
    <w:rsid w:val="002D6FFB"/>
    <w:rsid w:val="002D784E"/>
    <w:rsid w:val="002D7AD1"/>
    <w:rsid w:val="002D7B4C"/>
    <w:rsid w:val="002E022E"/>
    <w:rsid w:val="002E02ED"/>
    <w:rsid w:val="002E0333"/>
    <w:rsid w:val="002E088A"/>
    <w:rsid w:val="002E09FA"/>
    <w:rsid w:val="002E0A3C"/>
    <w:rsid w:val="002E0ADF"/>
    <w:rsid w:val="002E0E3D"/>
    <w:rsid w:val="002E0EFA"/>
    <w:rsid w:val="002E0F69"/>
    <w:rsid w:val="002E123B"/>
    <w:rsid w:val="002E1470"/>
    <w:rsid w:val="002E15E7"/>
    <w:rsid w:val="002E19B3"/>
    <w:rsid w:val="002E1B6E"/>
    <w:rsid w:val="002E1BB3"/>
    <w:rsid w:val="002E1DD0"/>
    <w:rsid w:val="002E1F28"/>
    <w:rsid w:val="002E1F30"/>
    <w:rsid w:val="002E21FE"/>
    <w:rsid w:val="002E2374"/>
    <w:rsid w:val="002E273D"/>
    <w:rsid w:val="002E2855"/>
    <w:rsid w:val="002E2B45"/>
    <w:rsid w:val="002E312C"/>
    <w:rsid w:val="002E33B3"/>
    <w:rsid w:val="002E33CA"/>
    <w:rsid w:val="002E3679"/>
    <w:rsid w:val="002E3F32"/>
    <w:rsid w:val="002E4041"/>
    <w:rsid w:val="002E4453"/>
    <w:rsid w:val="002E476A"/>
    <w:rsid w:val="002E4817"/>
    <w:rsid w:val="002E49B0"/>
    <w:rsid w:val="002E49DD"/>
    <w:rsid w:val="002E4D44"/>
    <w:rsid w:val="002E5031"/>
    <w:rsid w:val="002E5220"/>
    <w:rsid w:val="002E53AF"/>
    <w:rsid w:val="002E53FA"/>
    <w:rsid w:val="002E5708"/>
    <w:rsid w:val="002E5D6C"/>
    <w:rsid w:val="002E5EC4"/>
    <w:rsid w:val="002E5FCD"/>
    <w:rsid w:val="002E630B"/>
    <w:rsid w:val="002E6A5E"/>
    <w:rsid w:val="002E6A5F"/>
    <w:rsid w:val="002E6D47"/>
    <w:rsid w:val="002E707F"/>
    <w:rsid w:val="002E7097"/>
    <w:rsid w:val="002E768A"/>
    <w:rsid w:val="002E79E2"/>
    <w:rsid w:val="002E7BB7"/>
    <w:rsid w:val="002F0671"/>
    <w:rsid w:val="002F084D"/>
    <w:rsid w:val="002F0DE3"/>
    <w:rsid w:val="002F11F6"/>
    <w:rsid w:val="002F1337"/>
    <w:rsid w:val="002F13A1"/>
    <w:rsid w:val="002F16EE"/>
    <w:rsid w:val="002F1916"/>
    <w:rsid w:val="002F19F0"/>
    <w:rsid w:val="002F212E"/>
    <w:rsid w:val="002F22A5"/>
    <w:rsid w:val="002F2428"/>
    <w:rsid w:val="002F26EF"/>
    <w:rsid w:val="002F270E"/>
    <w:rsid w:val="002F275D"/>
    <w:rsid w:val="002F2DD2"/>
    <w:rsid w:val="002F3115"/>
    <w:rsid w:val="002F3156"/>
    <w:rsid w:val="002F3448"/>
    <w:rsid w:val="002F34A8"/>
    <w:rsid w:val="002F36C6"/>
    <w:rsid w:val="002F3718"/>
    <w:rsid w:val="002F383E"/>
    <w:rsid w:val="002F385E"/>
    <w:rsid w:val="002F3C3B"/>
    <w:rsid w:val="002F3D4F"/>
    <w:rsid w:val="002F3F58"/>
    <w:rsid w:val="002F42AC"/>
    <w:rsid w:val="002F42D7"/>
    <w:rsid w:val="002F461A"/>
    <w:rsid w:val="002F465C"/>
    <w:rsid w:val="002F4BB0"/>
    <w:rsid w:val="002F4DBB"/>
    <w:rsid w:val="002F4E5E"/>
    <w:rsid w:val="002F5165"/>
    <w:rsid w:val="002F52A6"/>
    <w:rsid w:val="002F5329"/>
    <w:rsid w:val="002F5542"/>
    <w:rsid w:val="002F5648"/>
    <w:rsid w:val="002F57F8"/>
    <w:rsid w:val="002F5B39"/>
    <w:rsid w:val="002F5F65"/>
    <w:rsid w:val="002F5FCE"/>
    <w:rsid w:val="002F6504"/>
    <w:rsid w:val="002F6575"/>
    <w:rsid w:val="002F6894"/>
    <w:rsid w:val="002F6AE5"/>
    <w:rsid w:val="002F7056"/>
    <w:rsid w:val="002F7313"/>
    <w:rsid w:val="002F7329"/>
    <w:rsid w:val="002F7360"/>
    <w:rsid w:val="002F749B"/>
    <w:rsid w:val="002F7773"/>
    <w:rsid w:val="0030071F"/>
    <w:rsid w:val="0030085C"/>
    <w:rsid w:val="003008BE"/>
    <w:rsid w:val="00300C98"/>
    <w:rsid w:val="003016CF"/>
    <w:rsid w:val="00301849"/>
    <w:rsid w:val="00301850"/>
    <w:rsid w:val="0030197B"/>
    <w:rsid w:val="003020E8"/>
    <w:rsid w:val="003023BF"/>
    <w:rsid w:val="00302454"/>
    <w:rsid w:val="003027EF"/>
    <w:rsid w:val="00302FDA"/>
    <w:rsid w:val="003030EA"/>
    <w:rsid w:val="00303584"/>
    <w:rsid w:val="003040EB"/>
    <w:rsid w:val="0030443D"/>
    <w:rsid w:val="003044D6"/>
    <w:rsid w:val="003045E8"/>
    <w:rsid w:val="0030463F"/>
    <w:rsid w:val="00304CA6"/>
    <w:rsid w:val="00304EEA"/>
    <w:rsid w:val="00304EFD"/>
    <w:rsid w:val="0030517E"/>
    <w:rsid w:val="00305768"/>
    <w:rsid w:val="00305933"/>
    <w:rsid w:val="00305C91"/>
    <w:rsid w:val="00305E54"/>
    <w:rsid w:val="00305F62"/>
    <w:rsid w:val="003062A8"/>
    <w:rsid w:val="003062AB"/>
    <w:rsid w:val="003063FB"/>
    <w:rsid w:val="0030681E"/>
    <w:rsid w:val="00306D02"/>
    <w:rsid w:val="00307018"/>
    <w:rsid w:val="0030778F"/>
    <w:rsid w:val="00307A4C"/>
    <w:rsid w:val="00307CCB"/>
    <w:rsid w:val="00310096"/>
    <w:rsid w:val="003100B1"/>
    <w:rsid w:val="00310294"/>
    <w:rsid w:val="003107BC"/>
    <w:rsid w:val="00310C97"/>
    <w:rsid w:val="00310CA7"/>
    <w:rsid w:val="00310EFE"/>
    <w:rsid w:val="003111BA"/>
    <w:rsid w:val="003113DA"/>
    <w:rsid w:val="0031189F"/>
    <w:rsid w:val="00311992"/>
    <w:rsid w:val="00312256"/>
    <w:rsid w:val="0031245E"/>
    <w:rsid w:val="00312481"/>
    <w:rsid w:val="0031258C"/>
    <w:rsid w:val="003128A5"/>
    <w:rsid w:val="00312916"/>
    <w:rsid w:val="00312A42"/>
    <w:rsid w:val="00312AE1"/>
    <w:rsid w:val="0031330C"/>
    <w:rsid w:val="003135AC"/>
    <w:rsid w:val="003135DD"/>
    <w:rsid w:val="003137EF"/>
    <w:rsid w:val="00313B9F"/>
    <w:rsid w:val="00313C58"/>
    <w:rsid w:val="00314228"/>
    <w:rsid w:val="00314FFA"/>
    <w:rsid w:val="003155E7"/>
    <w:rsid w:val="003156B3"/>
    <w:rsid w:val="00315D61"/>
    <w:rsid w:val="003163ED"/>
    <w:rsid w:val="00316467"/>
    <w:rsid w:val="00316540"/>
    <w:rsid w:val="003165F8"/>
    <w:rsid w:val="00316CDC"/>
    <w:rsid w:val="00316E3B"/>
    <w:rsid w:val="00316F21"/>
    <w:rsid w:val="00317229"/>
    <w:rsid w:val="003172B2"/>
    <w:rsid w:val="00317863"/>
    <w:rsid w:val="0031793C"/>
    <w:rsid w:val="00317B9D"/>
    <w:rsid w:val="00317FD4"/>
    <w:rsid w:val="003203F2"/>
    <w:rsid w:val="00320673"/>
    <w:rsid w:val="00320FA4"/>
    <w:rsid w:val="0032121F"/>
    <w:rsid w:val="0032133A"/>
    <w:rsid w:val="003216E6"/>
    <w:rsid w:val="00321B89"/>
    <w:rsid w:val="00321C07"/>
    <w:rsid w:val="00321D52"/>
    <w:rsid w:val="00321E44"/>
    <w:rsid w:val="00321F6C"/>
    <w:rsid w:val="00322205"/>
    <w:rsid w:val="003224BD"/>
    <w:rsid w:val="003225B5"/>
    <w:rsid w:val="00322989"/>
    <w:rsid w:val="00322CD6"/>
    <w:rsid w:val="003230C9"/>
    <w:rsid w:val="003234F3"/>
    <w:rsid w:val="0032375D"/>
    <w:rsid w:val="00323779"/>
    <w:rsid w:val="00323799"/>
    <w:rsid w:val="00323840"/>
    <w:rsid w:val="00323C23"/>
    <w:rsid w:val="00323E11"/>
    <w:rsid w:val="00324629"/>
    <w:rsid w:val="00324894"/>
    <w:rsid w:val="003248FF"/>
    <w:rsid w:val="00324B36"/>
    <w:rsid w:val="00324CA4"/>
    <w:rsid w:val="00324DEC"/>
    <w:rsid w:val="00325470"/>
    <w:rsid w:val="003256CE"/>
    <w:rsid w:val="0032574B"/>
    <w:rsid w:val="00325765"/>
    <w:rsid w:val="00325BEE"/>
    <w:rsid w:val="003263A8"/>
    <w:rsid w:val="00326497"/>
    <w:rsid w:val="00326B96"/>
    <w:rsid w:val="00326BE3"/>
    <w:rsid w:val="00326C7B"/>
    <w:rsid w:val="00326EB3"/>
    <w:rsid w:val="00326EEB"/>
    <w:rsid w:val="00327279"/>
    <w:rsid w:val="00327AD8"/>
    <w:rsid w:val="00327BE8"/>
    <w:rsid w:val="00327E33"/>
    <w:rsid w:val="0033009B"/>
    <w:rsid w:val="0033023E"/>
    <w:rsid w:val="0033032F"/>
    <w:rsid w:val="0033053F"/>
    <w:rsid w:val="003310F8"/>
    <w:rsid w:val="00331515"/>
    <w:rsid w:val="00331527"/>
    <w:rsid w:val="0033199E"/>
    <w:rsid w:val="00331ED1"/>
    <w:rsid w:val="0033229D"/>
    <w:rsid w:val="00333213"/>
    <w:rsid w:val="003333E6"/>
    <w:rsid w:val="003335AF"/>
    <w:rsid w:val="00333706"/>
    <w:rsid w:val="0033372F"/>
    <w:rsid w:val="00333BFF"/>
    <w:rsid w:val="003343E1"/>
    <w:rsid w:val="0033469D"/>
    <w:rsid w:val="00334996"/>
    <w:rsid w:val="00334C12"/>
    <w:rsid w:val="003355A0"/>
    <w:rsid w:val="0033568D"/>
    <w:rsid w:val="0033576C"/>
    <w:rsid w:val="00335AF7"/>
    <w:rsid w:val="00335BC2"/>
    <w:rsid w:val="003365AB"/>
    <w:rsid w:val="0033672B"/>
    <w:rsid w:val="00336814"/>
    <w:rsid w:val="00336B3F"/>
    <w:rsid w:val="00336E82"/>
    <w:rsid w:val="0033713F"/>
    <w:rsid w:val="0033734B"/>
    <w:rsid w:val="0033746F"/>
    <w:rsid w:val="00337504"/>
    <w:rsid w:val="0033755E"/>
    <w:rsid w:val="00337745"/>
    <w:rsid w:val="003377A5"/>
    <w:rsid w:val="00337CD2"/>
    <w:rsid w:val="00337CE9"/>
    <w:rsid w:val="003401CF"/>
    <w:rsid w:val="003402E7"/>
    <w:rsid w:val="00340A00"/>
    <w:rsid w:val="00340B81"/>
    <w:rsid w:val="00340E14"/>
    <w:rsid w:val="00340FB4"/>
    <w:rsid w:val="00341390"/>
    <w:rsid w:val="0034151D"/>
    <w:rsid w:val="00341D1B"/>
    <w:rsid w:val="00341DEF"/>
    <w:rsid w:val="00342572"/>
    <w:rsid w:val="00342F23"/>
    <w:rsid w:val="003433A9"/>
    <w:rsid w:val="00343476"/>
    <w:rsid w:val="00343739"/>
    <w:rsid w:val="003437D8"/>
    <w:rsid w:val="0034390A"/>
    <w:rsid w:val="00343AE3"/>
    <w:rsid w:val="00343BD2"/>
    <w:rsid w:val="00343C04"/>
    <w:rsid w:val="00343E18"/>
    <w:rsid w:val="003442E2"/>
    <w:rsid w:val="00344341"/>
    <w:rsid w:val="00344539"/>
    <w:rsid w:val="00344565"/>
    <w:rsid w:val="003446AA"/>
    <w:rsid w:val="00344EB1"/>
    <w:rsid w:val="003453BC"/>
    <w:rsid w:val="0034553E"/>
    <w:rsid w:val="00345778"/>
    <w:rsid w:val="00345C15"/>
    <w:rsid w:val="00345C30"/>
    <w:rsid w:val="00345D3B"/>
    <w:rsid w:val="00345F19"/>
    <w:rsid w:val="003462B3"/>
    <w:rsid w:val="00346ADA"/>
    <w:rsid w:val="00346B74"/>
    <w:rsid w:val="00346BE6"/>
    <w:rsid w:val="00347617"/>
    <w:rsid w:val="003505F8"/>
    <w:rsid w:val="003506B3"/>
    <w:rsid w:val="003507AB"/>
    <w:rsid w:val="00350893"/>
    <w:rsid w:val="00351002"/>
    <w:rsid w:val="00351194"/>
    <w:rsid w:val="003513DD"/>
    <w:rsid w:val="00351438"/>
    <w:rsid w:val="003515AB"/>
    <w:rsid w:val="00351A4A"/>
    <w:rsid w:val="0035206E"/>
    <w:rsid w:val="003521BF"/>
    <w:rsid w:val="003522B1"/>
    <w:rsid w:val="003523CB"/>
    <w:rsid w:val="0035252B"/>
    <w:rsid w:val="00352537"/>
    <w:rsid w:val="003525D8"/>
    <w:rsid w:val="00352762"/>
    <w:rsid w:val="00352AC7"/>
    <w:rsid w:val="003532E1"/>
    <w:rsid w:val="003533F4"/>
    <w:rsid w:val="00353699"/>
    <w:rsid w:val="003536ED"/>
    <w:rsid w:val="00353CAC"/>
    <w:rsid w:val="00353CB6"/>
    <w:rsid w:val="00353F74"/>
    <w:rsid w:val="003540E2"/>
    <w:rsid w:val="0035421C"/>
    <w:rsid w:val="00354235"/>
    <w:rsid w:val="0035440E"/>
    <w:rsid w:val="0035498B"/>
    <w:rsid w:val="00354D62"/>
    <w:rsid w:val="0035535C"/>
    <w:rsid w:val="0035540A"/>
    <w:rsid w:val="003554E4"/>
    <w:rsid w:val="00355689"/>
    <w:rsid w:val="003557AB"/>
    <w:rsid w:val="00355935"/>
    <w:rsid w:val="00355C7B"/>
    <w:rsid w:val="00355F86"/>
    <w:rsid w:val="003561B8"/>
    <w:rsid w:val="003561FE"/>
    <w:rsid w:val="0035622F"/>
    <w:rsid w:val="003564C3"/>
    <w:rsid w:val="00356508"/>
    <w:rsid w:val="00356929"/>
    <w:rsid w:val="00356A99"/>
    <w:rsid w:val="00356C14"/>
    <w:rsid w:val="00356D14"/>
    <w:rsid w:val="00357080"/>
    <w:rsid w:val="00357245"/>
    <w:rsid w:val="0035781C"/>
    <w:rsid w:val="00357CBD"/>
    <w:rsid w:val="00360124"/>
    <w:rsid w:val="00360D58"/>
    <w:rsid w:val="00361CEF"/>
    <w:rsid w:val="00361F31"/>
    <w:rsid w:val="00361F7B"/>
    <w:rsid w:val="00361F7C"/>
    <w:rsid w:val="00362139"/>
    <w:rsid w:val="0036228D"/>
    <w:rsid w:val="003627F7"/>
    <w:rsid w:val="00362817"/>
    <w:rsid w:val="00362845"/>
    <w:rsid w:val="00362B7F"/>
    <w:rsid w:val="00362D21"/>
    <w:rsid w:val="00363251"/>
    <w:rsid w:val="0036326F"/>
    <w:rsid w:val="0036334D"/>
    <w:rsid w:val="00363537"/>
    <w:rsid w:val="003636DB"/>
    <w:rsid w:val="00363AFF"/>
    <w:rsid w:val="00363B56"/>
    <w:rsid w:val="00363CBC"/>
    <w:rsid w:val="00363CE2"/>
    <w:rsid w:val="003646ED"/>
    <w:rsid w:val="00364BFE"/>
    <w:rsid w:val="00365843"/>
    <w:rsid w:val="00365DD5"/>
    <w:rsid w:val="003662C5"/>
    <w:rsid w:val="003666FF"/>
    <w:rsid w:val="00366841"/>
    <w:rsid w:val="00366A1D"/>
    <w:rsid w:val="00366DE0"/>
    <w:rsid w:val="00366E19"/>
    <w:rsid w:val="0036751F"/>
    <w:rsid w:val="0036764F"/>
    <w:rsid w:val="0036788D"/>
    <w:rsid w:val="00367C4F"/>
    <w:rsid w:val="00367C5E"/>
    <w:rsid w:val="0037014F"/>
    <w:rsid w:val="00371125"/>
    <w:rsid w:val="003713D7"/>
    <w:rsid w:val="00371461"/>
    <w:rsid w:val="003714AA"/>
    <w:rsid w:val="003716AA"/>
    <w:rsid w:val="00371776"/>
    <w:rsid w:val="00371964"/>
    <w:rsid w:val="00371AF9"/>
    <w:rsid w:val="00371D81"/>
    <w:rsid w:val="00371E3F"/>
    <w:rsid w:val="00371F5C"/>
    <w:rsid w:val="00372149"/>
    <w:rsid w:val="003721F7"/>
    <w:rsid w:val="003723DA"/>
    <w:rsid w:val="003723DB"/>
    <w:rsid w:val="00372AB6"/>
    <w:rsid w:val="00372B08"/>
    <w:rsid w:val="00372DFB"/>
    <w:rsid w:val="003733A7"/>
    <w:rsid w:val="003743B0"/>
    <w:rsid w:val="00374B28"/>
    <w:rsid w:val="00374C2F"/>
    <w:rsid w:val="00374E1F"/>
    <w:rsid w:val="00375295"/>
    <w:rsid w:val="003752A2"/>
    <w:rsid w:val="00375301"/>
    <w:rsid w:val="0037539C"/>
    <w:rsid w:val="00375471"/>
    <w:rsid w:val="00375A80"/>
    <w:rsid w:val="00375F62"/>
    <w:rsid w:val="00376080"/>
    <w:rsid w:val="0037610D"/>
    <w:rsid w:val="003761FE"/>
    <w:rsid w:val="00376327"/>
    <w:rsid w:val="00376A9A"/>
    <w:rsid w:val="00376C10"/>
    <w:rsid w:val="00377147"/>
    <w:rsid w:val="00377241"/>
    <w:rsid w:val="003773AC"/>
    <w:rsid w:val="003778E9"/>
    <w:rsid w:val="00377A29"/>
    <w:rsid w:val="00377E4B"/>
    <w:rsid w:val="00377F20"/>
    <w:rsid w:val="00380373"/>
    <w:rsid w:val="003804B8"/>
    <w:rsid w:val="0038091A"/>
    <w:rsid w:val="00381781"/>
    <w:rsid w:val="00381B9F"/>
    <w:rsid w:val="00381CDF"/>
    <w:rsid w:val="00381F37"/>
    <w:rsid w:val="00381FC7"/>
    <w:rsid w:val="00382326"/>
    <w:rsid w:val="003824CF"/>
    <w:rsid w:val="003828C2"/>
    <w:rsid w:val="00382B4A"/>
    <w:rsid w:val="00382B5A"/>
    <w:rsid w:val="00382C97"/>
    <w:rsid w:val="00382D46"/>
    <w:rsid w:val="00382EAC"/>
    <w:rsid w:val="00383013"/>
    <w:rsid w:val="00383077"/>
    <w:rsid w:val="00383124"/>
    <w:rsid w:val="00383765"/>
    <w:rsid w:val="0038380B"/>
    <w:rsid w:val="00383987"/>
    <w:rsid w:val="00383BE2"/>
    <w:rsid w:val="00383CD2"/>
    <w:rsid w:val="00383DB9"/>
    <w:rsid w:val="00383E6C"/>
    <w:rsid w:val="0038405E"/>
    <w:rsid w:val="00384319"/>
    <w:rsid w:val="00384609"/>
    <w:rsid w:val="003846B2"/>
    <w:rsid w:val="003846C6"/>
    <w:rsid w:val="003846D4"/>
    <w:rsid w:val="003848B5"/>
    <w:rsid w:val="003848B9"/>
    <w:rsid w:val="00384909"/>
    <w:rsid w:val="00384989"/>
    <w:rsid w:val="00384BEE"/>
    <w:rsid w:val="00385789"/>
    <w:rsid w:val="00385979"/>
    <w:rsid w:val="00385D18"/>
    <w:rsid w:val="00385D94"/>
    <w:rsid w:val="00385F36"/>
    <w:rsid w:val="00386171"/>
    <w:rsid w:val="003861C1"/>
    <w:rsid w:val="003862B8"/>
    <w:rsid w:val="00386873"/>
    <w:rsid w:val="00386D0B"/>
    <w:rsid w:val="00386E6D"/>
    <w:rsid w:val="00387203"/>
    <w:rsid w:val="0038739D"/>
    <w:rsid w:val="003874DF"/>
    <w:rsid w:val="003874FA"/>
    <w:rsid w:val="0038772A"/>
    <w:rsid w:val="00387858"/>
    <w:rsid w:val="00387A61"/>
    <w:rsid w:val="00387AA6"/>
    <w:rsid w:val="003902F9"/>
    <w:rsid w:val="00390EA7"/>
    <w:rsid w:val="00390F09"/>
    <w:rsid w:val="00390F9D"/>
    <w:rsid w:val="00390FFE"/>
    <w:rsid w:val="0039138F"/>
    <w:rsid w:val="00391D82"/>
    <w:rsid w:val="00392598"/>
    <w:rsid w:val="003928E0"/>
    <w:rsid w:val="00392B4F"/>
    <w:rsid w:val="00392F34"/>
    <w:rsid w:val="00392F51"/>
    <w:rsid w:val="0039332E"/>
    <w:rsid w:val="00393346"/>
    <w:rsid w:val="00393642"/>
    <w:rsid w:val="003937A4"/>
    <w:rsid w:val="0039385D"/>
    <w:rsid w:val="0039392C"/>
    <w:rsid w:val="00393A5B"/>
    <w:rsid w:val="00393E47"/>
    <w:rsid w:val="003942A4"/>
    <w:rsid w:val="0039451F"/>
    <w:rsid w:val="00394CF8"/>
    <w:rsid w:val="0039514C"/>
    <w:rsid w:val="003953A4"/>
    <w:rsid w:val="00395ABE"/>
    <w:rsid w:val="00395DF2"/>
    <w:rsid w:val="003960EA"/>
    <w:rsid w:val="00396135"/>
    <w:rsid w:val="00396581"/>
    <w:rsid w:val="00396A55"/>
    <w:rsid w:val="00396E1B"/>
    <w:rsid w:val="00396EF9"/>
    <w:rsid w:val="003976BF"/>
    <w:rsid w:val="00397C6F"/>
    <w:rsid w:val="00397D0E"/>
    <w:rsid w:val="00397E79"/>
    <w:rsid w:val="003A0160"/>
    <w:rsid w:val="003A023E"/>
    <w:rsid w:val="003A041B"/>
    <w:rsid w:val="003A0676"/>
    <w:rsid w:val="003A0778"/>
    <w:rsid w:val="003A0BB0"/>
    <w:rsid w:val="003A0D40"/>
    <w:rsid w:val="003A14A3"/>
    <w:rsid w:val="003A15EA"/>
    <w:rsid w:val="003A17F0"/>
    <w:rsid w:val="003A17FA"/>
    <w:rsid w:val="003A1943"/>
    <w:rsid w:val="003A1AF6"/>
    <w:rsid w:val="003A1B02"/>
    <w:rsid w:val="003A1BE8"/>
    <w:rsid w:val="003A1D9D"/>
    <w:rsid w:val="003A1E5E"/>
    <w:rsid w:val="003A2173"/>
    <w:rsid w:val="003A21A4"/>
    <w:rsid w:val="003A21F6"/>
    <w:rsid w:val="003A21F8"/>
    <w:rsid w:val="003A2251"/>
    <w:rsid w:val="003A2315"/>
    <w:rsid w:val="003A282A"/>
    <w:rsid w:val="003A289A"/>
    <w:rsid w:val="003A28A0"/>
    <w:rsid w:val="003A29AC"/>
    <w:rsid w:val="003A2AD0"/>
    <w:rsid w:val="003A2BDB"/>
    <w:rsid w:val="003A2EFB"/>
    <w:rsid w:val="003A3419"/>
    <w:rsid w:val="003A34F4"/>
    <w:rsid w:val="003A36B9"/>
    <w:rsid w:val="003A398F"/>
    <w:rsid w:val="003A3ADB"/>
    <w:rsid w:val="003A419F"/>
    <w:rsid w:val="003A4335"/>
    <w:rsid w:val="003A44FA"/>
    <w:rsid w:val="003A4536"/>
    <w:rsid w:val="003A4583"/>
    <w:rsid w:val="003A45B4"/>
    <w:rsid w:val="003A4957"/>
    <w:rsid w:val="003A49F0"/>
    <w:rsid w:val="003A4A10"/>
    <w:rsid w:val="003A4A61"/>
    <w:rsid w:val="003A4C25"/>
    <w:rsid w:val="003A4CF8"/>
    <w:rsid w:val="003A5173"/>
    <w:rsid w:val="003A51F0"/>
    <w:rsid w:val="003A54C0"/>
    <w:rsid w:val="003A554A"/>
    <w:rsid w:val="003A56A3"/>
    <w:rsid w:val="003A5A43"/>
    <w:rsid w:val="003A5AD8"/>
    <w:rsid w:val="003A5D01"/>
    <w:rsid w:val="003A5DB0"/>
    <w:rsid w:val="003A637E"/>
    <w:rsid w:val="003A64B2"/>
    <w:rsid w:val="003A6671"/>
    <w:rsid w:val="003A6794"/>
    <w:rsid w:val="003A69DF"/>
    <w:rsid w:val="003A6C2A"/>
    <w:rsid w:val="003A6E3C"/>
    <w:rsid w:val="003A6E50"/>
    <w:rsid w:val="003A6F3E"/>
    <w:rsid w:val="003A700A"/>
    <w:rsid w:val="003A701C"/>
    <w:rsid w:val="003A701F"/>
    <w:rsid w:val="003A79BB"/>
    <w:rsid w:val="003A7AA5"/>
    <w:rsid w:val="003A7B9D"/>
    <w:rsid w:val="003A7E50"/>
    <w:rsid w:val="003A7F23"/>
    <w:rsid w:val="003B0FCC"/>
    <w:rsid w:val="003B10EB"/>
    <w:rsid w:val="003B118F"/>
    <w:rsid w:val="003B1843"/>
    <w:rsid w:val="003B18FB"/>
    <w:rsid w:val="003B25F9"/>
    <w:rsid w:val="003B26D4"/>
    <w:rsid w:val="003B30F9"/>
    <w:rsid w:val="003B314B"/>
    <w:rsid w:val="003B32E6"/>
    <w:rsid w:val="003B339A"/>
    <w:rsid w:val="003B3658"/>
    <w:rsid w:val="003B36A7"/>
    <w:rsid w:val="003B3C5F"/>
    <w:rsid w:val="003B3DCD"/>
    <w:rsid w:val="003B3F75"/>
    <w:rsid w:val="003B417E"/>
    <w:rsid w:val="003B41D1"/>
    <w:rsid w:val="003B45EF"/>
    <w:rsid w:val="003B515B"/>
    <w:rsid w:val="003B52C1"/>
    <w:rsid w:val="003B5668"/>
    <w:rsid w:val="003B591F"/>
    <w:rsid w:val="003B5D4E"/>
    <w:rsid w:val="003B6003"/>
    <w:rsid w:val="003B6301"/>
    <w:rsid w:val="003B646F"/>
    <w:rsid w:val="003B67D7"/>
    <w:rsid w:val="003B6808"/>
    <w:rsid w:val="003B69E7"/>
    <w:rsid w:val="003B6C2E"/>
    <w:rsid w:val="003B71A3"/>
    <w:rsid w:val="003B72E2"/>
    <w:rsid w:val="003B7596"/>
    <w:rsid w:val="003B75DA"/>
    <w:rsid w:val="003B773C"/>
    <w:rsid w:val="003B78D6"/>
    <w:rsid w:val="003B7918"/>
    <w:rsid w:val="003B7B1A"/>
    <w:rsid w:val="003B7D84"/>
    <w:rsid w:val="003C00CB"/>
    <w:rsid w:val="003C05E5"/>
    <w:rsid w:val="003C0804"/>
    <w:rsid w:val="003C0C07"/>
    <w:rsid w:val="003C0D6B"/>
    <w:rsid w:val="003C0D77"/>
    <w:rsid w:val="003C0DD7"/>
    <w:rsid w:val="003C0E69"/>
    <w:rsid w:val="003C111E"/>
    <w:rsid w:val="003C177C"/>
    <w:rsid w:val="003C1A80"/>
    <w:rsid w:val="003C1E2D"/>
    <w:rsid w:val="003C20EE"/>
    <w:rsid w:val="003C217D"/>
    <w:rsid w:val="003C21CA"/>
    <w:rsid w:val="003C22A4"/>
    <w:rsid w:val="003C243E"/>
    <w:rsid w:val="003C29CD"/>
    <w:rsid w:val="003C30A8"/>
    <w:rsid w:val="003C335D"/>
    <w:rsid w:val="003C37AE"/>
    <w:rsid w:val="003C3A8A"/>
    <w:rsid w:val="003C4192"/>
    <w:rsid w:val="003C436A"/>
    <w:rsid w:val="003C4590"/>
    <w:rsid w:val="003C479D"/>
    <w:rsid w:val="003C4AEE"/>
    <w:rsid w:val="003C4CC6"/>
    <w:rsid w:val="003C5B83"/>
    <w:rsid w:val="003C606F"/>
    <w:rsid w:val="003C60F3"/>
    <w:rsid w:val="003C6431"/>
    <w:rsid w:val="003C654A"/>
    <w:rsid w:val="003C6CAD"/>
    <w:rsid w:val="003C7337"/>
    <w:rsid w:val="003C752C"/>
    <w:rsid w:val="003C7799"/>
    <w:rsid w:val="003C7FA1"/>
    <w:rsid w:val="003C7FD3"/>
    <w:rsid w:val="003D03CF"/>
    <w:rsid w:val="003D0461"/>
    <w:rsid w:val="003D08A1"/>
    <w:rsid w:val="003D0F5E"/>
    <w:rsid w:val="003D0FE8"/>
    <w:rsid w:val="003D112E"/>
    <w:rsid w:val="003D1215"/>
    <w:rsid w:val="003D1534"/>
    <w:rsid w:val="003D1AA4"/>
    <w:rsid w:val="003D1C5E"/>
    <w:rsid w:val="003D1CCD"/>
    <w:rsid w:val="003D1D6A"/>
    <w:rsid w:val="003D1D81"/>
    <w:rsid w:val="003D1E0D"/>
    <w:rsid w:val="003D21A4"/>
    <w:rsid w:val="003D2965"/>
    <w:rsid w:val="003D2BBE"/>
    <w:rsid w:val="003D2EA6"/>
    <w:rsid w:val="003D2F6D"/>
    <w:rsid w:val="003D3485"/>
    <w:rsid w:val="003D366D"/>
    <w:rsid w:val="003D388A"/>
    <w:rsid w:val="003D3917"/>
    <w:rsid w:val="003D3C45"/>
    <w:rsid w:val="003D4579"/>
    <w:rsid w:val="003D4812"/>
    <w:rsid w:val="003D4D81"/>
    <w:rsid w:val="003D4DA8"/>
    <w:rsid w:val="003D4E77"/>
    <w:rsid w:val="003D4FD8"/>
    <w:rsid w:val="003D5040"/>
    <w:rsid w:val="003D5167"/>
    <w:rsid w:val="003D5196"/>
    <w:rsid w:val="003D51CB"/>
    <w:rsid w:val="003D524F"/>
    <w:rsid w:val="003D55DB"/>
    <w:rsid w:val="003D563E"/>
    <w:rsid w:val="003D5BC6"/>
    <w:rsid w:val="003D5D64"/>
    <w:rsid w:val="003D64CC"/>
    <w:rsid w:val="003D66F0"/>
    <w:rsid w:val="003D6D85"/>
    <w:rsid w:val="003D6E22"/>
    <w:rsid w:val="003D7207"/>
    <w:rsid w:val="003D7592"/>
    <w:rsid w:val="003D773E"/>
    <w:rsid w:val="003E00FF"/>
    <w:rsid w:val="003E08A9"/>
    <w:rsid w:val="003E0B69"/>
    <w:rsid w:val="003E123A"/>
    <w:rsid w:val="003E1349"/>
    <w:rsid w:val="003E1449"/>
    <w:rsid w:val="003E1626"/>
    <w:rsid w:val="003E1788"/>
    <w:rsid w:val="003E19F0"/>
    <w:rsid w:val="003E1D08"/>
    <w:rsid w:val="003E1EC9"/>
    <w:rsid w:val="003E1FE7"/>
    <w:rsid w:val="003E2313"/>
    <w:rsid w:val="003E27FB"/>
    <w:rsid w:val="003E2A1B"/>
    <w:rsid w:val="003E2B3B"/>
    <w:rsid w:val="003E2F46"/>
    <w:rsid w:val="003E355B"/>
    <w:rsid w:val="003E35C2"/>
    <w:rsid w:val="003E35DD"/>
    <w:rsid w:val="003E372A"/>
    <w:rsid w:val="003E37D6"/>
    <w:rsid w:val="003E3988"/>
    <w:rsid w:val="003E3B35"/>
    <w:rsid w:val="003E3FF8"/>
    <w:rsid w:val="003E40C8"/>
    <w:rsid w:val="003E4130"/>
    <w:rsid w:val="003E427F"/>
    <w:rsid w:val="003E45F7"/>
    <w:rsid w:val="003E494C"/>
    <w:rsid w:val="003E4A3B"/>
    <w:rsid w:val="003E4D97"/>
    <w:rsid w:val="003E4DED"/>
    <w:rsid w:val="003E4EE4"/>
    <w:rsid w:val="003E5264"/>
    <w:rsid w:val="003E569E"/>
    <w:rsid w:val="003E5C6E"/>
    <w:rsid w:val="003E6417"/>
    <w:rsid w:val="003E647E"/>
    <w:rsid w:val="003E6A71"/>
    <w:rsid w:val="003E6B9B"/>
    <w:rsid w:val="003E6FFA"/>
    <w:rsid w:val="003E7249"/>
    <w:rsid w:val="003E7472"/>
    <w:rsid w:val="003E77C2"/>
    <w:rsid w:val="003E7CDC"/>
    <w:rsid w:val="003F0167"/>
    <w:rsid w:val="003F029F"/>
    <w:rsid w:val="003F0618"/>
    <w:rsid w:val="003F06F1"/>
    <w:rsid w:val="003F0DCE"/>
    <w:rsid w:val="003F0EAB"/>
    <w:rsid w:val="003F0F4C"/>
    <w:rsid w:val="003F1ADE"/>
    <w:rsid w:val="003F1B53"/>
    <w:rsid w:val="003F1B8D"/>
    <w:rsid w:val="003F1C0B"/>
    <w:rsid w:val="003F1D41"/>
    <w:rsid w:val="003F1E45"/>
    <w:rsid w:val="003F1E4D"/>
    <w:rsid w:val="003F1F17"/>
    <w:rsid w:val="003F215B"/>
    <w:rsid w:val="003F2194"/>
    <w:rsid w:val="003F27C2"/>
    <w:rsid w:val="003F2978"/>
    <w:rsid w:val="003F2B48"/>
    <w:rsid w:val="003F2DAA"/>
    <w:rsid w:val="003F31D2"/>
    <w:rsid w:val="003F32C6"/>
    <w:rsid w:val="003F372C"/>
    <w:rsid w:val="003F3B3A"/>
    <w:rsid w:val="003F3FD5"/>
    <w:rsid w:val="003F405E"/>
    <w:rsid w:val="003F40F1"/>
    <w:rsid w:val="003F4142"/>
    <w:rsid w:val="003F423B"/>
    <w:rsid w:val="003F479F"/>
    <w:rsid w:val="003F498E"/>
    <w:rsid w:val="003F4A59"/>
    <w:rsid w:val="003F4BB5"/>
    <w:rsid w:val="003F4FBE"/>
    <w:rsid w:val="003F50C8"/>
    <w:rsid w:val="003F5565"/>
    <w:rsid w:val="003F58F5"/>
    <w:rsid w:val="003F5AEB"/>
    <w:rsid w:val="003F5BED"/>
    <w:rsid w:val="003F5C4B"/>
    <w:rsid w:val="003F5CF7"/>
    <w:rsid w:val="003F6921"/>
    <w:rsid w:val="003F6C7F"/>
    <w:rsid w:val="003F7145"/>
    <w:rsid w:val="003F71DC"/>
    <w:rsid w:val="003F7365"/>
    <w:rsid w:val="003F7395"/>
    <w:rsid w:val="003F763E"/>
    <w:rsid w:val="003F78F0"/>
    <w:rsid w:val="003F7C0B"/>
    <w:rsid w:val="00400018"/>
    <w:rsid w:val="00400E3F"/>
    <w:rsid w:val="00401099"/>
    <w:rsid w:val="00401112"/>
    <w:rsid w:val="00401170"/>
    <w:rsid w:val="004011BB"/>
    <w:rsid w:val="004012B8"/>
    <w:rsid w:val="004013E2"/>
    <w:rsid w:val="00401645"/>
    <w:rsid w:val="00401A6C"/>
    <w:rsid w:val="00401DD0"/>
    <w:rsid w:val="00401E54"/>
    <w:rsid w:val="0040200A"/>
    <w:rsid w:val="00402157"/>
    <w:rsid w:val="004025F2"/>
    <w:rsid w:val="00402699"/>
    <w:rsid w:val="004027DA"/>
    <w:rsid w:val="00402FE9"/>
    <w:rsid w:val="00403130"/>
    <w:rsid w:val="00403598"/>
    <w:rsid w:val="00403653"/>
    <w:rsid w:val="00403673"/>
    <w:rsid w:val="004037AD"/>
    <w:rsid w:val="00403903"/>
    <w:rsid w:val="00403B24"/>
    <w:rsid w:val="00403C17"/>
    <w:rsid w:val="00404052"/>
    <w:rsid w:val="004042B8"/>
    <w:rsid w:val="004043EA"/>
    <w:rsid w:val="004046AD"/>
    <w:rsid w:val="00404B74"/>
    <w:rsid w:val="00404C0A"/>
    <w:rsid w:val="00404C16"/>
    <w:rsid w:val="00404CB7"/>
    <w:rsid w:val="004050AC"/>
    <w:rsid w:val="004051BA"/>
    <w:rsid w:val="0040529C"/>
    <w:rsid w:val="004053AA"/>
    <w:rsid w:val="0040543B"/>
    <w:rsid w:val="004056D9"/>
    <w:rsid w:val="00405DF5"/>
    <w:rsid w:val="00405FA6"/>
    <w:rsid w:val="0040609A"/>
    <w:rsid w:val="00406567"/>
    <w:rsid w:val="004068DF"/>
    <w:rsid w:val="00406E06"/>
    <w:rsid w:val="004070D0"/>
    <w:rsid w:val="004071F0"/>
    <w:rsid w:val="00407240"/>
    <w:rsid w:val="004074F3"/>
    <w:rsid w:val="004077DF"/>
    <w:rsid w:val="00410267"/>
    <w:rsid w:val="00410481"/>
    <w:rsid w:val="004104C7"/>
    <w:rsid w:val="004106EF"/>
    <w:rsid w:val="0041081C"/>
    <w:rsid w:val="00410A83"/>
    <w:rsid w:val="00410DA8"/>
    <w:rsid w:val="00410F21"/>
    <w:rsid w:val="00410FBA"/>
    <w:rsid w:val="004112CA"/>
    <w:rsid w:val="00411376"/>
    <w:rsid w:val="0041164D"/>
    <w:rsid w:val="004117E4"/>
    <w:rsid w:val="004118B3"/>
    <w:rsid w:val="00411A1F"/>
    <w:rsid w:val="00411C81"/>
    <w:rsid w:val="00411D92"/>
    <w:rsid w:val="00411FDA"/>
    <w:rsid w:val="004122DF"/>
    <w:rsid w:val="004124ED"/>
    <w:rsid w:val="00412527"/>
    <w:rsid w:val="00412B2F"/>
    <w:rsid w:val="00412BAE"/>
    <w:rsid w:val="0041302F"/>
    <w:rsid w:val="00413B5E"/>
    <w:rsid w:val="00413C6B"/>
    <w:rsid w:val="00413C9A"/>
    <w:rsid w:val="00413EF7"/>
    <w:rsid w:val="004143F5"/>
    <w:rsid w:val="00414482"/>
    <w:rsid w:val="00414619"/>
    <w:rsid w:val="00414688"/>
    <w:rsid w:val="00414848"/>
    <w:rsid w:val="00414942"/>
    <w:rsid w:val="00414B89"/>
    <w:rsid w:val="00414C76"/>
    <w:rsid w:val="00415115"/>
    <w:rsid w:val="004151D9"/>
    <w:rsid w:val="00415ABB"/>
    <w:rsid w:val="00415C9B"/>
    <w:rsid w:val="00415F6E"/>
    <w:rsid w:val="00416740"/>
    <w:rsid w:val="00416D07"/>
    <w:rsid w:val="00416D64"/>
    <w:rsid w:val="00416E8B"/>
    <w:rsid w:val="00416EAA"/>
    <w:rsid w:val="00416EC8"/>
    <w:rsid w:val="00416F50"/>
    <w:rsid w:val="0041768A"/>
    <w:rsid w:val="00417738"/>
    <w:rsid w:val="00420782"/>
    <w:rsid w:val="00420CB0"/>
    <w:rsid w:val="00420F1F"/>
    <w:rsid w:val="00421026"/>
    <w:rsid w:val="00421327"/>
    <w:rsid w:val="00421364"/>
    <w:rsid w:val="0042150E"/>
    <w:rsid w:val="00421ABC"/>
    <w:rsid w:val="00422292"/>
    <w:rsid w:val="004223DA"/>
    <w:rsid w:val="004224DE"/>
    <w:rsid w:val="004226CB"/>
    <w:rsid w:val="004229E5"/>
    <w:rsid w:val="004231B4"/>
    <w:rsid w:val="00423585"/>
    <w:rsid w:val="004236C3"/>
    <w:rsid w:val="004238D9"/>
    <w:rsid w:val="00423E4F"/>
    <w:rsid w:val="004240FF"/>
    <w:rsid w:val="004246A3"/>
    <w:rsid w:val="00424771"/>
    <w:rsid w:val="00424885"/>
    <w:rsid w:val="00424E22"/>
    <w:rsid w:val="00424EC9"/>
    <w:rsid w:val="004256B0"/>
    <w:rsid w:val="004256C0"/>
    <w:rsid w:val="004256D6"/>
    <w:rsid w:val="004258F6"/>
    <w:rsid w:val="00425940"/>
    <w:rsid w:val="00425B02"/>
    <w:rsid w:val="00425BDE"/>
    <w:rsid w:val="00425C9F"/>
    <w:rsid w:val="00425D6C"/>
    <w:rsid w:val="00425F7A"/>
    <w:rsid w:val="00425FD4"/>
    <w:rsid w:val="00426488"/>
    <w:rsid w:val="00426CC7"/>
    <w:rsid w:val="004271FF"/>
    <w:rsid w:val="00427411"/>
    <w:rsid w:val="00427B24"/>
    <w:rsid w:val="00427C8F"/>
    <w:rsid w:val="00430034"/>
    <w:rsid w:val="00430479"/>
    <w:rsid w:val="004304F5"/>
    <w:rsid w:val="0043060C"/>
    <w:rsid w:val="00430AC9"/>
    <w:rsid w:val="00430FFF"/>
    <w:rsid w:val="00431790"/>
    <w:rsid w:val="0043188B"/>
    <w:rsid w:val="004321A6"/>
    <w:rsid w:val="00432620"/>
    <w:rsid w:val="004327FC"/>
    <w:rsid w:val="004328D7"/>
    <w:rsid w:val="00432C78"/>
    <w:rsid w:val="004330DA"/>
    <w:rsid w:val="00433398"/>
    <w:rsid w:val="0043396F"/>
    <w:rsid w:val="00433BF3"/>
    <w:rsid w:val="00433D21"/>
    <w:rsid w:val="0043412A"/>
    <w:rsid w:val="0043452F"/>
    <w:rsid w:val="00434542"/>
    <w:rsid w:val="00434594"/>
    <w:rsid w:val="0043463D"/>
    <w:rsid w:val="00434C63"/>
    <w:rsid w:val="00434E52"/>
    <w:rsid w:val="00434FB1"/>
    <w:rsid w:val="004350EF"/>
    <w:rsid w:val="00435334"/>
    <w:rsid w:val="004354BB"/>
    <w:rsid w:val="004356A5"/>
    <w:rsid w:val="00435901"/>
    <w:rsid w:val="00435CB4"/>
    <w:rsid w:val="00435DF6"/>
    <w:rsid w:val="00436016"/>
    <w:rsid w:val="00436163"/>
    <w:rsid w:val="004361E4"/>
    <w:rsid w:val="00436379"/>
    <w:rsid w:val="004363A8"/>
    <w:rsid w:val="00436BB5"/>
    <w:rsid w:val="00436CC2"/>
    <w:rsid w:val="00436D31"/>
    <w:rsid w:val="00436DE1"/>
    <w:rsid w:val="00436FFD"/>
    <w:rsid w:val="00437561"/>
    <w:rsid w:val="0043779E"/>
    <w:rsid w:val="00437865"/>
    <w:rsid w:val="00437DFE"/>
    <w:rsid w:val="00440445"/>
    <w:rsid w:val="00440729"/>
    <w:rsid w:val="00440810"/>
    <w:rsid w:val="004411AE"/>
    <w:rsid w:val="004414D0"/>
    <w:rsid w:val="00441566"/>
    <w:rsid w:val="00441634"/>
    <w:rsid w:val="0044166E"/>
    <w:rsid w:val="0044196B"/>
    <w:rsid w:val="0044243A"/>
    <w:rsid w:val="0044287B"/>
    <w:rsid w:val="00442907"/>
    <w:rsid w:val="00442A51"/>
    <w:rsid w:val="00442B38"/>
    <w:rsid w:val="00442BA4"/>
    <w:rsid w:val="00442C94"/>
    <w:rsid w:val="00442D1A"/>
    <w:rsid w:val="00442DD3"/>
    <w:rsid w:val="00443129"/>
    <w:rsid w:val="0044316E"/>
    <w:rsid w:val="004432B3"/>
    <w:rsid w:val="004433DC"/>
    <w:rsid w:val="004435AA"/>
    <w:rsid w:val="00443830"/>
    <w:rsid w:val="00443B48"/>
    <w:rsid w:val="00443BBF"/>
    <w:rsid w:val="0044406C"/>
    <w:rsid w:val="00444418"/>
    <w:rsid w:val="00444463"/>
    <w:rsid w:val="0044448C"/>
    <w:rsid w:val="0044482D"/>
    <w:rsid w:val="00444E39"/>
    <w:rsid w:val="00444E48"/>
    <w:rsid w:val="004454B6"/>
    <w:rsid w:val="00445763"/>
    <w:rsid w:val="004457BC"/>
    <w:rsid w:val="00445B4C"/>
    <w:rsid w:val="00445B88"/>
    <w:rsid w:val="00445D00"/>
    <w:rsid w:val="00445E1A"/>
    <w:rsid w:val="0044610A"/>
    <w:rsid w:val="0044622D"/>
    <w:rsid w:val="00446277"/>
    <w:rsid w:val="00446E17"/>
    <w:rsid w:val="00447518"/>
    <w:rsid w:val="0044769E"/>
    <w:rsid w:val="004502DD"/>
    <w:rsid w:val="004502F0"/>
    <w:rsid w:val="004504F8"/>
    <w:rsid w:val="004508C9"/>
    <w:rsid w:val="00450E8C"/>
    <w:rsid w:val="00451479"/>
    <w:rsid w:val="004514C1"/>
    <w:rsid w:val="004518E5"/>
    <w:rsid w:val="00451B83"/>
    <w:rsid w:val="00452253"/>
    <w:rsid w:val="00452612"/>
    <w:rsid w:val="0045272E"/>
    <w:rsid w:val="004529D2"/>
    <w:rsid w:val="00453191"/>
    <w:rsid w:val="0045361A"/>
    <w:rsid w:val="00453907"/>
    <w:rsid w:val="00453DE6"/>
    <w:rsid w:val="00454202"/>
    <w:rsid w:val="004544EA"/>
    <w:rsid w:val="0045488C"/>
    <w:rsid w:val="00454923"/>
    <w:rsid w:val="00454B69"/>
    <w:rsid w:val="00454D9C"/>
    <w:rsid w:val="004552DE"/>
    <w:rsid w:val="0045532A"/>
    <w:rsid w:val="00455611"/>
    <w:rsid w:val="004556A6"/>
    <w:rsid w:val="00455CF9"/>
    <w:rsid w:val="00455D1C"/>
    <w:rsid w:val="00456410"/>
    <w:rsid w:val="004566C6"/>
    <w:rsid w:val="0045672C"/>
    <w:rsid w:val="00456B09"/>
    <w:rsid w:val="00456DC7"/>
    <w:rsid w:val="0045714B"/>
    <w:rsid w:val="0045782F"/>
    <w:rsid w:val="00457942"/>
    <w:rsid w:val="00457D6C"/>
    <w:rsid w:val="00457F9E"/>
    <w:rsid w:val="00457FC1"/>
    <w:rsid w:val="0046001D"/>
    <w:rsid w:val="00460058"/>
    <w:rsid w:val="004601DF"/>
    <w:rsid w:val="00460509"/>
    <w:rsid w:val="00460782"/>
    <w:rsid w:val="004607D3"/>
    <w:rsid w:val="00460803"/>
    <w:rsid w:val="00460897"/>
    <w:rsid w:val="00461277"/>
    <w:rsid w:val="00461391"/>
    <w:rsid w:val="00461512"/>
    <w:rsid w:val="0046171E"/>
    <w:rsid w:val="004617E4"/>
    <w:rsid w:val="0046194D"/>
    <w:rsid w:val="00461B64"/>
    <w:rsid w:val="00461F53"/>
    <w:rsid w:val="00462450"/>
    <w:rsid w:val="004624D5"/>
    <w:rsid w:val="004629A4"/>
    <w:rsid w:val="00462C94"/>
    <w:rsid w:val="00462CA4"/>
    <w:rsid w:val="00462E6F"/>
    <w:rsid w:val="00462EC8"/>
    <w:rsid w:val="00463380"/>
    <w:rsid w:val="004635CB"/>
    <w:rsid w:val="0046360D"/>
    <w:rsid w:val="00463A8B"/>
    <w:rsid w:val="00463E9F"/>
    <w:rsid w:val="0046428B"/>
    <w:rsid w:val="004645E5"/>
    <w:rsid w:val="0046461F"/>
    <w:rsid w:val="004649F6"/>
    <w:rsid w:val="00464C19"/>
    <w:rsid w:val="00464D16"/>
    <w:rsid w:val="00464F02"/>
    <w:rsid w:val="004650BB"/>
    <w:rsid w:val="00465748"/>
    <w:rsid w:val="00465763"/>
    <w:rsid w:val="004659C9"/>
    <w:rsid w:val="00465A0F"/>
    <w:rsid w:val="0046600E"/>
    <w:rsid w:val="004668E1"/>
    <w:rsid w:val="004669EB"/>
    <w:rsid w:val="00466A34"/>
    <w:rsid w:val="00466CAB"/>
    <w:rsid w:val="00466D67"/>
    <w:rsid w:val="00467204"/>
    <w:rsid w:val="00467BD0"/>
    <w:rsid w:val="004708DA"/>
    <w:rsid w:val="00470904"/>
    <w:rsid w:val="00470925"/>
    <w:rsid w:val="00470C7F"/>
    <w:rsid w:val="00470E77"/>
    <w:rsid w:val="0047125C"/>
    <w:rsid w:val="00471369"/>
    <w:rsid w:val="00471754"/>
    <w:rsid w:val="00471AD4"/>
    <w:rsid w:val="00471BF2"/>
    <w:rsid w:val="00471E3C"/>
    <w:rsid w:val="00471F7C"/>
    <w:rsid w:val="00472130"/>
    <w:rsid w:val="0047238A"/>
    <w:rsid w:val="004726D3"/>
    <w:rsid w:val="00472B41"/>
    <w:rsid w:val="00472C99"/>
    <w:rsid w:val="00472D64"/>
    <w:rsid w:val="004736C8"/>
    <w:rsid w:val="00473934"/>
    <w:rsid w:val="00473985"/>
    <w:rsid w:val="00473DBC"/>
    <w:rsid w:val="0047411E"/>
    <w:rsid w:val="004742B6"/>
    <w:rsid w:val="004743A8"/>
    <w:rsid w:val="004743BF"/>
    <w:rsid w:val="00474698"/>
    <w:rsid w:val="004749B3"/>
    <w:rsid w:val="004751DC"/>
    <w:rsid w:val="0047535A"/>
    <w:rsid w:val="004754C1"/>
    <w:rsid w:val="004756FC"/>
    <w:rsid w:val="004757F8"/>
    <w:rsid w:val="00475833"/>
    <w:rsid w:val="0047586C"/>
    <w:rsid w:val="00475BB0"/>
    <w:rsid w:val="00475FA7"/>
    <w:rsid w:val="00476245"/>
    <w:rsid w:val="00476246"/>
    <w:rsid w:val="00476A49"/>
    <w:rsid w:val="00476B98"/>
    <w:rsid w:val="00476CC8"/>
    <w:rsid w:val="00476E4A"/>
    <w:rsid w:val="00477116"/>
    <w:rsid w:val="00477713"/>
    <w:rsid w:val="00477AA5"/>
    <w:rsid w:val="00477B21"/>
    <w:rsid w:val="00477BEA"/>
    <w:rsid w:val="00477C17"/>
    <w:rsid w:val="00477EB9"/>
    <w:rsid w:val="00480347"/>
    <w:rsid w:val="00480C29"/>
    <w:rsid w:val="004816D3"/>
    <w:rsid w:val="00481777"/>
    <w:rsid w:val="004817BA"/>
    <w:rsid w:val="004819C4"/>
    <w:rsid w:val="00481C42"/>
    <w:rsid w:val="00481CF9"/>
    <w:rsid w:val="0048250D"/>
    <w:rsid w:val="00482590"/>
    <w:rsid w:val="00482AB3"/>
    <w:rsid w:val="00482AEF"/>
    <w:rsid w:val="00482FA1"/>
    <w:rsid w:val="00483080"/>
    <w:rsid w:val="0048334A"/>
    <w:rsid w:val="004835A9"/>
    <w:rsid w:val="004837DA"/>
    <w:rsid w:val="00483C38"/>
    <w:rsid w:val="00483C85"/>
    <w:rsid w:val="00483C8A"/>
    <w:rsid w:val="00484413"/>
    <w:rsid w:val="0048453A"/>
    <w:rsid w:val="0048455C"/>
    <w:rsid w:val="004845B5"/>
    <w:rsid w:val="004846B4"/>
    <w:rsid w:val="004847D5"/>
    <w:rsid w:val="00484806"/>
    <w:rsid w:val="00484923"/>
    <w:rsid w:val="00484A67"/>
    <w:rsid w:val="00484D73"/>
    <w:rsid w:val="00484F66"/>
    <w:rsid w:val="00485007"/>
    <w:rsid w:val="004851FE"/>
    <w:rsid w:val="0048521B"/>
    <w:rsid w:val="00485298"/>
    <w:rsid w:val="004855FF"/>
    <w:rsid w:val="004856E2"/>
    <w:rsid w:val="0048588A"/>
    <w:rsid w:val="004858AE"/>
    <w:rsid w:val="00485D2C"/>
    <w:rsid w:val="00485E26"/>
    <w:rsid w:val="004864B0"/>
    <w:rsid w:val="0048692D"/>
    <w:rsid w:val="00486E94"/>
    <w:rsid w:val="00487298"/>
    <w:rsid w:val="00487B1D"/>
    <w:rsid w:val="00487B92"/>
    <w:rsid w:val="00487C2C"/>
    <w:rsid w:val="00487F20"/>
    <w:rsid w:val="00490248"/>
    <w:rsid w:val="004902FD"/>
    <w:rsid w:val="0049031A"/>
    <w:rsid w:val="004903BE"/>
    <w:rsid w:val="0049040E"/>
    <w:rsid w:val="004908DD"/>
    <w:rsid w:val="0049097D"/>
    <w:rsid w:val="0049115B"/>
    <w:rsid w:val="004914A9"/>
    <w:rsid w:val="00491CF3"/>
    <w:rsid w:val="00491F1F"/>
    <w:rsid w:val="00492458"/>
    <w:rsid w:val="0049246B"/>
    <w:rsid w:val="004926A9"/>
    <w:rsid w:val="00492ACF"/>
    <w:rsid w:val="00492CFB"/>
    <w:rsid w:val="0049303E"/>
    <w:rsid w:val="004939AC"/>
    <w:rsid w:val="00493BB8"/>
    <w:rsid w:val="004944DE"/>
    <w:rsid w:val="00494932"/>
    <w:rsid w:val="00494CC4"/>
    <w:rsid w:val="00494E47"/>
    <w:rsid w:val="0049506E"/>
    <w:rsid w:val="004950A7"/>
    <w:rsid w:val="00495238"/>
    <w:rsid w:val="00495C14"/>
    <w:rsid w:val="00495D36"/>
    <w:rsid w:val="00496068"/>
    <w:rsid w:val="004961E9"/>
    <w:rsid w:val="004967EE"/>
    <w:rsid w:val="00496DAF"/>
    <w:rsid w:val="00496F53"/>
    <w:rsid w:val="00496F64"/>
    <w:rsid w:val="004971E2"/>
    <w:rsid w:val="00497463"/>
    <w:rsid w:val="00497A70"/>
    <w:rsid w:val="00497DE7"/>
    <w:rsid w:val="00497EAC"/>
    <w:rsid w:val="00497F46"/>
    <w:rsid w:val="004A048F"/>
    <w:rsid w:val="004A0511"/>
    <w:rsid w:val="004A1162"/>
    <w:rsid w:val="004A1238"/>
    <w:rsid w:val="004A1263"/>
    <w:rsid w:val="004A15ED"/>
    <w:rsid w:val="004A18BF"/>
    <w:rsid w:val="004A1C1B"/>
    <w:rsid w:val="004A1E72"/>
    <w:rsid w:val="004A1E8C"/>
    <w:rsid w:val="004A21E4"/>
    <w:rsid w:val="004A2B63"/>
    <w:rsid w:val="004A31DD"/>
    <w:rsid w:val="004A324D"/>
    <w:rsid w:val="004A3322"/>
    <w:rsid w:val="004A3724"/>
    <w:rsid w:val="004A42D6"/>
    <w:rsid w:val="004A46CB"/>
    <w:rsid w:val="004A49BF"/>
    <w:rsid w:val="004A4A7F"/>
    <w:rsid w:val="004A4BD1"/>
    <w:rsid w:val="004A5129"/>
    <w:rsid w:val="004A5612"/>
    <w:rsid w:val="004A5854"/>
    <w:rsid w:val="004A5EC1"/>
    <w:rsid w:val="004A5F22"/>
    <w:rsid w:val="004A5F5E"/>
    <w:rsid w:val="004A60A4"/>
    <w:rsid w:val="004A6200"/>
    <w:rsid w:val="004A692D"/>
    <w:rsid w:val="004A6E84"/>
    <w:rsid w:val="004A7079"/>
    <w:rsid w:val="004A72F0"/>
    <w:rsid w:val="004A74B2"/>
    <w:rsid w:val="004A76C3"/>
    <w:rsid w:val="004A787B"/>
    <w:rsid w:val="004A7C2B"/>
    <w:rsid w:val="004A7D9B"/>
    <w:rsid w:val="004A7F20"/>
    <w:rsid w:val="004A7FAF"/>
    <w:rsid w:val="004B0C1E"/>
    <w:rsid w:val="004B0C39"/>
    <w:rsid w:val="004B0E0C"/>
    <w:rsid w:val="004B13E5"/>
    <w:rsid w:val="004B152D"/>
    <w:rsid w:val="004B192F"/>
    <w:rsid w:val="004B1C6D"/>
    <w:rsid w:val="004B2150"/>
    <w:rsid w:val="004B2588"/>
    <w:rsid w:val="004B25C1"/>
    <w:rsid w:val="004B2927"/>
    <w:rsid w:val="004B2A8D"/>
    <w:rsid w:val="004B2BED"/>
    <w:rsid w:val="004B2C6A"/>
    <w:rsid w:val="004B2CB5"/>
    <w:rsid w:val="004B2E87"/>
    <w:rsid w:val="004B2FA1"/>
    <w:rsid w:val="004B340E"/>
    <w:rsid w:val="004B35F6"/>
    <w:rsid w:val="004B35FF"/>
    <w:rsid w:val="004B3621"/>
    <w:rsid w:val="004B363D"/>
    <w:rsid w:val="004B3931"/>
    <w:rsid w:val="004B39AD"/>
    <w:rsid w:val="004B3AC9"/>
    <w:rsid w:val="004B3B2B"/>
    <w:rsid w:val="004B3CE7"/>
    <w:rsid w:val="004B41F8"/>
    <w:rsid w:val="004B463B"/>
    <w:rsid w:val="004B46E2"/>
    <w:rsid w:val="004B47CD"/>
    <w:rsid w:val="004B49CE"/>
    <w:rsid w:val="004B4C72"/>
    <w:rsid w:val="004B4DCC"/>
    <w:rsid w:val="004B4E57"/>
    <w:rsid w:val="004B4F11"/>
    <w:rsid w:val="004B4FE0"/>
    <w:rsid w:val="004B5364"/>
    <w:rsid w:val="004B5A8B"/>
    <w:rsid w:val="004B5C90"/>
    <w:rsid w:val="004B5E33"/>
    <w:rsid w:val="004B64D9"/>
    <w:rsid w:val="004B65AE"/>
    <w:rsid w:val="004B6601"/>
    <w:rsid w:val="004B67D0"/>
    <w:rsid w:val="004B6ADB"/>
    <w:rsid w:val="004B6B40"/>
    <w:rsid w:val="004B6F33"/>
    <w:rsid w:val="004B74FE"/>
    <w:rsid w:val="004B7B20"/>
    <w:rsid w:val="004B7BC6"/>
    <w:rsid w:val="004B7FA8"/>
    <w:rsid w:val="004C002B"/>
    <w:rsid w:val="004C018D"/>
    <w:rsid w:val="004C03AE"/>
    <w:rsid w:val="004C0868"/>
    <w:rsid w:val="004C0A73"/>
    <w:rsid w:val="004C0BAC"/>
    <w:rsid w:val="004C0DBA"/>
    <w:rsid w:val="004C0E3E"/>
    <w:rsid w:val="004C15E0"/>
    <w:rsid w:val="004C16B3"/>
    <w:rsid w:val="004C17D8"/>
    <w:rsid w:val="004C188B"/>
    <w:rsid w:val="004C1B70"/>
    <w:rsid w:val="004C1C68"/>
    <w:rsid w:val="004C1D0E"/>
    <w:rsid w:val="004C1D21"/>
    <w:rsid w:val="004C1FC7"/>
    <w:rsid w:val="004C2055"/>
    <w:rsid w:val="004C24B7"/>
    <w:rsid w:val="004C255A"/>
    <w:rsid w:val="004C2CBA"/>
    <w:rsid w:val="004C2DA9"/>
    <w:rsid w:val="004C2F16"/>
    <w:rsid w:val="004C2F54"/>
    <w:rsid w:val="004C2FEC"/>
    <w:rsid w:val="004C3AB2"/>
    <w:rsid w:val="004C3CB5"/>
    <w:rsid w:val="004C3D0C"/>
    <w:rsid w:val="004C40BF"/>
    <w:rsid w:val="004C4121"/>
    <w:rsid w:val="004C478D"/>
    <w:rsid w:val="004C47D6"/>
    <w:rsid w:val="004C48D9"/>
    <w:rsid w:val="004C4969"/>
    <w:rsid w:val="004C4AF9"/>
    <w:rsid w:val="004C4C64"/>
    <w:rsid w:val="004C51B0"/>
    <w:rsid w:val="004C554C"/>
    <w:rsid w:val="004C58C6"/>
    <w:rsid w:val="004C5ECA"/>
    <w:rsid w:val="004C5F09"/>
    <w:rsid w:val="004C6016"/>
    <w:rsid w:val="004C62A2"/>
    <w:rsid w:val="004C64AF"/>
    <w:rsid w:val="004C64ED"/>
    <w:rsid w:val="004C65B0"/>
    <w:rsid w:val="004C6873"/>
    <w:rsid w:val="004C6C0F"/>
    <w:rsid w:val="004C6D55"/>
    <w:rsid w:val="004C6DB2"/>
    <w:rsid w:val="004C71FB"/>
    <w:rsid w:val="004C746F"/>
    <w:rsid w:val="004C7F1C"/>
    <w:rsid w:val="004D0078"/>
    <w:rsid w:val="004D055A"/>
    <w:rsid w:val="004D0567"/>
    <w:rsid w:val="004D0570"/>
    <w:rsid w:val="004D074A"/>
    <w:rsid w:val="004D0A55"/>
    <w:rsid w:val="004D0BD1"/>
    <w:rsid w:val="004D0C52"/>
    <w:rsid w:val="004D0E75"/>
    <w:rsid w:val="004D1807"/>
    <w:rsid w:val="004D1A7D"/>
    <w:rsid w:val="004D20A2"/>
    <w:rsid w:val="004D22CD"/>
    <w:rsid w:val="004D236F"/>
    <w:rsid w:val="004D2709"/>
    <w:rsid w:val="004D2855"/>
    <w:rsid w:val="004D28DE"/>
    <w:rsid w:val="004D295E"/>
    <w:rsid w:val="004D29CE"/>
    <w:rsid w:val="004D2AAF"/>
    <w:rsid w:val="004D2E96"/>
    <w:rsid w:val="004D381D"/>
    <w:rsid w:val="004D3BFC"/>
    <w:rsid w:val="004D3C30"/>
    <w:rsid w:val="004D4746"/>
    <w:rsid w:val="004D47DC"/>
    <w:rsid w:val="004D4883"/>
    <w:rsid w:val="004D4B58"/>
    <w:rsid w:val="004D51F4"/>
    <w:rsid w:val="004D5226"/>
    <w:rsid w:val="004D5431"/>
    <w:rsid w:val="004D5767"/>
    <w:rsid w:val="004D57E1"/>
    <w:rsid w:val="004D59B5"/>
    <w:rsid w:val="004D5ABA"/>
    <w:rsid w:val="004D5DC5"/>
    <w:rsid w:val="004D5EB0"/>
    <w:rsid w:val="004D68CB"/>
    <w:rsid w:val="004D6995"/>
    <w:rsid w:val="004D6D32"/>
    <w:rsid w:val="004D738C"/>
    <w:rsid w:val="004D7575"/>
    <w:rsid w:val="004D7A2A"/>
    <w:rsid w:val="004D7DF8"/>
    <w:rsid w:val="004E0105"/>
    <w:rsid w:val="004E0116"/>
    <w:rsid w:val="004E0249"/>
    <w:rsid w:val="004E068F"/>
    <w:rsid w:val="004E0778"/>
    <w:rsid w:val="004E082D"/>
    <w:rsid w:val="004E0AE3"/>
    <w:rsid w:val="004E0B4D"/>
    <w:rsid w:val="004E0C24"/>
    <w:rsid w:val="004E0C4B"/>
    <w:rsid w:val="004E0EBA"/>
    <w:rsid w:val="004E0F93"/>
    <w:rsid w:val="004E1102"/>
    <w:rsid w:val="004E1375"/>
    <w:rsid w:val="004E15DF"/>
    <w:rsid w:val="004E1AAD"/>
    <w:rsid w:val="004E1CA0"/>
    <w:rsid w:val="004E2070"/>
    <w:rsid w:val="004E2076"/>
    <w:rsid w:val="004E25E8"/>
    <w:rsid w:val="004E2CB3"/>
    <w:rsid w:val="004E2D93"/>
    <w:rsid w:val="004E2FE5"/>
    <w:rsid w:val="004E31D1"/>
    <w:rsid w:val="004E362E"/>
    <w:rsid w:val="004E3677"/>
    <w:rsid w:val="004E3B32"/>
    <w:rsid w:val="004E3CDF"/>
    <w:rsid w:val="004E3FDE"/>
    <w:rsid w:val="004E4387"/>
    <w:rsid w:val="004E48CB"/>
    <w:rsid w:val="004E4A04"/>
    <w:rsid w:val="004E4AD7"/>
    <w:rsid w:val="004E4BB3"/>
    <w:rsid w:val="004E5166"/>
    <w:rsid w:val="004E5357"/>
    <w:rsid w:val="004E56CE"/>
    <w:rsid w:val="004E56DF"/>
    <w:rsid w:val="004E5CFE"/>
    <w:rsid w:val="004E6114"/>
    <w:rsid w:val="004E651A"/>
    <w:rsid w:val="004E65BF"/>
    <w:rsid w:val="004E66C0"/>
    <w:rsid w:val="004E67FA"/>
    <w:rsid w:val="004E690D"/>
    <w:rsid w:val="004E6AB2"/>
    <w:rsid w:val="004E6E40"/>
    <w:rsid w:val="004E6F82"/>
    <w:rsid w:val="004E7AC6"/>
    <w:rsid w:val="004E7ED0"/>
    <w:rsid w:val="004E7F1B"/>
    <w:rsid w:val="004F056E"/>
    <w:rsid w:val="004F05DE"/>
    <w:rsid w:val="004F061D"/>
    <w:rsid w:val="004F07A2"/>
    <w:rsid w:val="004F08F6"/>
    <w:rsid w:val="004F0AC8"/>
    <w:rsid w:val="004F0F3C"/>
    <w:rsid w:val="004F13DB"/>
    <w:rsid w:val="004F15E7"/>
    <w:rsid w:val="004F1A00"/>
    <w:rsid w:val="004F1DBD"/>
    <w:rsid w:val="004F2266"/>
    <w:rsid w:val="004F231E"/>
    <w:rsid w:val="004F2534"/>
    <w:rsid w:val="004F2949"/>
    <w:rsid w:val="004F3108"/>
    <w:rsid w:val="004F316C"/>
    <w:rsid w:val="004F33CE"/>
    <w:rsid w:val="004F33FC"/>
    <w:rsid w:val="004F3ABB"/>
    <w:rsid w:val="004F3DFE"/>
    <w:rsid w:val="004F419A"/>
    <w:rsid w:val="004F475D"/>
    <w:rsid w:val="004F4C23"/>
    <w:rsid w:val="004F50E3"/>
    <w:rsid w:val="004F58F6"/>
    <w:rsid w:val="004F5C28"/>
    <w:rsid w:val="004F6597"/>
    <w:rsid w:val="004F6632"/>
    <w:rsid w:val="004F67A4"/>
    <w:rsid w:val="004F7290"/>
    <w:rsid w:val="004F7475"/>
    <w:rsid w:val="004F776F"/>
    <w:rsid w:val="004F7FD9"/>
    <w:rsid w:val="0050026C"/>
    <w:rsid w:val="00500288"/>
    <w:rsid w:val="005002A5"/>
    <w:rsid w:val="005006FC"/>
    <w:rsid w:val="00500940"/>
    <w:rsid w:val="0050098B"/>
    <w:rsid w:val="00500B00"/>
    <w:rsid w:val="00500CE1"/>
    <w:rsid w:val="00500E63"/>
    <w:rsid w:val="00500EBF"/>
    <w:rsid w:val="0050126A"/>
    <w:rsid w:val="00501450"/>
    <w:rsid w:val="005015E9"/>
    <w:rsid w:val="005019FA"/>
    <w:rsid w:val="00501A79"/>
    <w:rsid w:val="00501AD8"/>
    <w:rsid w:val="00501B55"/>
    <w:rsid w:val="00501D97"/>
    <w:rsid w:val="0050238B"/>
    <w:rsid w:val="00502686"/>
    <w:rsid w:val="005026A1"/>
    <w:rsid w:val="0050286C"/>
    <w:rsid w:val="00502AAD"/>
    <w:rsid w:val="00502C44"/>
    <w:rsid w:val="005033C5"/>
    <w:rsid w:val="00503A98"/>
    <w:rsid w:val="00503BE1"/>
    <w:rsid w:val="00503CA5"/>
    <w:rsid w:val="005040A6"/>
    <w:rsid w:val="005041D6"/>
    <w:rsid w:val="005042B6"/>
    <w:rsid w:val="005042EB"/>
    <w:rsid w:val="00504397"/>
    <w:rsid w:val="005045CD"/>
    <w:rsid w:val="00504A07"/>
    <w:rsid w:val="00505203"/>
    <w:rsid w:val="00505603"/>
    <w:rsid w:val="00505660"/>
    <w:rsid w:val="00505DCA"/>
    <w:rsid w:val="0050602E"/>
    <w:rsid w:val="00506940"/>
    <w:rsid w:val="00506A36"/>
    <w:rsid w:val="00506D7B"/>
    <w:rsid w:val="00507114"/>
    <w:rsid w:val="005075A3"/>
    <w:rsid w:val="005077CE"/>
    <w:rsid w:val="00507A0E"/>
    <w:rsid w:val="00510A57"/>
    <w:rsid w:val="00510ADF"/>
    <w:rsid w:val="00510B05"/>
    <w:rsid w:val="00510CE8"/>
    <w:rsid w:val="00510F2B"/>
    <w:rsid w:val="005113B6"/>
    <w:rsid w:val="0051160B"/>
    <w:rsid w:val="005116A9"/>
    <w:rsid w:val="00511781"/>
    <w:rsid w:val="00511867"/>
    <w:rsid w:val="00511D64"/>
    <w:rsid w:val="005120EF"/>
    <w:rsid w:val="005121D8"/>
    <w:rsid w:val="00512657"/>
    <w:rsid w:val="005126CB"/>
    <w:rsid w:val="00512735"/>
    <w:rsid w:val="0051276F"/>
    <w:rsid w:val="00512B3B"/>
    <w:rsid w:val="00512E83"/>
    <w:rsid w:val="00513383"/>
    <w:rsid w:val="0051338C"/>
    <w:rsid w:val="005133CA"/>
    <w:rsid w:val="0051349E"/>
    <w:rsid w:val="005134AC"/>
    <w:rsid w:val="005135D9"/>
    <w:rsid w:val="005137FA"/>
    <w:rsid w:val="00513A24"/>
    <w:rsid w:val="00513AD4"/>
    <w:rsid w:val="00513ADB"/>
    <w:rsid w:val="00513AED"/>
    <w:rsid w:val="00514157"/>
    <w:rsid w:val="00514178"/>
    <w:rsid w:val="005141BC"/>
    <w:rsid w:val="00514390"/>
    <w:rsid w:val="00514441"/>
    <w:rsid w:val="005148D2"/>
    <w:rsid w:val="00514C5F"/>
    <w:rsid w:val="00514D6F"/>
    <w:rsid w:val="00514EDE"/>
    <w:rsid w:val="005152A4"/>
    <w:rsid w:val="005152F7"/>
    <w:rsid w:val="00515855"/>
    <w:rsid w:val="00515DD8"/>
    <w:rsid w:val="00515EBE"/>
    <w:rsid w:val="00515F6F"/>
    <w:rsid w:val="00516120"/>
    <w:rsid w:val="00516179"/>
    <w:rsid w:val="0051626C"/>
    <w:rsid w:val="00516A96"/>
    <w:rsid w:val="005170B3"/>
    <w:rsid w:val="0051712F"/>
    <w:rsid w:val="0051776E"/>
    <w:rsid w:val="005179C4"/>
    <w:rsid w:val="00517D24"/>
    <w:rsid w:val="00517EE5"/>
    <w:rsid w:val="00517F29"/>
    <w:rsid w:val="00517FCB"/>
    <w:rsid w:val="005205D5"/>
    <w:rsid w:val="00520637"/>
    <w:rsid w:val="005207A7"/>
    <w:rsid w:val="00520936"/>
    <w:rsid w:val="00520A6E"/>
    <w:rsid w:val="005210D4"/>
    <w:rsid w:val="005210E7"/>
    <w:rsid w:val="0052148C"/>
    <w:rsid w:val="00521537"/>
    <w:rsid w:val="00521594"/>
    <w:rsid w:val="00521E4C"/>
    <w:rsid w:val="00521EA4"/>
    <w:rsid w:val="00522129"/>
    <w:rsid w:val="005224A5"/>
    <w:rsid w:val="005225AD"/>
    <w:rsid w:val="00522C99"/>
    <w:rsid w:val="00522F27"/>
    <w:rsid w:val="00522FAE"/>
    <w:rsid w:val="00523AF1"/>
    <w:rsid w:val="00523B96"/>
    <w:rsid w:val="00523D0F"/>
    <w:rsid w:val="00523DD8"/>
    <w:rsid w:val="0052408B"/>
    <w:rsid w:val="00524100"/>
    <w:rsid w:val="00524228"/>
    <w:rsid w:val="005248AF"/>
    <w:rsid w:val="00524C99"/>
    <w:rsid w:val="0052577F"/>
    <w:rsid w:val="00525846"/>
    <w:rsid w:val="00525976"/>
    <w:rsid w:val="00525CD2"/>
    <w:rsid w:val="00525D38"/>
    <w:rsid w:val="00525D4A"/>
    <w:rsid w:val="00525D88"/>
    <w:rsid w:val="00525E6C"/>
    <w:rsid w:val="00525F92"/>
    <w:rsid w:val="00526330"/>
    <w:rsid w:val="00526357"/>
    <w:rsid w:val="00526824"/>
    <w:rsid w:val="00526919"/>
    <w:rsid w:val="005269A1"/>
    <w:rsid w:val="00526D76"/>
    <w:rsid w:val="005272FF"/>
    <w:rsid w:val="00527A4C"/>
    <w:rsid w:val="00527E35"/>
    <w:rsid w:val="005302F0"/>
    <w:rsid w:val="00530775"/>
    <w:rsid w:val="005309F7"/>
    <w:rsid w:val="00530A62"/>
    <w:rsid w:val="00530C25"/>
    <w:rsid w:val="00531166"/>
    <w:rsid w:val="00531178"/>
    <w:rsid w:val="0053146B"/>
    <w:rsid w:val="005314D5"/>
    <w:rsid w:val="005317CD"/>
    <w:rsid w:val="00531A82"/>
    <w:rsid w:val="00531C21"/>
    <w:rsid w:val="00531CBF"/>
    <w:rsid w:val="00531E98"/>
    <w:rsid w:val="00531F5C"/>
    <w:rsid w:val="005320B8"/>
    <w:rsid w:val="00532CBE"/>
    <w:rsid w:val="00532CD5"/>
    <w:rsid w:val="0053306C"/>
    <w:rsid w:val="005334CA"/>
    <w:rsid w:val="00533969"/>
    <w:rsid w:val="005339E5"/>
    <w:rsid w:val="00534132"/>
    <w:rsid w:val="005344C9"/>
    <w:rsid w:val="0053493A"/>
    <w:rsid w:val="00534AC0"/>
    <w:rsid w:val="00534B0A"/>
    <w:rsid w:val="00534B0B"/>
    <w:rsid w:val="00534DE1"/>
    <w:rsid w:val="0053524A"/>
    <w:rsid w:val="005357A6"/>
    <w:rsid w:val="00535CC0"/>
    <w:rsid w:val="00535FDD"/>
    <w:rsid w:val="005362D8"/>
    <w:rsid w:val="005364A8"/>
    <w:rsid w:val="00536514"/>
    <w:rsid w:val="00536BDE"/>
    <w:rsid w:val="00536C7F"/>
    <w:rsid w:val="00537A9C"/>
    <w:rsid w:val="0054014C"/>
    <w:rsid w:val="00540341"/>
    <w:rsid w:val="005403B3"/>
    <w:rsid w:val="005404AF"/>
    <w:rsid w:val="0054051C"/>
    <w:rsid w:val="00540608"/>
    <w:rsid w:val="00540863"/>
    <w:rsid w:val="00540A15"/>
    <w:rsid w:val="00540AD5"/>
    <w:rsid w:val="00540BCB"/>
    <w:rsid w:val="00540CA7"/>
    <w:rsid w:val="00541379"/>
    <w:rsid w:val="0054139A"/>
    <w:rsid w:val="00541586"/>
    <w:rsid w:val="0054174A"/>
    <w:rsid w:val="00541875"/>
    <w:rsid w:val="00542542"/>
    <w:rsid w:val="00542831"/>
    <w:rsid w:val="00542935"/>
    <w:rsid w:val="00542D22"/>
    <w:rsid w:val="00542DDF"/>
    <w:rsid w:val="00543002"/>
    <w:rsid w:val="00543261"/>
    <w:rsid w:val="005433A9"/>
    <w:rsid w:val="005438BE"/>
    <w:rsid w:val="00543B3B"/>
    <w:rsid w:val="00543F58"/>
    <w:rsid w:val="005445AA"/>
    <w:rsid w:val="0054469A"/>
    <w:rsid w:val="0054493F"/>
    <w:rsid w:val="00544DC6"/>
    <w:rsid w:val="00544F1E"/>
    <w:rsid w:val="00544F88"/>
    <w:rsid w:val="00544FCC"/>
    <w:rsid w:val="00545049"/>
    <w:rsid w:val="00545942"/>
    <w:rsid w:val="00545964"/>
    <w:rsid w:val="00545AFB"/>
    <w:rsid w:val="00545C07"/>
    <w:rsid w:val="00545C18"/>
    <w:rsid w:val="00545D0F"/>
    <w:rsid w:val="00545E84"/>
    <w:rsid w:val="005463FF"/>
    <w:rsid w:val="00546583"/>
    <w:rsid w:val="005466FC"/>
    <w:rsid w:val="00546BC1"/>
    <w:rsid w:val="00546D17"/>
    <w:rsid w:val="00546F96"/>
    <w:rsid w:val="0054755D"/>
    <w:rsid w:val="00547592"/>
    <w:rsid w:val="005475F6"/>
    <w:rsid w:val="00547D34"/>
    <w:rsid w:val="00547EA6"/>
    <w:rsid w:val="00547F2D"/>
    <w:rsid w:val="00547F31"/>
    <w:rsid w:val="00550E1D"/>
    <w:rsid w:val="0055175C"/>
    <w:rsid w:val="005519CC"/>
    <w:rsid w:val="005519E5"/>
    <w:rsid w:val="00551A2F"/>
    <w:rsid w:val="00552379"/>
    <w:rsid w:val="0055254D"/>
    <w:rsid w:val="00552ABB"/>
    <w:rsid w:val="00552C88"/>
    <w:rsid w:val="00552CD6"/>
    <w:rsid w:val="005532BD"/>
    <w:rsid w:val="0055332A"/>
    <w:rsid w:val="00553D16"/>
    <w:rsid w:val="00553EC6"/>
    <w:rsid w:val="00553F1B"/>
    <w:rsid w:val="005541C0"/>
    <w:rsid w:val="00554397"/>
    <w:rsid w:val="00554822"/>
    <w:rsid w:val="005548FC"/>
    <w:rsid w:val="00554BF8"/>
    <w:rsid w:val="00554E29"/>
    <w:rsid w:val="00554E86"/>
    <w:rsid w:val="005552F2"/>
    <w:rsid w:val="0055558E"/>
    <w:rsid w:val="00555932"/>
    <w:rsid w:val="00555967"/>
    <w:rsid w:val="0055599E"/>
    <w:rsid w:val="00555BDB"/>
    <w:rsid w:val="00555CC5"/>
    <w:rsid w:val="00555D32"/>
    <w:rsid w:val="00555FDF"/>
    <w:rsid w:val="0055605D"/>
    <w:rsid w:val="0055611E"/>
    <w:rsid w:val="005562E9"/>
    <w:rsid w:val="00556346"/>
    <w:rsid w:val="00556841"/>
    <w:rsid w:val="005569ED"/>
    <w:rsid w:val="00557167"/>
    <w:rsid w:val="00557389"/>
    <w:rsid w:val="005579AA"/>
    <w:rsid w:val="00557DAB"/>
    <w:rsid w:val="00557FFA"/>
    <w:rsid w:val="005605D6"/>
    <w:rsid w:val="005607DF"/>
    <w:rsid w:val="005608E0"/>
    <w:rsid w:val="00560AA0"/>
    <w:rsid w:val="00560C2B"/>
    <w:rsid w:val="00560FD0"/>
    <w:rsid w:val="0056137E"/>
    <w:rsid w:val="0056155B"/>
    <w:rsid w:val="005615B4"/>
    <w:rsid w:val="00561706"/>
    <w:rsid w:val="00561949"/>
    <w:rsid w:val="00562466"/>
    <w:rsid w:val="00562511"/>
    <w:rsid w:val="00562592"/>
    <w:rsid w:val="005626AE"/>
    <w:rsid w:val="005629FB"/>
    <w:rsid w:val="00562FBF"/>
    <w:rsid w:val="00563316"/>
    <w:rsid w:val="00563D09"/>
    <w:rsid w:val="00563E0A"/>
    <w:rsid w:val="00563F19"/>
    <w:rsid w:val="0056422D"/>
    <w:rsid w:val="005643B6"/>
    <w:rsid w:val="00564549"/>
    <w:rsid w:val="00564671"/>
    <w:rsid w:val="0056478D"/>
    <w:rsid w:val="0056498E"/>
    <w:rsid w:val="005649B4"/>
    <w:rsid w:val="00564A31"/>
    <w:rsid w:val="00564BF1"/>
    <w:rsid w:val="00564DD2"/>
    <w:rsid w:val="00564DD5"/>
    <w:rsid w:val="005653CF"/>
    <w:rsid w:val="005657ED"/>
    <w:rsid w:val="00565BE7"/>
    <w:rsid w:val="00565E22"/>
    <w:rsid w:val="00565E44"/>
    <w:rsid w:val="00566043"/>
    <w:rsid w:val="0056631D"/>
    <w:rsid w:val="0056656B"/>
    <w:rsid w:val="00566860"/>
    <w:rsid w:val="00566B6A"/>
    <w:rsid w:val="005670DB"/>
    <w:rsid w:val="00567156"/>
    <w:rsid w:val="00567295"/>
    <w:rsid w:val="005672D5"/>
    <w:rsid w:val="00567372"/>
    <w:rsid w:val="005675B9"/>
    <w:rsid w:val="005676B3"/>
    <w:rsid w:val="0056771F"/>
    <w:rsid w:val="00567CC2"/>
    <w:rsid w:val="00567F06"/>
    <w:rsid w:val="00570A2F"/>
    <w:rsid w:val="00570FBF"/>
    <w:rsid w:val="00571031"/>
    <w:rsid w:val="0057176F"/>
    <w:rsid w:val="0057181E"/>
    <w:rsid w:val="00571F39"/>
    <w:rsid w:val="0057200C"/>
    <w:rsid w:val="00572024"/>
    <w:rsid w:val="005724F5"/>
    <w:rsid w:val="0057283C"/>
    <w:rsid w:val="00572BED"/>
    <w:rsid w:val="00572CE8"/>
    <w:rsid w:val="00573148"/>
    <w:rsid w:val="005731EE"/>
    <w:rsid w:val="005734CE"/>
    <w:rsid w:val="0057388F"/>
    <w:rsid w:val="005739C3"/>
    <w:rsid w:val="00573A51"/>
    <w:rsid w:val="00573AA7"/>
    <w:rsid w:val="00573B9B"/>
    <w:rsid w:val="00573C5B"/>
    <w:rsid w:val="00574014"/>
    <w:rsid w:val="005740FC"/>
    <w:rsid w:val="00574710"/>
    <w:rsid w:val="005748A9"/>
    <w:rsid w:val="00574E62"/>
    <w:rsid w:val="0057516C"/>
    <w:rsid w:val="00575323"/>
    <w:rsid w:val="005756BF"/>
    <w:rsid w:val="005756ED"/>
    <w:rsid w:val="005759B4"/>
    <w:rsid w:val="00576271"/>
    <w:rsid w:val="00576300"/>
    <w:rsid w:val="00576497"/>
    <w:rsid w:val="0057651E"/>
    <w:rsid w:val="00576563"/>
    <w:rsid w:val="005765DA"/>
    <w:rsid w:val="005766BA"/>
    <w:rsid w:val="00576828"/>
    <w:rsid w:val="00576889"/>
    <w:rsid w:val="00576BD2"/>
    <w:rsid w:val="00577103"/>
    <w:rsid w:val="005773B2"/>
    <w:rsid w:val="00577ADA"/>
    <w:rsid w:val="00577E2C"/>
    <w:rsid w:val="0058012D"/>
    <w:rsid w:val="0058066A"/>
    <w:rsid w:val="00581128"/>
    <w:rsid w:val="005811AC"/>
    <w:rsid w:val="005812DC"/>
    <w:rsid w:val="0058133F"/>
    <w:rsid w:val="0058172B"/>
    <w:rsid w:val="005819D3"/>
    <w:rsid w:val="00581DCB"/>
    <w:rsid w:val="00582642"/>
    <w:rsid w:val="00582737"/>
    <w:rsid w:val="00582A80"/>
    <w:rsid w:val="00582A98"/>
    <w:rsid w:val="00583107"/>
    <w:rsid w:val="00583117"/>
    <w:rsid w:val="00583271"/>
    <w:rsid w:val="00583311"/>
    <w:rsid w:val="00583317"/>
    <w:rsid w:val="0058345A"/>
    <w:rsid w:val="0058369F"/>
    <w:rsid w:val="005838BB"/>
    <w:rsid w:val="00583D7B"/>
    <w:rsid w:val="005841C1"/>
    <w:rsid w:val="00584BF9"/>
    <w:rsid w:val="00584DD5"/>
    <w:rsid w:val="00584F7C"/>
    <w:rsid w:val="00584FE9"/>
    <w:rsid w:val="005850EC"/>
    <w:rsid w:val="0058527B"/>
    <w:rsid w:val="00585581"/>
    <w:rsid w:val="0058585F"/>
    <w:rsid w:val="00585864"/>
    <w:rsid w:val="00585B93"/>
    <w:rsid w:val="00585F21"/>
    <w:rsid w:val="00586004"/>
    <w:rsid w:val="0058601B"/>
    <w:rsid w:val="0058608B"/>
    <w:rsid w:val="00586322"/>
    <w:rsid w:val="00586A9A"/>
    <w:rsid w:val="00586ACF"/>
    <w:rsid w:val="00586B9F"/>
    <w:rsid w:val="00586D51"/>
    <w:rsid w:val="00586E03"/>
    <w:rsid w:val="00587A2E"/>
    <w:rsid w:val="00587E99"/>
    <w:rsid w:val="005908EB"/>
    <w:rsid w:val="0059091F"/>
    <w:rsid w:val="00590EAC"/>
    <w:rsid w:val="0059137A"/>
    <w:rsid w:val="0059198D"/>
    <w:rsid w:val="00591A1F"/>
    <w:rsid w:val="00591A4A"/>
    <w:rsid w:val="00592121"/>
    <w:rsid w:val="00592199"/>
    <w:rsid w:val="0059259B"/>
    <w:rsid w:val="00592CD3"/>
    <w:rsid w:val="00592D7E"/>
    <w:rsid w:val="00593188"/>
    <w:rsid w:val="00593337"/>
    <w:rsid w:val="005935AE"/>
    <w:rsid w:val="005935C7"/>
    <w:rsid w:val="00593893"/>
    <w:rsid w:val="00593B61"/>
    <w:rsid w:val="00593E2D"/>
    <w:rsid w:val="0059409B"/>
    <w:rsid w:val="0059446A"/>
    <w:rsid w:val="00594513"/>
    <w:rsid w:val="005948A7"/>
    <w:rsid w:val="00594A4B"/>
    <w:rsid w:val="00594D9E"/>
    <w:rsid w:val="005951D0"/>
    <w:rsid w:val="005952CD"/>
    <w:rsid w:val="0059532B"/>
    <w:rsid w:val="005955E4"/>
    <w:rsid w:val="005955E9"/>
    <w:rsid w:val="00595A18"/>
    <w:rsid w:val="0059638D"/>
    <w:rsid w:val="00596657"/>
    <w:rsid w:val="0059719C"/>
    <w:rsid w:val="00597239"/>
    <w:rsid w:val="00597473"/>
    <w:rsid w:val="0059759A"/>
    <w:rsid w:val="00597F23"/>
    <w:rsid w:val="005A0065"/>
    <w:rsid w:val="005A02B2"/>
    <w:rsid w:val="005A056E"/>
    <w:rsid w:val="005A058C"/>
    <w:rsid w:val="005A0A0B"/>
    <w:rsid w:val="005A0A42"/>
    <w:rsid w:val="005A1150"/>
    <w:rsid w:val="005A135D"/>
    <w:rsid w:val="005A13C4"/>
    <w:rsid w:val="005A1447"/>
    <w:rsid w:val="005A1470"/>
    <w:rsid w:val="005A1A78"/>
    <w:rsid w:val="005A1D95"/>
    <w:rsid w:val="005A1EC5"/>
    <w:rsid w:val="005A1F86"/>
    <w:rsid w:val="005A22CB"/>
    <w:rsid w:val="005A2684"/>
    <w:rsid w:val="005A2B3C"/>
    <w:rsid w:val="005A2D8C"/>
    <w:rsid w:val="005A3012"/>
    <w:rsid w:val="005A3A05"/>
    <w:rsid w:val="005A41DE"/>
    <w:rsid w:val="005A42F3"/>
    <w:rsid w:val="005A45CA"/>
    <w:rsid w:val="005A49FB"/>
    <w:rsid w:val="005A4D5B"/>
    <w:rsid w:val="005A59BD"/>
    <w:rsid w:val="005A5BBA"/>
    <w:rsid w:val="005A6302"/>
    <w:rsid w:val="005A667C"/>
    <w:rsid w:val="005A6927"/>
    <w:rsid w:val="005A6A83"/>
    <w:rsid w:val="005A6BA1"/>
    <w:rsid w:val="005A6BF7"/>
    <w:rsid w:val="005A6E8F"/>
    <w:rsid w:val="005A70A8"/>
    <w:rsid w:val="005A7257"/>
    <w:rsid w:val="005A74D5"/>
    <w:rsid w:val="005A774C"/>
    <w:rsid w:val="005A79A9"/>
    <w:rsid w:val="005A7BC5"/>
    <w:rsid w:val="005A7D6B"/>
    <w:rsid w:val="005A7E7E"/>
    <w:rsid w:val="005A7E8D"/>
    <w:rsid w:val="005B015C"/>
    <w:rsid w:val="005B0543"/>
    <w:rsid w:val="005B05ED"/>
    <w:rsid w:val="005B08CB"/>
    <w:rsid w:val="005B1456"/>
    <w:rsid w:val="005B15C9"/>
    <w:rsid w:val="005B187C"/>
    <w:rsid w:val="005B191D"/>
    <w:rsid w:val="005B2A21"/>
    <w:rsid w:val="005B2C08"/>
    <w:rsid w:val="005B2E82"/>
    <w:rsid w:val="005B301E"/>
    <w:rsid w:val="005B328A"/>
    <w:rsid w:val="005B3291"/>
    <w:rsid w:val="005B32DE"/>
    <w:rsid w:val="005B3358"/>
    <w:rsid w:val="005B347B"/>
    <w:rsid w:val="005B36FE"/>
    <w:rsid w:val="005B40C6"/>
    <w:rsid w:val="005B4537"/>
    <w:rsid w:val="005B45A5"/>
    <w:rsid w:val="005B49A1"/>
    <w:rsid w:val="005B4BE8"/>
    <w:rsid w:val="005B5863"/>
    <w:rsid w:val="005B59BA"/>
    <w:rsid w:val="005B5BD5"/>
    <w:rsid w:val="005B5E30"/>
    <w:rsid w:val="005B5EA2"/>
    <w:rsid w:val="005B63FE"/>
    <w:rsid w:val="005B664B"/>
    <w:rsid w:val="005B6DB1"/>
    <w:rsid w:val="005B6EF1"/>
    <w:rsid w:val="005B7231"/>
    <w:rsid w:val="005B74E3"/>
    <w:rsid w:val="005B7B45"/>
    <w:rsid w:val="005B7BD6"/>
    <w:rsid w:val="005C0340"/>
    <w:rsid w:val="005C092D"/>
    <w:rsid w:val="005C0BCF"/>
    <w:rsid w:val="005C0C34"/>
    <w:rsid w:val="005C0E13"/>
    <w:rsid w:val="005C0ECC"/>
    <w:rsid w:val="005C1081"/>
    <w:rsid w:val="005C1126"/>
    <w:rsid w:val="005C119C"/>
    <w:rsid w:val="005C129F"/>
    <w:rsid w:val="005C14D8"/>
    <w:rsid w:val="005C164E"/>
    <w:rsid w:val="005C1B39"/>
    <w:rsid w:val="005C1BC6"/>
    <w:rsid w:val="005C1F4C"/>
    <w:rsid w:val="005C2101"/>
    <w:rsid w:val="005C24AB"/>
    <w:rsid w:val="005C24E1"/>
    <w:rsid w:val="005C24F1"/>
    <w:rsid w:val="005C2872"/>
    <w:rsid w:val="005C28D5"/>
    <w:rsid w:val="005C2946"/>
    <w:rsid w:val="005C2A8C"/>
    <w:rsid w:val="005C2AA2"/>
    <w:rsid w:val="005C315B"/>
    <w:rsid w:val="005C32E8"/>
    <w:rsid w:val="005C334D"/>
    <w:rsid w:val="005C33BE"/>
    <w:rsid w:val="005C357B"/>
    <w:rsid w:val="005C3AED"/>
    <w:rsid w:val="005C407E"/>
    <w:rsid w:val="005C4740"/>
    <w:rsid w:val="005C4971"/>
    <w:rsid w:val="005C4DDF"/>
    <w:rsid w:val="005C4F45"/>
    <w:rsid w:val="005C5322"/>
    <w:rsid w:val="005C536F"/>
    <w:rsid w:val="005C577B"/>
    <w:rsid w:val="005C585E"/>
    <w:rsid w:val="005C59FE"/>
    <w:rsid w:val="005C5C44"/>
    <w:rsid w:val="005C6057"/>
    <w:rsid w:val="005C6098"/>
    <w:rsid w:val="005C641B"/>
    <w:rsid w:val="005C68BE"/>
    <w:rsid w:val="005C68E1"/>
    <w:rsid w:val="005C6DDD"/>
    <w:rsid w:val="005C6F0D"/>
    <w:rsid w:val="005C71CB"/>
    <w:rsid w:val="005C76F9"/>
    <w:rsid w:val="005C7FB4"/>
    <w:rsid w:val="005D00D3"/>
    <w:rsid w:val="005D06B5"/>
    <w:rsid w:val="005D0AD0"/>
    <w:rsid w:val="005D1029"/>
    <w:rsid w:val="005D1158"/>
    <w:rsid w:val="005D11FD"/>
    <w:rsid w:val="005D13BA"/>
    <w:rsid w:val="005D161D"/>
    <w:rsid w:val="005D170D"/>
    <w:rsid w:val="005D171C"/>
    <w:rsid w:val="005D1A1F"/>
    <w:rsid w:val="005D1E3F"/>
    <w:rsid w:val="005D1FC5"/>
    <w:rsid w:val="005D2289"/>
    <w:rsid w:val="005D26C9"/>
    <w:rsid w:val="005D27A3"/>
    <w:rsid w:val="005D2851"/>
    <w:rsid w:val="005D2B86"/>
    <w:rsid w:val="005D2B8E"/>
    <w:rsid w:val="005D2D90"/>
    <w:rsid w:val="005D2FEC"/>
    <w:rsid w:val="005D32CD"/>
    <w:rsid w:val="005D331C"/>
    <w:rsid w:val="005D3525"/>
    <w:rsid w:val="005D39E2"/>
    <w:rsid w:val="005D3B64"/>
    <w:rsid w:val="005D440F"/>
    <w:rsid w:val="005D4893"/>
    <w:rsid w:val="005D5034"/>
    <w:rsid w:val="005D505F"/>
    <w:rsid w:val="005D59A6"/>
    <w:rsid w:val="005D5CC3"/>
    <w:rsid w:val="005D5D40"/>
    <w:rsid w:val="005D5FA7"/>
    <w:rsid w:val="005D6590"/>
    <w:rsid w:val="005D66D9"/>
    <w:rsid w:val="005D6878"/>
    <w:rsid w:val="005D68B0"/>
    <w:rsid w:val="005D694B"/>
    <w:rsid w:val="005D6B29"/>
    <w:rsid w:val="005D6CA0"/>
    <w:rsid w:val="005D6DF1"/>
    <w:rsid w:val="005D6EBD"/>
    <w:rsid w:val="005D6F85"/>
    <w:rsid w:val="005D6FA0"/>
    <w:rsid w:val="005D702B"/>
    <w:rsid w:val="005D70BF"/>
    <w:rsid w:val="005D71F1"/>
    <w:rsid w:val="005D71F4"/>
    <w:rsid w:val="005D727D"/>
    <w:rsid w:val="005D743C"/>
    <w:rsid w:val="005D799E"/>
    <w:rsid w:val="005D7AF3"/>
    <w:rsid w:val="005D7E14"/>
    <w:rsid w:val="005E07BB"/>
    <w:rsid w:val="005E08F3"/>
    <w:rsid w:val="005E0BAA"/>
    <w:rsid w:val="005E0C33"/>
    <w:rsid w:val="005E0CC3"/>
    <w:rsid w:val="005E0CDE"/>
    <w:rsid w:val="005E0DCE"/>
    <w:rsid w:val="005E0FEB"/>
    <w:rsid w:val="005E103A"/>
    <w:rsid w:val="005E17EE"/>
    <w:rsid w:val="005E1AFA"/>
    <w:rsid w:val="005E1F06"/>
    <w:rsid w:val="005E2203"/>
    <w:rsid w:val="005E27C3"/>
    <w:rsid w:val="005E28F7"/>
    <w:rsid w:val="005E29C7"/>
    <w:rsid w:val="005E2D1B"/>
    <w:rsid w:val="005E2F63"/>
    <w:rsid w:val="005E3103"/>
    <w:rsid w:val="005E3334"/>
    <w:rsid w:val="005E342D"/>
    <w:rsid w:val="005E3633"/>
    <w:rsid w:val="005E3944"/>
    <w:rsid w:val="005E3A3B"/>
    <w:rsid w:val="005E3B93"/>
    <w:rsid w:val="005E3F01"/>
    <w:rsid w:val="005E4138"/>
    <w:rsid w:val="005E42AD"/>
    <w:rsid w:val="005E4465"/>
    <w:rsid w:val="005E4506"/>
    <w:rsid w:val="005E4746"/>
    <w:rsid w:val="005E4D23"/>
    <w:rsid w:val="005E5018"/>
    <w:rsid w:val="005E51AF"/>
    <w:rsid w:val="005E5545"/>
    <w:rsid w:val="005E57CF"/>
    <w:rsid w:val="005E63C6"/>
    <w:rsid w:val="005E667E"/>
    <w:rsid w:val="005E689D"/>
    <w:rsid w:val="005E69C8"/>
    <w:rsid w:val="005E6AFB"/>
    <w:rsid w:val="005E6FB1"/>
    <w:rsid w:val="005E75FC"/>
    <w:rsid w:val="005E765A"/>
    <w:rsid w:val="005E7C17"/>
    <w:rsid w:val="005E7DFA"/>
    <w:rsid w:val="005F0042"/>
    <w:rsid w:val="005F04BF"/>
    <w:rsid w:val="005F0622"/>
    <w:rsid w:val="005F0BCF"/>
    <w:rsid w:val="005F15C2"/>
    <w:rsid w:val="005F1A22"/>
    <w:rsid w:val="005F1AC6"/>
    <w:rsid w:val="005F1B60"/>
    <w:rsid w:val="005F1CE8"/>
    <w:rsid w:val="005F2067"/>
    <w:rsid w:val="005F2384"/>
    <w:rsid w:val="005F2950"/>
    <w:rsid w:val="005F296E"/>
    <w:rsid w:val="005F2F86"/>
    <w:rsid w:val="005F365A"/>
    <w:rsid w:val="005F3B54"/>
    <w:rsid w:val="005F3EEF"/>
    <w:rsid w:val="005F42CF"/>
    <w:rsid w:val="005F45EB"/>
    <w:rsid w:val="005F464B"/>
    <w:rsid w:val="005F4A6D"/>
    <w:rsid w:val="005F4B1E"/>
    <w:rsid w:val="005F4D8C"/>
    <w:rsid w:val="005F4F4D"/>
    <w:rsid w:val="005F4FA5"/>
    <w:rsid w:val="005F533A"/>
    <w:rsid w:val="005F57CC"/>
    <w:rsid w:val="005F5A8C"/>
    <w:rsid w:val="005F5B6B"/>
    <w:rsid w:val="005F5C98"/>
    <w:rsid w:val="005F616C"/>
    <w:rsid w:val="005F61E1"/>
    <w:rsid w:val="005F6342"/>
    <w:rsid w:val="005F6831"/>
    <w:rsid w:val="005F6859"/>
    <w:rsid w:val="005F6A9F"/>
    <w:rsid w:val="005F6E77"/>
    <w:rsid w:val="005F6FE1"/>
    <w:rsid w:val="005F709E"/>
    <w:rsid w:val="005F70DD"/>
    <w:rsid w:val="005F73B9"/>
    <w:rsid w:val="005F74A1"/>
    <w:rsid w:val="005F766A"/>
    <w:rsid w:val="005F791D"/>
    <w:rsid w:val="006006C7"/>
    <w:rsid w:val="00600845"/>
    <w:rsid w:val="00600A2A"/>
    <w:rsid w:val="00600D34"/>
    <w:rsid w:val="00600E05"/>
    <w:rsid w:val="00600E40"/>
    <w:rsid w:val="00600ECE"/>
    <w:rsid w:val="0060100C"/>
    <w:rsid w:val="00601394"/>
    <w:rsid w:val="006013A4"/>
    <w:rsid w:val="006018AB"/>
    <w:rsid w:val="00601C7D"/>
    <w:rsid w:val="00601DE7"/>
    <w:rsid w:val="006020D8"/>
    <w:rsid w:val="00602593"/>
    <w:rsid w:val="006025A9"/>
    <w:rsid w:val="00602649"/>
    <w:rsid w:val="0060278D"/>
    <w:rsid w:val="00602D07"/>
    <w:rsid w:val="00602E15"/>
    <w:rsid w:val="00603005"/>
    <w:rsid w:val="006031AD"/>
    <w:rsid w:val="0060357A"/>
    <w:rsid w:val="00603876"/>
    <w:rsid w:val="00603C6E"/>
    <w:rsid w:val="006045E5"/>
    <w:rsid w:val="006045F4"/>
    <w:rsid w:val="0060475C"/>
    <w:rsid w:val="00604779"/>
    <w:rsid w:val="00604806"/>
    <w:rsid w:val="006049D9"/>
    <w:rsid w:val="00604C72"/>
    <w:rsid w:val="00604F18"/>
    <w:rsid w:val="006056A8"/>
    <w:rsid w:val="006056DE"/>
    <w:rsid w:val="006056F2"/>
    <w:rsid w:val="006057D2"/>
    <w:rsid w:val="0060586D"/>
    <w:rsid w:val="00605975"/>
    <w:rsid w:val="006067FA"/>
    <w:rsid w:val="00606D20"/>
    <w:rsid w:val="00606DA1"/>
    <w:rsid w:val="00606E57"/>
    <w:rsid w:val="00607158"/>
    <w:rsid w:val="00607203"/>
    <w:rsid w:val="006076D6"/>
    <w:rsid w:val="00607A39"/>
    <w:rsid w:val="00607A75"/>
    <w:rsid w:val="00607B47"/>
    <w:rsid w:val="0061010E"/>
    <w:rsid w:val="00610CCA"/>
    <w:rsid w:val="00610E32"/>
    <w:rsid w:val="0061107E"/>
    <w:rsid w:val="006115C5"/>
    <w:rsid w:val="0061189F"/>
    <w:rsid w:val="00611CC6"/>
    <w:rsid w:val="00611ECC"/>
    <w:rsid w:val="00611EEB"/>
    <w:rsid w:val="00611FA8"/>
    <w:rsid w:val="006120DC"/>
    <w:rsid w:val="0061274C"/>
    <w:rsid w:val="006127D9"/>
    <w:rsid w:val="006128EA"/>
    <w:rsid w:val="00613094"/>
    <w:rsid w:val="0061322A"/>
    <w:rsid w:val="006134B9"/>
    <w:rsid w:val="00613DFE"/>
    <w:rsid w:val="00614024"/>
    <w:rsid w:val="006141BA"/>
    <w:rsid w:val="00614E26"/>
    <w:rsid w:val="00614F27"/>
    <w:rsid w:val="00614F98"/>
    <w:rsid w:val="0061555C"/>
    <w:rsid w:val="00615A06"/>
    <w:rsid w:val="00615B14"/>
    <w:rsid w:val="00615BA1"/>
    <w:rsid w:val="00615BE5"/>
    <w:rsid w:val="00615D1B"/>
    <w:rsid w:val="00615E56"/>
    <w:rsid w:val="00616072"/>
    <w:rsid w:val="00616125"/>
    <w:rsid w:val="00616200"/>
    <w:rsid w:val="006164AD"/>
    <w:rsid w:val="006169B9"/>
    <w:rsid w:val="00616A38"/>
    <w:rsid w:val="00616B69"/>
    <w:rsid w:val="00616CB9"/>
    <w:rsid w:val="00616F97"/>
    <w:rsid w:val="00617036"/>
    <w:rsid w:val="0061709D"/>
    <w:rsid w:val="00617215"/>
    <w:rsid w:val="0061748F"/>
    <w:rsid w:val="00617FD4"/>
    <w:rsid w:val="00617FEA"/>
    <w:rsid w:val="0062046F"/>
    <w:rsid w:val="006204EF"/>
    <w:rsid w:val="00620569"/>
    <w:rsid w:val="00620773"/>
    <w:rsid w:val="00620790"/>
    <w:rsid w:val="00620DD6"/>
    <w:rsid w:val="00620EA6"/>
    <w:rsid w:val="00620F80"/>
    <w:rsid w:val="00621A9C"/>
    <w:rsid w:val="0062258C"/>
    <w:rsid w:val="00622654"/>
    <w:rsid w:val="00622AA3"/>
    <w:rsid w:val="00622B43"/>
    <w:rsid w:val="00622BCE"/>
    <w:rsid w:val="00622BF5"/>
    <w:rsid w:val="006230C8"/>
    <w:rsid w:val="0062329C"/>
    <w:rsid w:val="0062351C"/>
    <w:rsid w:val="00623B1A"/>
    <w:rsid w:val="00623E4C"/>
    <w:rsid w:val="00623FFA"/>
    <w:rsid w:val="00624045"/>
    <w:rsid w:val="0062414D"/>
    <w:rsid w:val="0062431E"/>
    <w:rsid w:val="00625276"/>
    <w:rsid w:val="006254A0"/>
    <w:rsid w:val="00625533"/>
    <w:rsid w:val="0062573F"/>
    <w:rsid w:val="0062575D"/>
    <w:rsid w:val="00625D75"/>
    <w:rsid w:val="00626012"/>
    <w:rsid w:val="00626221"/>
    <w:rsid w:val="00626648"/>
    <w:rsid w:val="006272A1"/>
    <w:rsid w:val="00627458"/>
    <w:rsid w:val="00627805"/>
    <w:rsid w:val="0062780E"/>
    <w:rsid w:val="00627CD0"/>
    <w:rsid w:val="00627D92"/>
    <w:rsid w:val="00627E5F"/>
    <w:rsid w:val="00627EDC"/>
    <w:rsid w:val="00627F34"/>
    <w:rsid w:val="006302B4"/>
    <w:rsid w:val="0063048B"/>
    <w:rsid w:val="00630B58"/>
    <w:rsid w:val="00630C6D"/>
    <w:rsid w:val="00630F67"/>
    <w:rsid w:val="00631044"/>
    <w:rsid w:val="00631221"/>
    <w:rsid w:val="00631623"/>
    <w:rsid w:val="0063162E"/>
    <w:rsid w:val="0063167E"/>
    <w:rsid w:val="00631DD9"/>
    <w:rsid w:val="00631EDF"/>
    <w:rsid w:val="00631F90"/>
    <w:rsid w:val="00632131"/>
    <w:rsid w:val="006323A5"/>
    <w:rsid w:val="006323AF"/>
    <w:rsid w:val="0063246F"/>
    <w:rsid w:val="006326AB"/>
    <w:rsid w:val="00632A0D"/>
    <w:rsid w:val="00632A79"/>
    <w:rsid w:val="00632D05"/>
    <w:rsid w:val="00632D23"/>
    <w:rsid w:val="00632F07"/>
    <w:rsid w:val="00633741"/>
    <w:rsid w:val="00633A75"/>
    <w:rsid w:val="00633E08"/>
    <w:rsid w:val="006346E6"/>
    <w:rsid w:val="00634821"/>
    <w:rsid w:val="0063494C"/>
    <w:rsid w:val="00634B6D"/>
    <w:rsid w:val="00635212"/>
    <w:rsid w:val="0063533B"/>
    <w:rsid w:val="00635393"/>
    <w:rsid w:val="006355F9"/>
    <w:rsid w:val="00635E88"/>
    <w:rsid w:val="006364B8"/>
    <w:rsid w:val="006366BD"/>
    <w:rsid w:val="006367CA"/>
    <w:rsid w:val="006367FD"/>
    <w:rsid w:val="006369E6"/>
    <w:rsid w:val="00636C23"/>
    <w:rsid w:val="00636C3A"/>
    <w:rsid w:val="00636CE8"/>
    <w:rsid w:val="0063718A"/>
    <w:rsid w:val="006374A8"/>
    <w:rsid w:val="0063774F"/>
    <w:rsid w:val="00637AE3"/>
    <w:rsid w:val="00637C4A"/>
    <w:rsid w:val="00637EAC"/>
    <w:rsid w:val="0064007A"/>
    <w:rsid w:val="006402AC"/>
    <w:rsid w:val="0064031A"/>
    <w:rsid w:val="00640792"/>
    <w:rsid w:val="00640990"/>
    <w:rsid w:val="00640FAC"/>
    <w:rsid w:val="00641074"/>
    <w:rsid w:val="006411A5"/>
    <w:rsid w:val="00641513"/>
    <w:rsid w:val="00641990"/>
    <w:rsid w:val="00641A51"/>
    <w:rsid w:val="00641E6C"/>
    <w:rsid w:val="00642038"/>
    <w:rsid w:val="006420A9"/>
    <w:rsid w:val="006425AF"/>
    <w:rsid w:val="006425DF"/>
    <w:rsid w:val="00642873"/>
    <w:rsid w:val="006429A3"/>
    <w:rsid w:val="006429FE"/>
    <w:rsid w:val="00642BB4"/>
    <w:rsid w:val="0064379B"/>
    <w:rsid w:val="00643919"/>
    <w:rsid w:val="00643CAF"/>
    <w:rsid w:val="00643F5C"/>
    <w:rsid w:val="00643FB8"/>
    <w:rsid w:val="00644021"/>
    <w:rsid w:val="006442B0"/>
    <w:rsid w:val="0064459E"/>
    <w:rsid w:val="006449A3"/>
    <w:rsid w:val="00645C0C"/>
    <w:rsid w:val="00645CA7"/>
    <w:rsid w:val="00645E1C"/>
    <w:rsid w:val="00645F72"/>
    <w:rsid w:val="00646123"/>
    <w:rsid w:val="0064619B"/>
    <w:rsid w:val="00646420"/>
    <w:rsid w:val="006467EE"/>
    <w:rsid w:val="006468E5"/>
    <w:rsid w:val="00646BCA"/>
    <w:rsid w:val="00646BF6"/>
    <w:rsid w:val="00646DA5"/>
    <w:rsid w:val="00647052"/>
    <w:rsid w:val="00647410"/>
    <w:rsid w:val="0064750D"/>
    <w:rsid w:val="00647697"/>
    <w:rsid w:val="00647C49"/>
    <w:rsid w:val="00647CF6"/>
    <w:rsid w:val="006501DA"/>
    <w:rsid w:val="006503DC"/>
    <w:rsid w:val="0065079C"/>
    <w:rsid w:val="00650DEE"/>
    <w:rsid w:val="0065104C"/>
    <w:rsid w:val="006512DE"/>
    <w:rsid w:val="006518DB"/>
    <w:rsid w:val="006520FC"/>
    <w:rsid w:val="00652AEF"/>
    <w:rsid w:val="00652B11"/>
    <w:rsid w:val="00652CA1"/>
    <w:rsid w:val="00652F71"/>
    <w:rsid w:val="0065311B"/>
    <w:rsid w:val="0065329D"/>
    <w:rsid w:val="006536A1"/>
    <w:rsid w:val="00653AB1"/>
    <w:rsid w:val="00653CA1"/>
    <w:rsid w:val="0065403E"/>
    <w:rsid w:val="00654061"/>
    <w:rsid w:val="00654452"/>
    <w:rsid w:val="006548F0"/>
    <w:rsid w:val="00654E74"/>
    <w:rsid w:val="00655069"/>
    <w:rsid w:val="00655A54"/>
    <w:rsid w:val="00655D6F"/>
    <w:rsid w:val="00655E4B"/>
    <w:rsid w:val="00655EF6"/>
    <w:rsid w:val="0065613E"/>
    <w:rsid w:val="0065614D"/>
    <w:rsid w:val="0065631E"/>
    <w:rsid w:val="00656487"/>
    <w:rsid w:val="0065679B"/>
    <w:rsid w:val="006567FC"/>
    <w:rsid w:val="006568E2"/>
    <w:rsid w:val="0065701C"/>
    <w:rsid w:val="006572B8"/>
    <w:rsid w:val="00657A9F"/>
    <w:rsid w:val="00657C9B"/>
    <w:rsid w:val="00657CC2"/>
    <w:rsid w:val="0066058F"/>
    <w:rsid w:val="00660733"/>
    <w:rsid w:val="0066108C"/>
    <w:rsid w:val="0066182A"/>
    <w:rsid w:val="00661953"/>
    <w:rsid w:val="006619D9"/>
    <w:rsid w:val="00661AE7"/>
    <w:rsid w:val="00661D12"/>
    <w:rsid w:val="0066238C"/>
    <w:rsid w:val="00662B10"/>
    <w:rsid w:val="00662B95"/>
    <w:rsid w:val="00662D35"/>
    <w:rsid w:val="00663804"/>
    <w:rsid w:val="00663A00"/>
    <w:rsid w:val="00663A5E"/>
    <w:rsid w:val="00663C76"/>
    <w:rsid w:val="006640D0"/>
    <w:rsid w:val="006645BC"/>
    <w:rsid w:val="006646A8"/>
    <w:rsid w:val="006646B7"/>
    <w:rsid w:val="00664779"/>
    <w:rsid w:val="006647E9"/>
    <w:rsid w:val="006649B7"/>
    <w:rsid w:val="006651B0"/>
    <w:rsid w:val="006651CA"/>
    <w:rsid w:val="00665996"/>
    <w:rsid w:val="00665CAF"/>
    <w:rsid w:val="00665E64"/>
    <w:rsid w:val="00665ED0"/>
    <w:rsid w:val="00665FC3"/>
    <w:rsid w:val="00666027"/>
    <w:rsid w:val="00666A0F"/>
    <w:rsid w:val="00666AC3"/>
    <w:rsid w:val="00666ADC"/>
    <w:rsid w:val="00666B1D"/>
    <w:rsid w:val="00666B2B"/>
    <w:rsid w:val="00666BD8"/>
    <w:rsid w:val="00666C7D"/>
    <w:rsid w:val="0066767D"/>
    <w:rsid w:val="00667AE2"/>
    <w:rsid w:val="00667BDE"/>
    <w:rsid w:val="00667FEE"/>
    <w:rsid w:val="006700A1"/>
    <w:rsid w:val="00670371"/>
    <w:rsid w:val="00670382"/>
    <w:rsid w:val="006703C9"/>
    <w:rsid w:val="00670420"/>
    <w:rsid w:val="00670FDD"/>
    <w:rsid w:val="0067129F"/>
    <w:rsid w:val="006712BD"/>
    <w:rsid w:val="006717ED"/>
    <w:rsid w:val="00671B7B"/>
    <w:rsid w:val="006720D9"/>
    <w:rsid w:val="006722BB"/>
    <w:rsid w:val="006724F8"/>
    <w:rsid w:val="0067273C"/>
    <w:rsid w:val="00672814"/>
    <w:rsid w:val="00672912"/>
    <w:rsid w:val="006734DE"/>
    <w:rsid w:val="006735DF"/>
    <w:rsid w:val="00673721"/>
    <w:rsid w:val="006737A8"/>
    <w:rsid w:val="00673A70"/>
    <w:rsid w:val="00673DCE"/>
    <w:rsid w:val="00674015"/>
    <w:rsid w:val="00674382"/>
    <w:rsid w:val="006748B4"/>
    <w:rsid w:val="006748E6"/>
    <w:rsid w:val="00674A21"/>
    <w:rsid w:val="006752EF"/>
    <w:rsid w:val="006755C2"/>
    <w:rsid w:val="00675A36"/>
    <w:rsid w:val="00675CC7"/>
    <w:rsid w:val="00675DDB"/>
    <w:rsid w:val="00676266"/>
    <w:rsid w:val="0067630A"/>
    <w:rsid w:val="006765B2"/>
    <w:rsid w:val="00676740"/>
    <w:rsid w:val="0067692D"/>
    <w:rsid w:val="00676AF6"/>
    <w:rsid w:val="00677016"/>
    <w:rsid w:val="00677041"/>
    <w:rsid w:val="006771EA"/>
    <w:rsid w:val="006774FC"/>
    <w:rsid w:val="006775DD"/>
    <w:rsid w:val="00677651"/>
    <w:rsid w:val="00677ADE"/>
    <w:rsid w:val="00677B99"/>
    <w:rsid w:val="00677E0D"/>
    <w:rsid w:val="00680064"/>
    <w:rsid w:val="0068038F"/>
    <w:rsid w:val="00680A07"/>
    <w:rsid w:val="00680EC7"/>
    <w:rsid w:val="0068103A"/>
    <w:rsid w:val="0068108D"/>
    <w:rsid w:val="00681698"/>
    <w:rsid w:val="006816E0"/>
    <w:rsid w:val="00681E46"/>
    <w:rsid w:val="00682225"/>
    <w:rsid w:val="006823A4"/>
    <w:rsid w:val="00682750"/>
    <w:rsid w:val="00682832"/>
    <w:rsid w:val="00682AC6"/>
    <w:rsid w:val="00682B47"/>
    <w:rsid w:val="00683420"/>
    <w:rsid w:val="006838FF"/>
    <w:rsid w:val="00683B4F"/>
    <w:rsid w:val="00683B96"/>
    <w:rsid w:val="00683EE0"/>
    <w:rsid w:val="00683F3E"/>
    <w:rsid w:val="0068400A"/>
    <w:rsid w:val="0068461C"/>
    <w:rsid w:val="00684CF7"/>
    <w:rsid w:val="006851AF"/>
    <w:rsid w:val="006854DE"/>
    <w:rsid w:val="00685C36"/>
    <w:rsid w:val="00685CCC"/>
    <w:rsid w:val="00685F67"/>
    <w:rsid w:val="00685FB0"/>
    <w:rsid w:val="00686201"/>
    <w:rsid w:val="00686BC1"/>
    <w:rsid w:val="00686BFA"/>
    <w:rsid w:val="00686FDB"/>
    <w:rsid w:val="00687157"/>
    <w:rsid w:val="006873ED"/>
    <w:rsid w:val="00687888"/>
    <w:rsid w:val="006878C4"/>
    <w:rsid w:val="00687CBB"/>
    <w:rsid w:val="0069004F"/>
    <w:rsid w:val="00690435"/>
    <w:rsid w:val="00690960"/>
    <w:rsid w:val="00690F7A"/>
    <w:rsid w:val="00690F95"/>
    <w:rsid w:val="00690FD0"/>
    <w:rsid w:val="00691423"/>
    <w:rsid w:val="006914A8"/>
    <w:rsid w:val="00691735"/>
    <w:rsid w:val="006920FE"/>
    <w:rsid w:val="0069234E"/>
    <w:rsid w:val="00692911"/>
    <w:rsid w:val="00692943"/>
    <w:rsid w:val="00692A2C"/>
    <w:rsid w:val="00692B03"/>
    <w:rsid w:val="00692D40"/>
    <w:rsid w:val="00692F22"/>
    <w:rsid w:val="0069347F"/>
    <w:rsid w:val="00693490"/>
    <w:rsid w:val="006939CE"/>
    <w:rsid w:val="00693AE3"/>
    <w:rsid w:val="00693D0C"/>
    <w:rsid w:val="00693D49"/>
    <w:rsid w:val="00694148"/>
    <w:rsid w:val="00694436"/>
    <w:rsid w:val="006944D7"/>
    <w:rsid w:val="00694534"/>
    <w:rsid w:val="006945D0"/>
    <w:rsid w:val="00694A58"/>
    <w:rsid w:val="00694ABC"/>
    <w:rsid w:val="00694EFD"/>
    <w:rsid w:val="00695C86"/>
    <w:rsid w:val="00696296"/>
    <w:rsid w:val="006966B5"/>
    <w:rsid w:val="006970BB"/>
    <w:rsid w:val="00697614"/>
    <w:rsid w:val="006976EF"/>
    <w:rsid w:val="00697792"/>
    <w:rsid w:val="0069799A"/>
    <w:rsid w:val="00697CFD"/>
    <w:rsid w:val="00697E7B"/>
    <w:rsid w:val="006A01A3"/>
    <w:rsid w:val="006A0846"/>
    <w:rsid w:val="006A0C1E"/>
    <w:rsid w:val="006A0D90"/>
    <w:rsid w:val="006A112A"/>
    <w:rsid w:val="006A168D"/>
    <w:rsid w:val="006A1C3B"/>
    <w:rsid w:val="006A1D3D"/>
    <w:rsid w:val="006A204D"/>
    <w:rsid w:val="006A2078"/>
    <w:rsid w:val="006A25DB"/>
    <w:rsid w:val="006A3522"/>
    <w:rsid w:val="006A35F2"/>
    <w:rsid w:val="006A360A"/>
    <w:rsid w:val="006A3827"/>
    <w:rsid w:val="006A4037"/>
    <w:rsid w:val="006A4225"/>
    <w:rsid w:val="006A42F8"/>
    <w:rsid w:val="006A43D3"/>
    <w:rsid w:val="006A4409"/>
    <w:rsid w:val="006A4A93"/>
    <w:rsid w:val="006A4ADF"/>
    <w:rsid w:val="006A4BB8"/>
    <w:rsid w:val="006A525E"/>
    <w:rsid w:val="006A54CC"/>
    <w:rsid w:val="006A5875"/>
    <w:rsid w:val="006A5A50"/>
    <w:rsid w:val="006A5BD2"/>
    <w:rsid w:val="006A64DB"/>
    <w:rsid w:val="006A6678"/>
    <w:rsid w:val="006A68E1"/>
    <w:rsid w:val="006A6A96"/>
    <w:rsid w:val="006A72C6"/>
    <w:rsid w:val="006A76B9"/>
    <w:rsid w:val="006A7760"/>
    <w:rsid w:val="006A781E"/>
    <w:rsid w:val="006A7B58"/>
    <w:rsid w:val="006A7B92"/>
    <w:rsid w:val="006A7C39"/>
    <w:rsid w:val="006B0308"/>
    <w:rsid w:val="006B03DC"/>
    <w:rsid w:val="006B04BD"/>
    <w:rsid w:val="006B04F5"/>
    <w:rsid w:val="006B0744"/>
    <w:rsid w:val="006B0BF9"/>
    <w:rsid w:val="006B0F65"/>
    <w:rsid w:val="006B126A"/>
    <w:rsid w:val="006B171F"/>
    <w:rsid w:val="006B1868"/>
    <w:rsid w:val="006B19C9"/>
    <w:rsid w:val="006B1AF7"/>
    <w:rsid w:val="006B1B11"/>
    <w:rsid w:val="006B1FE6"/>
    <w:rsid w:val="006B22FC"/>
    <w:rsid w:val="006B26F6"/>
    <w:rsid w:val="006B28FE"/>
    <w:rsid w:val="006B2DCD"/>
    <w:rsid w:val="006B2DD0"/>
    <w:rsid w:val="006B2F0A"/>
    <w:rsid w:val="006B2F2E"/>
    <w:rsid w:val="006B2F84"/>
    <w:rsid w:val="006B330F"/>
    <w:rsid w:val="006B3523"/>
    <w:rsid w:val="006B35AA"/>
    <w:rsid w:val="006B39B0"/>
    <w:rsid w:val="006B3B61"/>
    <w:rsid w:val="006B4250"/>
    <w:rsid w:val="006B44FE"/>
    <w:rsid w:val="006B463A"/>
    <w:rsid w:val="006B4CAD"/>
    <w:rsid w:val="006B553D"/>
    <w:rsid w:val="006B57EB"/>
    <w:rsid w:val="006B5FE5"/>
    <w:rsid w:val="006B62C6"/>
    <w:rsid w:val="006B6676"/>
    <w:rsid w:val="006B66DA"/>
    <w:rsid w:val="006B677D"/>
    <w:rsid w:val="006B67ED"/>
    <w:rsid w:val="006B68BD"/>
    <w:rsid w:val="006B6C77"/>
    <w:rsid w:val="006B6DDA"/>
    <w:rsid w:val="006B6E8A"/>
    <w:rsid w:val="006B711C"/>
    <w:rsid w:val="006B72DB"/>
    <w:rsid w:val="006B7504"/>
    <w:rsid w:val="006B76A6"/>
    <w:rsid w:val="006B7763"/>
    <w:rsid w:val="006B784C"/>
    <w:rsid w:val="006B79F4"/>
    <w:rsid w:val="006B7F21"/>
    <w:rsid w:val="006C01BB"/>
    <w:rsid w:val="006C04B0"/>
    <w:rsid w:val="006C08B9"/>
    <w:rsid w:val="006C0A86"/>
    <w:rsid w:val="006C0F57"/>
    <w:rsid w:val="006C1051"/>
    <w:rsid w:val="006C1829"/>
    <w:rsid w:val="006C1DF6"/>
    <w:rsid w:val="006C1E83"/>
    <w:rsid w:val="006C204A"/>
    <w:rsid w:val="006C2134"/>
    <w:rsid w:val="006C2366"/>
    <w:rsid w:val="006C2B02"/>
    <w:rsid w:val="006C2F6D"/>
    <w:rsid w:val="006C3217"/>
    <w:rsid w:val="006C332C"/>
    <w:rsid w:val="006C3444"/>
    <w:rsid w:val="006C368E"/>
    <w:rsid w:val="006C388C"/>
    <w:rsid w:val="006C3A23"/>
    <w:rsid w:val="006C3AC9"/>
    <w:rsid w:val="006C3C5E"/>
    <w:rsid w:val="006C3D28"/>
    <w:rsid w:val="006C41DE"/>
    <w:rsid w:val="006C4734"/>
    <w:rsid w:val="006C48EB"/>
    <w:rsid w:val="006C4ACD"/>
    <w:rsid w:val="006C4DF7"/>
    <w:rsid w:val="006C549F"/>
    <w:rsid w:val="006C5870"/>
    <w:rsid w:val="006C628B"/>
    <w:rsid w:val="006C6431"/>
    <w:rsid w:val="006C6605"/>
    <w:rsid w:val="006C6607"/>
    <w:rsid w:val="006C669D"/>
    <w:rsid w:val="006C6929"/>
    <w:rsid w:val="006C6A31"/>
    <w:rsid w:val="006C6FDE"/>
    <w:rsid w:val="006C71F5"/>
    <w:rsid w:val="006C721E"/>
    <w:rsid w:val="006C7463"/>
    <w:rsid w:val="006C762B"/>
    <w:rsid w:val="006C78C3"/>
    <w:rsid w:val="006C7B16"/>
    <w:rsid w:val="006C7EC0"/>
    <w:rsid w:val="006C7F23"/>
    <w:rsid w:val="006D028A"/>
    <w:rsid w:val="006D03D7"/>
    <w:rsid w:val="006D0A92"/>
    <w:rsid w:val="006D0AAF"/>
    <w:rsid w:val="006D1392"/>
    <w:rsid w:val="006D1BF9"/>
    <w:rsid w:val="006D21C5"/>
    <w:rsid w:val="006D21FA"/>
    <w:rsid w:val="006D25D5"/>
    <w:rsid w:val="006D27FB"/>
    <w:rsid w:val="006D28F1"/>
    <w:rsid w:val="006D2A4F"/>
    <w:rsid w:val="006D2A73"/>
    <w:rsid w:val="006D2BC3"/>
    <w:rsid w:val="006D2CE0"/>
    <w:rsid w:val="006D2EE1"/>
    <w:rsid w:val="006D3004"/>
    <w:rsid w:val="006D361F"/>
    <w:rsid w:val="006D3894"/>
    <w:rsid w:val="006D3938"/>
    <w:rsid w:val="006D3AC7"/>
    <w:rsid w:val="006D3E9D"/>
    <w:rsid w:val="006D3FF1"/>
    <w:rsid w:val="006D405A"/>
    <w:rsid w:val="006D4094"/>
    <w:rsid w:val="006D4180"/>
    <w:rsid w:val="006D42B9"/>
    <w:rsid w:val="006D4A3F"/>
    <w:rsid w:val="006D4CE6"/>
    <w:rsid w:val="006D4D2E"/>
    <w:rsid w:val="006D52B2"/>
    <w:rsid w:val="006D5463"/>
    <w:rsid w:val="006D58BF"/>
    <w:rsid w:val="006D5F9E"/>
    <w:rsid w:val="006D636C"/>
    <w:rsid w:val="006D640F"/>
    <w:rsid w:val="006D64A5"/>
    <w:rsid w:val="006D64F2"/>
    <w:rsid w:val="006D670B"/>
    <w:rsid w:val="006D6B6E"/>
    <w:rsid w:val="006D6CC4"/>
    <w:rsid w:val="006D6F47"/>
    <w:rsid w:val="006D70BF"/>
    <w:rsid w:val="006D7418"/>
    <w:rsid w:val="006D76D4"/>
    <w:rsid w:val="006D78B9"/>
    <w:rsid w:val="006D7CFD"/>
    <w:rsid w:val="006E05E5"/>
    <w:rsid w:val="006E06F5"/>
    <w:rsid w:val="006E0C46"/>
    <w:rsid w:val="006E131C"/>
    <w:rsid w:val="006E135E"/>
    <w:rsid w:val="006E139C"/>
    <w:rsid w:val="006E182F"/>
    <w:rsid w:val="006E1B30"/>
    <w:rsid w:val="006E1B35"/>
    <w:rsid w:val="006E1F63"/>
    <w:rsid w:val="006E217B"/>
    <w:rsid w:val="006E223D"/>
    <w:rsid w:val="006E2240"/>
    <w:rsid w:val="006E226B"/>
    <w:rsid w:val="006E2EB2"/>
    <w:rsid w:val="006E3284"/>
    <w:rsid w:val="006E3425"/>
    <w:rsid w:val="006E3532"/>
    <w:rsid w:val="006E3558"/>
    <w:rsid w:val="006E35C3"/>
    <w:rsid w:val="006E3744"/>
    <w:rsid w:val="006E3A89"/>
    <w:rsid w:val="006E3B01"/>
    <w:rsid w:val="006E404F"/>
    <w:rsid w:val="006E416D"/>
    <w:rsid w:val="006E48E4"/>
    <w:rsid w:val="006E49AD"/>
    <w:rsid w:val="006E4C0E"/>
    <w:rsid w:val="006E4DD9"/>
    <w:rsid w:val="006E4E27"/>
    <w:rsid w:val="006E4F87"/>
    <w:rsid w:val="006E553F"/>
    <w:rsid w:val="006E5935"/>
    <w:rsid w:val="006E5987"/>
    <w:rsid w:val="006E5D1B"/>
    <w:rsid w:val="006E5DA7"/>
    <w:rsid w:val="006E6241"/>
    <w:rsid w:val="006E62D7"/>
    <w:rsid w:val="006E6329"/>
    <w:rsid w:val="006E642F"/>
    <w:rsid w:val="006E659B"/>
    <w:rsid w:val="006E68E0"/>
    <w:rsid w:val="006E69DD"/>
    <w:rsid w:val="006E6CD5"/>
    <w:rsid w:val="006E6DE1"/>
    <w:rsid w:val="006E6EAE"/>
    <w:rsid w:val="006E71D0"/>
    <w:rsid w:val="006E763A"/>
    <w:rsid w:val="006E7B09"/>
    <w:rsid w:val="006F0054"/>
    <w:rsid w:val="006F0437"/>
    <w:rsid w:val="006F07DC"/>
    <w:rsid w:val="006F087A"/>
    <w:rsid w:val="006F0C94"/>
    <w:rsid w:val="006F0D6C"/>
    <w:rsid w:val="006F17EB"/>
    <w:rsid w:val="006F1902"/>
    <w:rsid w:val="006F1967"/>
    <w:rsid w:val="006F1EB9"/>
    <w:rsid w:val="006F1EDF"/>
    <w:rsid w:val="006F20AE"/>
    <w:rsid w:val="006F25CC"/>
    <w:rsid w:val="006F2603"/>
    <w:rsid w:val="006F2A33"/>
    <w:rsid w:val="006F33C1"/>
    <w:rsid w:val="006F3464"/>
    <w:rsid w:val="006F36AB"/>
    <w:rsid w:val="006F3783"/>
    <w:rsid w:val="006F38CC"/>
    <w:rsid w:val="006F3A67"/>
    <w:rsid w:val="006F3AD0"/>
    <w:rsid w:val="006F3F4E"/>
    <w:rsid w:val="006F4047"/>
    <w:rsid w:val="006F42A0"/>
    <w:rsid w:val="006F4EE7"/>
    <w:rsid w:val="006F4F1E"/>
    <w:rsid w:val="006F509B"/>
    <w:rsid w:val="006F5322"/>
    <w:rsid w:val="006F5531"/>
    <w:rsid w:val="006F5858"/>
    <w:rsid w:val="006F58EE"/>
    <w:rsid w:val="006F5915"/>
    <w:rsid w:val="006F5ACD"/>
    <w:rsid w:val="006F5DB4"/>
    <w:rsid w:val="006F6A86"/>
    <w:rsid w:val="006F6B4B"/>
    <w:rsid w:val="006F6B68"/>
    <w:rsid w:val="006F7094"/>
    <w:rsid w:val="006F722A"/>
    <w:rsid w:val="006F7640"/>
    <w:rsid w:val="006F788C"/>
    <w:rsid w:val="006F7929"/>
    <w:rsid w:val="006F7EB4"/>
    <w:rsid w:val="00700131"/>
    <w:rsid w:val="00701439"/>
    <w:rsid w:val="00701535"/>
    <w:rsid w:val="007015C8"/>
    <w:rsid w:val="00701920"/>
    <w:rsid w:val="00701B7A"/>
    <w:rsid w:val="00701DB5"/>
    <w:rsid w:val="00701FAC"/>
    <w:rsid w:val="007020C5"/>
    <w:rsid w:val="00702BF4"/>
    <w:rsid w:val="00702C15"/>
    <w:rsid w:val="00702EB6"/>
    <w:rsid w:val="00702EE6"/>
    <w:rsid w:val="007038B0"/>
    <w:rsid w:val="00703949"/>
    <w:rsid w:val="0070398D"/>
    <w:rsid w:val="00703B74"/>
    <w:rsid w:val="00703F32"/>
    <w:rsid w:val="007042B0"/>
    <w:rsid w:val="0070460A"/>
    <w:rsid w:val="0070464B"/>
    <w:rsid w:val="00705204"/>
    <w:rsid w:val="00705308"/>
    <w:rsid w:val="00705575"/>
    <w:rsid w:val="00705804"/>
    <w:rsid w:val="00705896"/>
    <w:rsid w:val="00705A70"/>
    <w:rsid w:val="00705C37"/>
    <w:rsid w:val="00705C73"/>
    <w:rsid w:val="00705F53"/>
    <w:rsid w:val="00706329"/>
    <w:rsid w:val="0070637E"/>
    <w:rsid w:val="00706678"/>
    <w:rsid w:val="0070668B"/>
    <w:rsid w:val="007068D8"/>
    <w:rsid w:val="00706E44"/>
    <w:rsid w:val="00707104"/>
    <w:rsid w:val="007071CA"/>
    <w:rsid w:val="007072A5"/>
    <w:rsid w:val="00707320"/>
    <w:rsid w:val="0070745C"/>
    <w:rsid w:val="0070771D"/>
    <w:rsid w:val="00707785"/>
    <w:rsid w:val="00707914"/>
    <w:rsid w:val="00707A4F"/>
    <w:rsid w:val="00707A89"/>
    <w:rsid w:val="00707D02"/>
    <w:rsid w:val="00707E18"/>
    <w:rsid w:val="0071023D"/>
    <w:rsid w:val="007102B4"/>
    <w:rsid w:val="007103B0"/>
    <w:rsid w:val="007108EC"/>
    <w:rsid w:val="00710D44"/>
    <w:rsid w:val="00710E3F"/>
    <w:rsid w:val="00711057"/>
    <w:rsid w:val="0071125B"/>
    <w:rsid w:val="007114DE"/>
    <w:rsid w:val="007114E7"/>
    <w:rsid w:val="0071178E"/>
    <w:rsid w:val="0071181E"/>
    <w:rsid w:val="00711978"/>
    <w:rsid w:val="00711991"/>
    <w:rsid w:val="00711F0F"/>
    <w:rsid w:val="00711F50"/>
    <w:rsid w:val="00712122"/>
    <w:rsid w:val="007126B9"/>
    <w:rsid w:val="00712A53"/>
    <w:rsid w:val="00712CAA"/>
    <w:rsid w:val="00713214"/>
    <w:rsid w:val="00713496"/>
    <w:rsid w:val="0071365E"/>
    <w:rsid w:val="0071378F"/>
    <w:rsid w:val="0071380E"/>
    <w:rsid w:val="00713CEC"/>
    <w:rsid w:val="007143D4"/>
    <w:rsid w:val="0071444E"/>
    <w:rsid w:val="007145C3"/>
    <w:rsid w:val="00714E6A"/>
    <w:rsid w:val="00714E7F"/>
    <w:rsid w:val="007150CB"/>
    <w:rsid w:val="0071564C"/>
    <w:rsid w:val="0071576C"/>
    <w:rsid w:val="00715E35"/>
    <w:rsid w:val="00715E66"/>
    <w:rsid w:val="00716069"/>
    <w:rsid w:val="00716161"/>
    <w:rsid w:val="00716430"/>
    <w:rsid w:val="00716504"/>
    <w:rsid w:val="007165CD"/>
    <w:rsid w:val="007169A9"/>
    <w:rsid w:val="00716ADA"/>
    <w:rsid w:val="00717592"/>
    <w:rsid w:val="007179F5"/>
    <w:rsid w:val="00717AD5"/>
    <w:rsid w:val="00720027"/>
    <w:rsid w:val="00720561"/>
    <w:rsid w:val="00720620"/>
    <w:rsid w:val="00720703"/>
    <w:rsid w:val="00720F92"/>
    <w:rsid w:val="007213BA"/>
    <w:rsid w:val="007213C7"/>
    <w:rsid w:val="00721413"/>
    <w:rsid w:val="007217A9"/>
    <w:rsid w:val="007217C0"/>
    <w:rsid w:val="007217F7"/>
    <w:rsid w:val="0072190F"/>
    <w:rsid w:val="007219A4"/>
    <w:rsid w:val="00721E85"/>
    <w:rsid w:val="00721ED3"/>
    <w:rsid w:val="007224CB"/>
    <w:rsid w:val="007226A9"/>
    <w:rsid w:val="00722758"/>
    <w:rsid w:val="0072283B"/>
    <w:rsid w:val="00722EEE"/>
    <w:rsid w:val="007230B6"/>
    <w:rsid w:val="0072315A"/>
    <w:rsid w:val="007233E1"/>
    <w:rsid w:val="007233EA"/>
    <w:rsid w:val="0072378A"/>
    <w:rsid w:val="007237DC"/>
    <w:rsid w:val="00723CD5"/>
    <w:rsid w:val="00724132"/>
    <w:rsid w:val="0072430B"/>
    <w:rsid w:val="007244D6"/>
    <w:rsid w:val="00724663"/>
    <w:rsid w:val="007248B5"/>
    <w:rsid w:val="00724BDA"/>
    <w:rsid w:val="007250CE"/>
    <w:rsid w:val="00725503"/>
    <w:rsid w:val="0072571C"/>
    <w:rsid w:val="0072583E"/>
    <w:rsid w:val="00725F86"/>
    <w:rsid w:val="007260C1"/>
    <w:rsid w:val="007260F0"/>
    <w:rsid w:val="007261B0"/>
    <w:rsid w:val="007261EF"/>
    <w:rsid w:val="007262FA"/>
    <w:rsid w:val="007263AA"/>
    <w:rsid w:val="00726518"/>
    <w:rsid w:val="00726537"/>
    <w:rsid w:val="0072695D"/>
    <w:rsid w:val="00726B5C"/>
    <w:rsid w:val="00726DF3"/>
    <w:rsid w:val="00727506"/>
    <w:rsid w:val="00727B24"/>
    <w:rsid w:val="00727BB5"/>
    <w:rsid w:val="00730203"/>
    <w:rsid w:val="007302F8"/>
    <w:rsid w:val="007304A3"/>
    <w:rsid w:val="007306B3"/>
    <w:rsid w:val="00730992"/>
    <w:rsid w:val="00730C5A"/>
    <w:rsid w:val="00730CC7"/>
    <w:rsid w:val="00730D85"/>
    <w:rsid w:val="007310F9"/>
    <w:rsid w:val="007314C0"/>
    <w:rsid w:val="007316BB"/>
    <w:rsid w:val="0073174E"/>
    <w:rsid w:val="00731AE0"/>
    <w:rsid w:val="00731D74"/>
    <w:rsid w:val="007321BF"/>
    <w:rsid w:val="007322E1"/>
    <w:rsid w:val="00732B07"/>
    <w:rsid w:val="00732F73"/>
    <w:rsid w:val="007333AD"/>
    <w:rsid w:val="007335C7"/>
    <w:rsid w:val="007336CF"/>
    <w:rsid w:val="007336D9"/>
    <w:rsid w:val="00733761"/>
    <w:rsid w:val="007338A6"/>
    <w:rsid w:val="00733B4E"/>
    <w:rsid w:val="007341BC"/>
    <w:rsid w:val="007344AE"/>
    <w:rsid w:val="00734799"/>
    <w:rsid w:val="007348F9"/>
    <w:rsid w:val="00734A39"/>
    <w:rsid w:val="00734CA7"/>
    <w:rsid w:val="00734EFD"/>
    <w:rsid w:val="00735209"/>
    <w:rsid w:val="0073572E"/>
    <w:rsid w:val="007359B8"/>
    <w:rsid w:val="00735A96"/>
    <w:rsid w:val="00735BF0"/>
    <w:rsid w:val="00735DCB"/>
    <w:rsid w:val="0073620A"/>
    <w:rsid w:val="00736703"/>
    <w:rsid w:val="007367EE"/>
    <w:rsid w:val="00736B4A"/>
    <w:rsid w:val="0073731F"/>
    <w:rsid w:val="00737483"/>
    <w:rsid w:val="0073761F"/>
    <w:rsid w:val="0073775C"/>
    <w:rsid w:val="007379EC"/>
    <w:rsid w:val="00737B8A"/>
    <w:rsid w:val="00737CAB"/>
    <w:rsid w:val="007401CB"/>
    <w:rsid w:val="0074034E"/>
    <w:rsid w:val="0074044C"/>
    <w:rsid w:val="00740552"/>
    <w:rsid w:val="00740634"/>
    <w:rsid w:val="007406D6"/>
    <w:rsid w:val="00740AB8"/>
    <w:rsid w:val="00740AEC"/>
    <w:rsid w:val="00740C6C"/>
    <w:rsid w:val="00740D19"/>
    <w:rsid w:val="007416D5"/>
    <w:rsid w:val="0074186B"/>
    <w:rsid w:val="00741D0B"/>
    <w:rsid w:val="007425F7"/>
    <w:rsid w:val="007426E0"/>
    <w:rsid w:val="007427B8"/>
    <w:rsid w:val="0074288D"/>
    <w:rsid w:val="00742F5D"/>
    <w:rsid w:val="007432CF"/>
    <w:rsid w:val="00743333"/>
    <w:rsid w:val="00743380"/>
    <w:rsid w:val="007433FF"/>
    <w:rsid w:val="007434DD"/>
    <w:rsid w:val="0074372E"/>
    <w:rsid w:val="00743C01"/>
    <w:rsid w:val="00743DA5"/>
    <w:rsid w:val="00744033"/>
    <w:rsid w:val="0074407A"/>
    <w:rsid w:val="00744115"/>
    <w:rsid w:val="0074412F"/>
    <w:rsid w:val="00744585"/>
    <w:rsid w:val="00744649"/>
    <w:rsid w:val="00744711"/>
    <w:rsid w:val="00744824"/>
    <w:rsid w:val="00744B44"/>
    <w:rsid w:val="00744C2C"/>
    <w:rsid w:val="00744C6F"/>
    <w:rsid w:val="00744CDD"/>
    <w:rsid w:val="00744D5B"/>
    <w:rsid w:val="00745738"/>
    <w:rsid w:val="00745875"/>
    <w:rsid w:val="00745880"/>
    <w:rsid w:val="00745885"/>
    <w:rsid w:val="007458E0"/>
    <w:rsid w:val="00745AF6"/>
    <w:rsid w:val="00745FF4"/>
    <w:rsid w:val="007461F7"/>
    <w:rsid w:val="00746747"/>
    <w:rsid w:val="00746A82"/>
    <w:rsid w:val="00746B83"/>
    <w:rsid w:val="00746C02"/>
    <w:rsid w:val="0074737F"/>
    <w:rsid w:val="0074797F"/>
    <w:rsid w:val="007479D6"/>
    <w:rsid w:val="00747ABD"/>
    <w:rsid w:val="00747C84"/>
    <w:rsid w:val="00747EBB"/>
    <w:rsid w:val="0075025D"/>
    <w:rsid w:val="007510F8"/>
    <w:rsid w:val="007511FB"/>
    <w:rsid w:val="00751D19"/>
    <w:rsid w:val="00751F88"/>
    <w:rsid w:val="007525CE"/>
    <w:rsid w:val="00752EEC"/>
    <w:rsid w:val="007534E3"/>
    <w:rsid w:val="00753663"/>
    <w:rsid w:val="0075382B"/>
    <w:rsid w:val="00753A9B"/>
    <w:rsid w:val="00753E6F"/>
    <w:rsid w:val="00753EB6"/>
    <w:rsid w:val="00753F55"/>
    <w:rsid w:val="007552A5"/>
    <w:rsid w:val="0075549C"/>
    <w:rsid w:val="0075556B"/>
    <w:rsid w:val="007559A2"/>
    <w:rsid w:val="00755B98"/>
    <w:rsid w:val="00755CF4"/>
    <w:rsid w:val="00755D42"/>
    <w:rsid w:val="00756361"/>
    <w:rsid w:val="0075636D"/>
    <w:rsid w:val="00756787"/>
    <w:rsid w:val="0075689F"/>
    <w:rsid w:val="00756967"/>
    <w:rsid w:val="00756FA5"/>
    <w:rsid w:val="00757177"/>
    <w:rsid w:val="007572BC"/>
    <w:rsid w:val="00757343"/>
    <w:rsid w:val="0075780D"/>
    <w:rsid w:val="00757B11"/>
    <w:rsid w:val="00757F76"/>
    <w:rsid w:val="0076001D"/>
    <w:rsid w:val="0076034B"/>
    <w:rsid w:val="00760415"/>
    <w:rsid w:val="00760964"/>
    <w:rsid w:val="00760B3C"/>
    <w:rsid w:val="00760C60"/>
    <w:rsid w:val="00760CEC"/>
    <w:rsid w:val="00760FF0"/>
    <w:rsid w:val="0076149D"/>
    <w:rsid w:val="007614A1"/>
    <w:rsid w:val="00761534"/>
    <w:rsid w:val="00761768"/>
    <w:rsid w:val="00761E6D"/>
    <w:rsid w:val="00762092"/>
    <w:rsid w:val="00762550"/>
    <w:rsid w:val="00762846"/>
    <w:rsid w:val="00762B35"/>
    <w:rsid w:val="00762E44"/>
    <w:rsid w:val="0076351B"/>
    <w:rsid w:val="007635A3"/>
    <w:rsid w:val="0076365D"/>
    <w:rsid w:val="007637BB"/>
    <w:rsid w:val="007637BC"/>
    <w:rsid w:val="007638BA"/>
    <w:rsid w:val="0076390B"/>
    <w:rsid w:val="00763A67"/>
    <w:rsid w:val="00763F94"/>
    <w:rsid w:val="00763FE2"/>
    <w:rsid w:val="00764054"/>
    <w:rsid w:val="007640E1"/>
    <w:rsid w:val="00764240"/>
    <w:rsid w:val="0076425B"/>
    <w:rsid w:val="007645F7"/>
    <w:rsid w:val="00764723"/>
    <w:rsid w:val="007647BE"/>
    <w:rsid w:val="0076487F"/>
    <w:rsid w:val="00764D46"/>
    <w:rsid w:val="00764EED"/>
    <w:rsid w:val="00764F08"/>
    <w:rsid w:val="00765429"/>
    <w:rsid w:val="00765C09"/>
    <w:rsid w:val="00765C31"/>
    <w:rsid w:val="007665E8"/>
    <w:rsid w:val="00766787"/>
    <w:rsid w:val="007669E6"/>
    <w:rsid w:val="00766C3C"/>
    <w:rsid w:val="00766D13"/>
    <w:rsid w:val="00767650"/>
    <w:rsid w:val="0076782A"/>
    <w:rsid w:val="00767867"/>
    <w:rsid w:val="00767BCE"/>
    <w:rsid w:val="00767BE4"/>
    <w:rsid w:val="00767F1F"/>
    <w:rsid w:val="007703AA"/>
    <w:rsid w:val="00770550"/>
    <w:rsid w:val="0077064F"/>
    <w:rsid w:val="0077089A"/>
    <w:rsid w:val="00770A55"/>
    <w:rsid w:val="00770EBB"/>
    <w:rsid w:val="00770FDE"/>
    <w:rsid w:val="00771024"/>
    <w:rsid w:val="00771842"/>
    <w:rsid w:val="00771915"/>
    <w:rsid w:val="00771928"/>
    <w:rsid w:val="0077196D"/>
    <w:rsid w:val="007719C0"/>
    <w:rsid w:val="00771D60"/>
    <w:rsid w:val="0077225A"/>
    <w:rsid w:val="007725D8"/>
    <w:rsid w:val="00773009"/>
    <w:rsid w:val="0077312E"/>
    <w:rsid w:val="00773149"/>
    <w:rsid w:val="007734DC"/>
    <w:rsid w:val="00773641"/>
    <w:rsid w:val="0077404D"/>
    <w:rsid w:val="0077428B"/>
    <w:rsid w:val="00774311"/>
    <w:rsid w:val="007745E7"/>
    <w:rsid w:val="007747BF"/>
    <w:rsid w:val="00774AF6"/>
    <w:rsid w:val="00774B64"/>
    <w:rsid w:val="00775059"/>
    <w:rsid w:val="00775674"/>
    <w:rsid w:val="007756D2"/>
    <w:rsid w:val="0077579E"/>
    <w:rsid w:val="00775BA9"/>
    <w:rsid w:val="00775BDD"/>
    <w:rsid w:val="00775D8F"/>
    <w:rsid w:val="007767E3"/>
    <w:rsid w:val="007768DB"/>
    <w:rsid w:val="00777246"/>
    <w:rsid w:val="007776AC"/>
    <w:rsid w:val="00777822"/>
    <w:rsid w:val="00777911"/>
    <w:rsid w:val="0077791B"/>
    <w:rsid w:val="00777A7B"/>
    <w:rsid w:val="00777E61"/>
    <w:rsid w:val="00777EF3"/>
    <w:rsid w:val="00777F09"/>
    <w:rsid w:val="0078004F"/>
    <w:rsid w:val="0078019D"/>
    <w:rsid w:val="00780218"/>
    <w:rsid w:val="007803C2"/>
    <w:rsid w:val="007809D7"/>
    <w:rsid w:val="00780C04"/>
    <w:rsid w:val="00780CBF"/>
    <w:rsid w:val="00781023"/>
    <w:rsid w:val="0078137F"/>
    <w:rsid w:val="00781440"/>
    <w:rsid w:val="0078159C"/>
    <w:rsid w:val="0078179A"/>
    <w:rsid w:val="00781CF4"/>
    <w:rsid w:val="00781D48"/>
    <w:rsid w:val="00781DF7"/>
    <w:rsid w:val="00781F73"/>
    <w:rsid w:val="0078206E"/>
    <w:rsid w:val="007828A1"/>
    <w:rsid w:val="007828A8"/>
    <w:rsid w:val="007828EC"/>
    <w:rsid w:val="00782998"/>
    <w:rsid w:val="00782C58"/>
    <w:rsid w:val="00782CC2"/>
    <w:rsid w:val="00783009"/>
    <w:rsid w:val="0078330E"/>
    <w:rsid w:val="007835F6"/>
    <w:rsid w:val="00783867"/>
    <w:rsid w:val="0078386B"/>
    <w:rsid w:val="0078389B"/>
    <w:rsid w:val="00784062"/>
    <w:rsid w:val="00784468"/>
    <w:rsid w:val="00784503"/>
    <w:rsid w:val="007845ED"/>
    <w:rsid w:val="007848CB"/>
    <w:rsid w:val="00784E26"/>
    <w:rsid w:val="007858D4"/>
    <w:rsid w:val="00785B98"/>
    <w:rsid w:val="00786252"/>
    <w:rsid w:val="007867CC"/>
    <w:rsid w:val="00786CF7"/>
    <w:rsid w:val="00786EC2"/>
    <w:rsid w:val="00787140"/>
    <w:rsid w:val="0078751C"/>
    <w:rsid w:val="007879D2"/>
    <w:rsid w:val="00787D64"/>
    <w:rsid w:val="007907CD"/>
    <w:rsid w:val="00790B9F"/>
    <w:rsid w:val="00790D5E"/>
    <w:rsid w:val="00790D90"/>
    <w:rsid w:val="00790E97"/>
    <w:rsid w:val="00791061"/>
    <w:rsid w:val="007910AD"/>
    <w:rsid w:val="00791166"/>
    <w:rsid w:val="007914E7"/>
    <w:rsid w:val="0079184F"/>
    <w:rsid w:val="007919B9"/>
    <w:rsid w:val="00791C19"/>
    <w:rsid w:val="00791DEB"/>
    <w:rsid w:val="007922CD"/>
    <w:rsid w:val="00792617"/>
    <w:rsid w:val="00792925"/>
    <w:rsid w:val="00792AF7"/>
    <w:rsid w:val="00792DDB"/>
    <w:rsid w:val="00792E34"/>
    <w:rsid w:val="007932D3"/>
    <w:rsid w:val="0079342A"/>
    <w:rsid w:val="007938E7"/>
    <w:rsid w:val="007939C8"/>
    <w:rsid w:val="00793A0E"/>
    <w:rsid w:val="00793AD3"/>
    <w:rsid w:val="00793B53"/>
    <w:rsid w:val="007940FD"/>
    <w:rsid w:val="0079472D"/>
    <w:rsid w:val="0079474F"/>
    <w:rsid w:val="00794DCE"/>
    <w:rsid w:val="00794E5D"/>
    <w:rsid w:val="00794FBF"/>
    <w:rsid w:val="0079512B"/>
    <w:rsid w:val="0079565C"/>
    <w:rsid w:val="00795678"/>
    <w:rsid w:val="00795829"/>
    <w:rsid w:val="0079583D"/>
    <w:rsid w:val="0079594D"/>
    <w:rsid w:val="00795B80"/>
    <w:rsid w:val="00795E2B"/>
    <w:rsid w:val="00796003"/>
    <w:rsid w:val="007965A4"/>
    <w:rsid w:val="007968DB"/>
    <w:rsid w:val="007969E4"/>
    <w:rsid w:val="00796A43"/>
    <w:rsid w:val="00796FE4"/>
    <w:rsid w:val="00797280"/>
    <w:rsid w:val="00797658"/>
    <w:rsid w:val="007977C6"/>
    <w:rsid w:val="00797D6D"/>
    <w:rsid w:val="00797F4E"/>
    <w:rsid w:val="007A00F5"/>
    <w:rsid w:val="007A0636"/>
    <w:rsid w:val="007A0705"/>
    <w:rsid w:val="007A084D"/>
    <w:rsid w:val="007A09C6"/>
    <w:rsid w:val="007A0A07"/>
    <w:rsid w:val="007A0D39"/>
    <w:rsid w:val="007A10F4"/>
    <w:rsid w:val="007A177D"/>
    <w:rsid w:val="007A1A52"/>
    <w:rsid w:val="007A1FEC"/>
    <w:rsid w:val="007A22C6"/>
    <w:rsid w:val="007A240F"/>
    <w:rsid w:val="007A2575"/>
    <w:rsid w:val="007A264A"/>
    <w:rsid w:val="007A280E"/>
    <w:rsid w:val="007A2A3D"/>
    <w:rsid w:val="007A2D26"/>
    <w:rsid w:val="007A3596"/>
    <w:rsid w:val="007A3F33"/>
    <w:rsid w:val="007A41E0"/>
    <w:rsid w:val="007A46AE"/>
    <w:rsid w:val="007A4C21"/>
    <w:rsid w:val="007A4C7B"/>
    <w:rsid w:val="007A4F79"/>
    <w:rsid w:val="007A4FF7"/>
    <w:rsid w:val="007A5180"/>
    <w:rsid w:val="007A520B"/>
    <w:rsid w:val="007A53C0"/>
    <w:rsid w:val="007A5A1A"/>
    <w:rsid w:val="007A5D0F"/>
    <w:rsid w:val="007A5D3C"/>
    <w:rsid w:val="007A67AD"/>
    <w:rsid w:val="007A6853"/>
    <w:rsid w:val="007A6A1F"/>
    <w:rsid w:val="007A6C66"/>
    <w:rsid w:val="007A7A19"/>
    <w:rsid w:val="007A7B2F"/>
    <w:rsid w:val="007B014F"/>
    <w:rsid w:val="007B0590"/>
    <w:rsid w:val="007B0883"/>
    <w:rsid w:val="007B0F66"/>
    <w:rsid w:val="007B10D7"/>
    <w:rsid w:val="007B11EE"/>
    <w:rsid w:val="007B16D9"/>
    <w:rsid w:val="007B18DF"/>
    <w:rsid w:val="007B1CC7"/>
    <w:rsid w:val="007B2248"/>
    <w:rsid w:val="007B2269"/>
    <w:rsid w:val="007B2348"/>
    <w:rsid w:val="007B2410"/>
    <w:rsid w:val="007B27D1"/>
    <w:rsid w:val="007B2999"/>
    <w:rsid w:val="007B2B29"/>
    <w:rsid w:val="007B2BDE"/>
    <w:rsid w:val="007B30E3"/>
    <w:rsid w:val="007B315F"/>
    <w:rsid w:val="007B3298"/>
    <w:rsid w:val="007B32D5"/>
    <w:rsid w:val="007B343A"/>
    <w:rsid w:val="007B3E30"/>
    <w:rsid w:val="007B3E79"/>
    <w:rsid w:val="007B42C1"/>
    <w:rsid w:val="007B444D"/>
    <w:rsid w:val="007B48EC"/>
    <w:rsid w:val="007B4DC9"/>
    <w:rsid w:val="007B5264"/>
    <w:rsid w:val="007B53E0"/>
    <w:rsid w:val="007B565A"/>
    <w:rsid w:val="007B57B7"/>
    <w:rsid w:val="007B5803"/>
    <w:rsid w:val="007B5A4A"/>
    <w:rsid w:val="007B5CF2"/>
    <w:rsid w:val="007B63AD"/>
    <w:rsid w:val="007B6AF5"/>
    <w:rsid w:val="007B6AFD"/>
    <w:rsid w:val="007B6CC1"/>
    <w:rsid w:val="007B6D8E"/>
    <w:rsid w:val="007B6DE1"/>
    <w:rsid w:val="007B6E08"/>
    <w:rsid w:val="007B6E0F"/>
    <w:rsid w:val="007B725E"/>
    <w:rsid w:val="007B76FF"/>
    <w:rsid w:val="007B781F"/>
    <w:rsid w:val="007B7F2C"/>
    <w:rsid w:val="007C01BD"/>
    <w:rsid w:val="007C0214"/>
    <w:rsid w:val="007C07E7"/>
    <w:rsid w:val="007C0956"/>
    <w:rsid w:val="007C0A77"/>
    <w:rsid w:val="007C0A85"/>
    <w:rsid w:val="007C0BCE"/>
    <w:rsid w:val="007C0DA9"/>
    <w:rsid w:val="007C0E1D"/>
    <w:rsid w:val="007C1005"/>
    <w:rsid w:val="007C16EB"/>
    <w:rsid w:val="007C1D07"/>
    <w:rsid w:val="007C1F13"/>
    <w:rsid w:val="007C204A"/>
    <w:rsid w:val="007C2111"/>
    <w:rsid w:val="007C216D"/>
    <w:rsid w:val="007C2540"/>
    <w:rsid w:val="007C2C98"/>
    <w:rsid w:val="007C2CAE"/>
    <w:rsid w:val="007C2E8B"/>
    <w:rsid w:val="007C31CB"/>
    <w:rsid w:val="007C331C"/>
    <w:rsid w:val="007C35EF"/>
    <w:rsid w:val="007C37EC"/>
    <w:rsid w:val="007C3E39"/>
    <w:rsid w:val="007C40DB"/>
    <w:rsid w:val="007C43E3"/>
    <w:rsid w:val="007C444E"/>
    <w:rsid w:val="007C4547"/>
    <w:rsid w:val="007C47DD"/>
    <w:rsid w:val="007C4AAC"/>
    <w:rsid w:val="007C4D7A"/>
    <w:rsid w:val="007C5062"/>
    <w:rsid w:val="007C510E"/>
    <w:rsid w:val="007C5569"/>
    <w:rsid w:val="007C5AD3"/>
    <w:rsid w:val="007C5E78"/>
    <w:rsid w:val="007C5F56"/>
    <w:rsid w:val="007C6058"/>
    <w:rsid w:val="007C60BD"/>
    <w:rsid w:val="007C624C"/>
    <w:rsid w:val="007C63FC"/>
    <w:rsid w:val="007C6A8A"/>
    <w:rsid w:val="007C6D31"/>
    <w:rsid w:val="007C6FB8"/>
    <w:rsid w:val="007C7034"/>
    <w:rsid w:val="007C741E"/>
    <w:rsid w:val="007C77BD"/>
    <w:rsid w:val="007C785B"/>
    <w:rsid w:val="007C78E5"/>
    <w:rsid w:val="007C7A91"/>
    <w:rsid w:val="007C7D0C"/>
    <w:rsid w:val="007C7FF6"/>
    <w:rsid w:val="007D0183"/>
    <w:rsid w:val="007D01E9"/>
    <w:rsid w:val="007D0B54"/>
    <w:rsid w:val="007D0D69"/>
    <w:rsid w:val="007D0E50"/>
    <w:rsid w:val="007D1114"/>
    <w:rsid w:val="007D1590"/>
    <w:rsid w:val="007D1AF6"/>
    <w:rsid w:val="007D1CB5"/>
    <w:rsid w:val="007D1EB4"/>
    <w:rsid w:val="007D1FF6"/>
    <w:rsid w:val="007D20F4"/>
    <w:rsid w:val="007D2113"/>
    <w:rsid w:val="007D26BF"/>
    <w:rsid w:val="007D27F5"/>
    <w:rsid w:val="007D2973"/>
    <w:rsid w:val="007D2ADF"/>
    <w:rsid w:val="007D32A7"/>
    <w:rsid w:val="007D38BC"/>
    <w:rsid w:val="007D3918"/>
    <w:rsid w:val="007D3C0E"/>
    <w:rsid w:val="007D3CDF"/>
    <w:rsid w:val="007D4062"/>
    <w:rsid w:val="007D459E"/>
    <w:rsid w:val="007D4696"/>
    <w:rsid w:val="007D4CAC"/>
    <w:rsid w:val="007D4CE8"/>
    <w:rsid w:val="007D4D88"/>
    <w:rsid w:val="007D4D9C"/>
    <w:rsid w:val="007D4FE6"/>
    <w:rsid w:val="007D52AE"/>
    <w:rsid w:val="007D5312"/>
    <w:rsid w:val="007D55DC"/>
    <w:rsid w:val="007D5647"/>
    <w:rsid w:val="007D56ED"/>
    <w:rsid w:val="007D5783"/>
    <w:rsid w:val="007D5B70"/>
    <w:rsid w:val="007D6155"/>
    <w:rsid w:val="007D648A"/>
    <w:rsid w:val="007D6793"/>
    <w:rsid w:val="007D6C6C"/>
    <w:rsid w:val="007D6F26"/>
    <w:rsid w:val="007D6F4D"/>
    <w:rsid w:val="007D70CC"/>
    <w:rsid w:val="007D7890"/>
    <w:rsid w:val="007D78DC"/>
    <w:rsid w:val="007D7BFC"/>
    <w:rsid w:val="007D7C85"/>
    <w:rsid w:val="007E0078"/>
    <w:rsid w:val="007E04DD"/>
    <w:rsid w:val="007E0547"/>
    <w:rsid w:val="007E0A45"/>
    <w:rsid w:val="007E0B83"/>
    <w:rsid w:val="007E0E5B"/>
    <w:rsid w:val="007E10EE"/>
    <w:rsid w:val="007E1448"/>
    <w:rsid w:val="007E1471"/>
    <w:rsid w:val="007E157D"/>
    <w:rsid w:val="007E1AB5"/>
    <w:rsid w:val="007E1B06"/>
    <w:rsid w:val="007E1BC6"/>
    <w:rsid w:val="007E1ED3"/>
    <w:rsid w:val="007E210E"/>
    <w:rsid w:val="007E24A5"/>
    <w:rsid w:val="007E25D6"/>
    <w:rsid w:val="007E289D"/>
    <w:rsid w:val="007E2CDB"/>
    <w:rsid w:val="007E2FBF"/>
    <w:rsid w:val="007E3178"/>
    <w:rsid w:val="007E3BC1"/>
    <w:rsid w:val="007E3DE4"/>
    <w:rsid w:val="007E3FA8"/>
    <w:rsid w:val="007E441A"/>
    <w:rsid w:val="007E4995"/>
    <w:rsid w:val="007E4E23"/>
    <w:rsid w:val="007E50E4"/>
    <w:rsid w:val="007E518F"/>
    <w:rsid w:val="007E5293"/>
    <w:rsid w:val="007E55F4"/>
    <w:rsid w:val="007E57F6"/>
    <w:rsid w:val="007E5CCE"/>
    <w:rsid w:val="007E5D1B"/>
    <w:rsid w:val="007E5D75"/>
    <w:rsid w:val="007E6986"/>
    <w:rsid w:val="007E6B11"/>
    <w:rsid w:val="007E6D21"/>
    <w:rsid w:val="007E6F90"/>
    <w:rsid w:val="007E7418"/>
    <w:rsid w:val="007E7681"/>
    <w:rsid w:val="007E7691"/>
    <w:rsid w:val="007E7A17"/>
    <w:rsid w:val="007E7BA8"/>
    <w:rsid w:val="007E7CE0"/>
    <w:rsid w:val="007F03CB"/>
    <w:rsid w:val="007F0471"/>
    <w:rsid w:val="007F0630"/>
    <w:rsid w:val="007F06CC"/>
    <w:rsid w:val="007F0AE7"/>
    <w:rsid w:val="007F0D98"/>
    <w:rsid w:val="007F1217"/>
    <w:rsid w:val="007F1999"/>
    <w:rsid w:val="007F1F10"/>
    <w:rsid w:val="007F2294"/>
    <w:rsid w:val="007F2A41"/>
    <w:rsid w:val="007F2C81"/>
    <w:rsid w:val="007F2CE2"/>
    <w:rsid w:val="007F301B"/>
    <w:rsid w:val="007F3D4C"/>
    <w:rsid w:val="007F3E52"/>
    <w:rsid w:val="007F404D"/>
    <w:rsid w:val="007F4550"/>
    <w:rsid w:val="007F463F"/>
    <w:rsid w:val="007F4F68"/>
    <w:rsid w:val="007F5321"/>
    <w:rsid w:val="007F5F11"/>
    <w:rsid w:val="007F5F8A"/>
    <w:rsid w:val="007F5FF7"/>
    <w:rsid w:val="007F617E"/>
    <w:rsid w:val="007F62D7"/>
    <w:rsid w:val="007F649E"/>
    <w:rsid w:val="007F6825"/>
    <w:rsid w:val="007F6AD5"/>
    <w:rsid w:val="007F6D07"/>
    <w:rsid w:val="007F6F61"/>
    <w:rsid w:val="007F7059"/>
    <w:rsid w:val="007F7086"/>
    <w:rsid w:val="007F7247"/>
    <w:rsid w:val="007F735D"/>
    <w:rsid w:val="007F744A"/>
    <w:rsid w:val="007F767B"/>
    <w:rsid w:val="007F772C"/>
    <w:rsid w:val="007F7C7E"/>
    <w:rsid w:val="0080047C"/>
    <w:rsid w:val="00800564"/>
    <w:rsid w:val="00800A3A"/>
    <w:rsid w:val="00800BA4"/>
    <w:rsid w:val="00800C26"/>
    <w:rsid w:val="00800DA8"/>
    <w:rsid w:val="00800E39"/>
    <w:rsid w:val="0080165B"/>
    <w:rsid w:val="00801A28"/>
    <w:rsid w:val="00801E35"/>
    <w:rsid w:val="00801E63"/>
    <w:rsid w:val="00801F3C"/>
    <w:rsid w:val="00802073"/>
    <w:rsid w:val="0080246E"/>
    <w:rsid w:val="00802BD5"/>
    <w:rsid w:val="00802D5C"/>
    <w:rsid w:val="00802F46"/>
    <w:rsid w:val="008032DF"/>
    <w:rsid w:val="00803928"/>
    <w:rsid w:val="00803CCA"/>
    <w:rsid w:val="00803DBE"/>
    <w:rsid w:val="00803DE4"/>
    <w:rsid w:val="00804047"/>
    <w:rsid w:val="00804132"/>
    <w:rsid w:val="0080415E"/>
    <w:rsid w:val="00804202"/>
    <w:rsid w:val="008043F1"/>
    <w:rsid w:val="008048AB"/>
    <w:rsid w:val="00804943"/>
    <w:rsid w:val="00804BEA"/>
    <w:rsid w:val="00804C4E"/>
    <w:rsid w:val="00804D51"/>
    <w:rsid w:val="00804F1A"/>
    <w:rsid w:val="008050A4"/>
    <w:rsid w:val="0080521D"/>
    <w:rsid w:val="0080530A"/>
    <w:rsid w:val="00805365"/>
    <w:rsid w:val="008054D5"/>
    <w:rsid w:val="008055B4"/>
    <w:rsid w:val="00805703"/>
    <w:rsid w:val="00805A94"/>
    <w:rsid w:val="00805E47"/>
    <w:rsid w:val="00806069"/>
    <w:rsid w:val="00806317"/>
    <w:rsid w:val="008063D5"/>
    <w:rsid w:val="008063EC"/>
    <w:rsid w:val="0080666F"/>
    <w:rsid w:val="00806946"/>
    <w:rsid w:val="00806A6B"/>
    <w:rsid w:val="00806D44"/>
    <w:rsid w:val="00807111"/>
    <w:rsid w:val="008076E1"/>
    <w:rsid w:val="00807B3A"/>
    <w:rsid w:val="00807B51"/>
    <w:rsid w:val="00807C65"/>
    <w:rsid w:val="0081042F"/>
    <w:rsid w:val="00810661"/>
    <w:rsid w:val="0081097F"/>
    <w:rsid w:val="00810E2C"/>
    <w:rsid w:val="00810E9C"/>
    <w:rsid w:val="008114B1"/>
    <w:rsid w:val="0081163F"/>
    <w:rsid w:val="00811918"/>
    <w:rsid w:val="00811BBC"/>
    <w:rsid w:val="008120DA"/>
    <w:rsid w:val="00812111"/>
    <w:rsid w:val="008122EB"/>
    <w:rsid w:val="00812384"/>
    <w:rsid w:val="008125E9"/>
    <w:rsid w:val="008127FC"/>
    <w:rsid w:val="00812832"/>
    <w:rsid w:val="008128A8"/>
    <w:rsid w:val="00812933"/>
    <w:rsid w:val="00812E97"/>
    <w:rsid w:val="00813163"/>
    <w:rsid w:val="00813301"/>
    <w:rsid w:val="0081338F"/>
    <w:rsid w:val="00813BDA"/>
    <w:rsid w:val="008140A5"/>
    <w:rsid w:val="00814362"/>
    <w:rsid w:val="0081457D"/>
    <w:rsid w:val="00814819"/>
    <w:rsid w:val="00814C12"/>
    <w:rsid w:val="00815078"/>
    <w:rsid w:val="008152E0"/>
    <w:rsid w:val="00815A74"/>
    <w:rsid w:val="00815D3B"/>
    <w:rsid w:val="00815D88"/>
    <w:rsid w:val="00816407"/>
    <w:rsid w:val="008168FB"/>
    <w:rsid w:val="00816AF4"/>
    <w:rsid w:val="00816FAD"/>
    <w:rsid w:val="008170DC"/>
    <w:rsid w:val="0081717E"/>
    <w:rsid w:val="00817516"/>
    <w:rsid w:val="00817615"/>
    <w:rsid w:val="0081780D"/>
    <w:rsid w:val="00817A9D"/>
    <w:rsid w:val="00817B1A"/>
    <w:rsid w:val="00817C4A"/>
    <w:rsid w:val="00817E7A"/>
    <w:rsid w:val="00817FF6"/>
    <w:rsid w:val="00820541"/>
    <w:rsid w:val="008205B2"/>
    <w:rsid w:val="0082061B"/>
    <w:rsid w:val="00820866"/>
    <w:rsid w:val="008208BD"/>
    <w:rsid w:val="00820A97"/>
    <w:rsid w:val="00821473"/>
    <w:rsid w:val="008218BD"/>
    <w:rsid w:val="00821A2B"/>
    <w:rsid w:val="00821B71"/>
    <w:rsid w:val="00821C46"/>
    <w:rsid w:val="00822878"/>
    <w:rsid w:val="0082293C"/>
    <w:rsid w:val="008229D6"/>
    <w:rsid w:val="00823250"/>
    <w:rsid w:val="00823AEE"/>
    <w:rsid w:val="00823B8E"/>
    <w:rsid w:val="0082423D"/>
    <w:rsid w:val="00824832"/>
    <w:rsid w:val="00824BCE"/>
    <w:rsid w:val="00824CAB"/>
    <w:rsid w:val="00825408"/>
    <w:rsid w:val="008254AA"/>
    <w:rsid w:val="00825527"/>
    <w:rsid w:val="0082562A"/>
    <w:rsid w:val="008257BD"/>
    <w:rsid w:val="00825A11"/>
    <w:rsid w:val="00825D70"/>
    <w:rsid w:val="00825DA6"/>
    <w:rsid w:val="00825E25"/>
    <w:rsid w:val="00825E57"/>
    <w:rsid w:val="008260EE"/>
    <w:rsid w:val="008265B6"/>
    <w:rsid w:val="008267ED"/>
    <w:rsid w:val="008268F2"/>
    <w:rsid w:val="00826CEA"/>
    <w:rsid w:val="00827055"/>
    <w:rsid w:val="00827077"/>
    <w:rsid w:val="00827257"/>
    <w:rsid w:val="008272DE"/>
    <w:rsid w:val="008277D3"/>
    <w:rsid w:val="0083080E"/>
    <w:rsid w:val="0083081B"/>
    <w:rsid w:val="00830E22"/>
    <w:rsid w:val="00830F18"/>
    <w:rsid w:val="00830F6C"/>
    <w:rsid w:val="0083104A"/>
    <w:rsid w:val="008311D8"/>
    <w:rsid w:val="008311FD"/>
    <w:rsid w:val="00831274"/>
    <w:rsid w:val="008314BB"/>
    <w:rsid w:val="0083193F"/>
    <w:rsid w:val="00831B08"/>
    <w:rsid w:val="00831B69"/>
    <w:rsid w:val="00832096"/>
    <w:rsid w:val="00832901"/>
    <w:rsid w:val="00832913"/>
    <w:rsid w:val="0083299E"/>
    <w:rsid w:val="00832CF9"/>
    <w:rsid w:val="00832E89"/>
    <w:rsid w:val="00832EC3"/>
    <w:rsid w:val="00833387"/>
    <w:rsid w:val="00833519"/>
    <w:rsid w:val="0083389E"/>
    <w:rsid w:val="00833AAC"/>
    <w:rsid w:val="00833C2F"/>
    <w:rsid w:val="00833C8C"/>
    <w:rsid w:val="00833CB2"/>
    <w:rsid w:val="00834094"/>
    <w:rsid w:val="008343C8"/>
    <w:rsid w:val="008343D8"/>
    <w:rsid w:val="008343E0"/>
    <w:rsid w:val="00834554"/>
    <w:rsid w:val="0083457A"/>
    <w:rsid w:val="00835542"/>
    <w:rsid w:val="00835936"/>
    <w:rsid w:val="00835A14"/>
    <w:rsid w:val="00836066"/>
    <w:rsid w:val="0083609D"/>
    <w:rsid w:val="00836508"/>
    <w:rsid w:val="0083706E"/>
    <w:rsid w:val="008371D6"/>
    <w:rsid w:val="0083763F"/>
    <w:rsid w:val="0083765F"/>
    <w:rsid w:val="008376D7"/>
    <w:rsid w:val="00837DEE"/>
    <w:rsid w:val="00840007"/>
    <w:rsid w:val="00840393"/>
    <w:rsid w:val="00840EFE"/>
    <w:rsid w:val="00840F6A"/>
    <w:rsid w:val="0084130C"/>
    <w:rsid w:val="008417BD"/>
    <w:rsid w:val="00841A04"/>
    <w:rsid w:val="00841AAF"/>
    <w:rsid w:val="00841C1C"/>
    <w:rsid w:val="00841C5D"/>
    <w:rsid w:val="00842175"/>
    <w:rsid w:val="008423A2"/>
    <w:rsid w:val="00842944"/>
    <w:rsid w:val="00842995"/>
    <w:rsid w:val="008429DE"/>
    <w:rsid w:val="008429E3"/>
    <w:rsid w:val="00842A60"/>
    <w:rsid w:val="00842BA6"/>
    <w:rsid w:val="00842E0D"/>
    <w:rsid w:val="0084316B"/>
    <w:rsid w:val="00843D9A"/>
    <w:rsid w:val="00844580"/>
    <w:rsid w:val="00844735"/>
    <w:rsid w:val="00844830"/>
    <w:rsid w:val="00845498"/>
    <w:rsid w:val="00845608"/>
    <w:rsid w:val="008458FA"/>
    <w:rsid w:val="00845935"/>
    <w:rsid w:val="00845A8D"/>
    <w:rsid w:val="00845B71"/>
    <w:rsid w:val="00845C69"/>
    <w:rsid w:val="008460AA"/>
    <w:rsid w:val="00846257"/>
    <w:rsid w:val="00846342"/>
    <w:rsid w:val="008464D3"/>
    <w:rsid w:val="008465CB"/>
    <w:rsid w:val="00846A31"/>
    <w:rsid w:val="00846B3C"/>
    <w:rsid w:val="00846C87"/>
    <w:rsid w:val="00846D66"/>
    <w:rsid w:val="00847412"/>
    <w:rsid w:val="0084776C"/>
    <w:rsid w:val="008477F9"/>
    <w:rsid w:val="00847B41"/>
    <w:rsid w:val="00847B7F"/>
    <w:rsid w:val="008500C1"/>
    <w:rsid w:val="008502BE"/>
    <w:rsid w:val="00850850"/>
    <w:rsid w:val="008508BA"/>
    <w:rsid w:val="00850A69"/>
    <w:rsid w:val="00850E2D"/>
    <w:rsid w:val="00851147"/>
    <w:rsid w:val="00851168"/>
    <w:rsid w:val="00851546"/>
    <w:rsid w:val="008516C7"/>
    <w:rsid w:val="008517AA"/>
    <w:rsid w:val="0085188F"/>
    <w:rsid w:val="00851B26"/>
    <w:rsid w:val="00851CF9"/>
    <w:rsid w:val="00851FEB"/>
    <w:rsid w:val="00852365"/>
    <w:rsid w:val="0085287D"/>
    <w:rsid w:val="00852B7A"/>
    <w:rsid w:val="00852C36"/>
    <w:rsid w:val="00852F6E"/>
    <w:rsid w:val="00852FF8"/>
    <w:rsid w:val="008530C9"/>
    <w:rsid w:val="008534D2"/>
    <w:rsid w:val="008535AB"/>
    <w:rsid w:val="00853825"/>
    <w:rsid w:val="0085384E"/>
    <w:rsid w:val="008538C1"/>
    <w:rsid w:val="00853944"/>
    <w:rsid w:val="00853F35"/>
    <w:rsid w:val="00853FBC"/>
    <w:rsid w:val="00854071"/>
    <w:rsid w:val="008543C8"/>
    <w:rsid w:val="00854430"/>
    <w:rsid w:val="00854467"/>
    <w:rsid w:val="008547C4"/>
    <w:rsid w:val="00854E34"/>
    <w:rsid w:val="00854E9B"/>
    <w:rsid w:val="00855E4A"/>
    <w:rsid w:val="00855FA7"/>
    <w:rsid w:val="00855FEB"/>
    <w:rsid w:val="0085601A"/>
    <w:rsid w:val="008562A3"/>
    <w:rsid w:val="00856345"/>
    <w:rsid w:val="00856C94"/>
    <w:rsid w:val="0085716D"/>
    <w:rsid w:val="0085799E"/>
    <w:rsid w:val="008579E0"/>
    <w:rsid w:val="00857ADF"/>
    <w:rsid w:val="00857D0C"/>
    <w:rsid w:val="00857FB7"/>
    <w:rsid w:val="00860235"/>
    <w:rsid w:val="0086024B"/>
    <w:rsid w:val="008604B7"/>
    <w:rsid w:val="008606EE"/>
    <w:rsid w:val="00860AB5"/>
    <w:rsid w:val="00860B0B"/>
    <w:rsid w:val="00860EDB"/>
    <w:rsid w:val="008610A9"/>
    <w:rsid w:val="00861388"/>
    <w:rsid w:val="008616BA"/>
    <w:rsid w:val="008619C5"/>
    <w:rsid w:val="00861B22"/>
    <w:rsid w:val="00861BEC"/>
    <w:rsid w:val="00861BF8"/>
    <w:rsid w:val="00861C49"/>
    <w:rsid w:val="00861F79"/>
    <w:rsid w:val="00861F8C"/>
    <w:rsid w:val="008620A8"/>
    <w:rsid w:val="0086249C"/>
    <w:rsid w:val="008625A6"/>
    <w:rsid w:val="00862A2F"/>
    <w:rsid w:val="00862B90"/>
    <w:rsid w:val="00862FD0"/>
    <w:rsid w:val="00862FF5"/>
    <w:rsid w:val="0086300A"/>
    <w:rsid w:val="0086339A"/>
    <w:rsid w:val="0086359E"/>
    <w:rsid w:val="008636E2"/>
    <w:rsid w:val="008637DE"/>
    <w:rsid w:val="00864164"/>
    <w:rsid w:val="0086444B"/>
    <w:rsid w:val="00864625"/>
    <w:rsid w:val="00864A79"/>
    <w:rsid w:val="00864C0B"/>
    <w:rsid w:val="00864C20"/>
    <w:rsid w:val="00864CF9"/>
    <w:rsid w:val="00864DC4"/>
    <w:rsid w:val="00864E42"/>
    <w:rsid w:val="00864F19"/>
    <w:rsid w:val="008650D3"/>
    <w:rsid w:val="00865861"/>
    <w:rsid w:val="00865E4B"/>
    <w:rsid w:val="0086630C"/>
    <w:rsid w:val="0086678A"/>
    <w:rsid w:val="008668C4"/>
    <w:rsid w:val="00866931"/>
    <w:rsid w:val="00866C43"/>
    <w:rsid w:val="00866E69"/>
    <w:rsid w:val="00866EEA"/>
    <w:rsid w:val="00866F86"/>
    <w:rsid w:val="0086714C"/>
    <w:rsid w:val="00867564"/>
    <w:rsid w:val="008676B9"/>
    <w:rsid w:val="008677D8"/>
    <w:rsid w:val="00867C8B"/>
    <w:rsid w:val="00867D55"/>
    <w:rsid w:val="008703F0"/>
    <w:rsid w:val="008706E8"/>
    <w:rsid w:val="008707D9"/>
    <w:rsid w:val="00870CA6"/>
    <w:rsid w:val="00871164"/>
    <w:rsid w:val="0087132B"/>
    <w:rsid w:val="0087156C"/>
    <w:rsid w:val="008715FB"/>
    <w:rsid w:val="00871747"/>
    <w:rsid w:val="00871A49"/>
    <w:rsid w:val="0087223B"/>
    <w:rsid w:val="008723AE"/>
    <w:rsid w:val="00872408"/>
    <w:rsid w:val="00872939"/>
    <w:rsid w:val="00872F30"/>
    <w:rsid w:val="00873093"/>
    <w:rsid w:val="008730D4"/>
    <w:rsid w:val="008731B8"/>
    <w:rsid w:val="00873437"/>
    <w:rsid w:val="008734F4"/>
    <w:rsid w:val="0087366F"/>
    <w:rsid w:val="00873760"/>
    <w:rsid w:val="00873EFE"/>
    <w:rsid w:val="00874A22"/>
    <w:rsid w:val="00874A3B"/>
    <w:rsid w:val="00875356"/>
    <w:rsid w:val="00875672"/>
    <w:rsid w:val="00875AE2"/>
    <w:rsid w:val="00875C64"/>
    <w:rsid w:val="00875E63"/>
    <w:rsid w:val="00875EA9"/>
    <w:rsid w:val="00876317"/>
    <w:rsid w:val="00876A71"/>
    <w:rsid w:val="00876AD5"/>
    <w:rsid w:val="00876F7A"/>
    <w:rsid w:val="00877124"/>
    <w:rsid w:val="00877598"/>
    <w:rsid w:val="008776AF"/>
    <w:rsid w:val="008778DE"/>
    <w:rsid w:val="00877C98"/>
    <w:rsid w:val="00880022"/>
    <w:rsid w:val="008800CF"/>
    <w:rsid w:val="00880156"/>
    <w:rsid w:val="00880369"/>
    <w:rsid w:val="0088051C"/>
    <w:rsid w:val="00880C25"/>
    <w:rsid w:val="00880F47"/>
    <w:rsid w:val="00881063"/>
    <w:rsid w:val="0088173E"/>
    <w:rsid w:val="00881BB6"/>
    <w:rsid w:val="00881F02"/>
    <w:rsid w:val="00882761"/>
    <w:rsid w:val="008827E1"/>
    <w:rsid w:val="008828AD"/>
    <w:rsid w:val="00882A2C"/>
    <w:rsid w:val="00882C29"/>
    <w:rsid w:val="00882FF7"/>
    <w:rsid w:val="00883361"/>
    <w:rsid w:val="00883D1E"/>
    <w:rsid w:val="00884758"/>
    <w:rsid w:val="00884DDB"/>
    <w:rsid w:val="00884FFD"/>
    <w:rsid w:val="00885411"/>
    <w:rsid w:val="008862A5"/>
    <w:rsid w:val="008862BA"/>
    <w:rsid w:val="00886648"/>
    <w:rsid w:val="008866DA"/>
    <w:rsid w:val="00886871"/>
    <w:rsid w:val="0088696A"/>
    <w:rsid w:val="00886FCC"/>
    <w:rsid w:val="00887007"/>
    <w:rsid w:val="0088704A"/>
    <w:rsid w:val="00887080"/>
    <w:rsid w:val="00887084"/>
    <w:rsid w:val="0088729E"/>
    <w:rsid w:val="00887850"/>
    <w:rsid w:val="00887C7E"/>
    <w:rsid w:val="00887E3D"/>
    <w:rsid w:val="00890086"/>
    <w:rsid w:val="00890159"/>
    <w:rsid w:val="0089036F"/>
    <w:rsid w:val="0089061D"/>
    <w:rsid w:val="008906E8"/>
    <w:rsid w:val="00890757"/>
    <w:rsid w:val="00890779"/>
    <w:rsid w:val="00890BD4"/>
    <w:rsid w:val="00890BD5"/>
    <w:rsid w:val="00890D27"/>
    <w:rsid w:val="00890FCE"/>
    <w:rsid w:val="0089130A"/>
    <w:rsid w:val="008915BE"/>
    <w:rsid w:val="00892129"/>
    <w:rsid w:val="00892380"/>
    <w:rsid w:val="008928D3"/>
    <w:rsid w:val="00892969"/>
    <w:rsid w:val="00892C01"/>
    <w:rsid w:val="00892D78"/>
    <w:rsid w:val="00892E2D"/>
    <w:rsid w:val="00892EAF"/>
    <w:rsid w:val="008933A3"/>
    <w:rsid w:val="008933BC"/>
    <w:rsid w:val="00893421"/>
    <w:rsid w:val="0089369D"/>
    <w:rsid w:val="00893909"/>
    <w:rsid w:val="00893997"/>
    <w:rsid w:val="00893C22"/>
    <w:rsid w:val="00893EE9"/>
    <w:rsid w:val="008941A9"/>
    <w:rsid w:val="00894772"/>
    <w:rsid w:val="00894904"/>
    <w:rsid w:val="00894B56"/>
    <w:rsid w:val="00894D56"/>
    <w:rsid w:val="00894E74"/>
    <w:rsid w:val="00894E95"/>
    <w:rsid w:val="00895322"/>
    <w:rsid w:val="0089550A"/>
    <w:rsid w:val="00895663"/>
    <w:rsid w:val="008956B5"/>
    <w:rsid w:val="008959B1"/>
    <w:rsid w:val="00895EF1"/>
    <w:rsid w:val="0089695A"/>
    <w:rsid w:val="00896C38"/>
    <w:rsid w:val="008971AA"/>
    <w:rsid w:val="008975D8"/>
    <w:rsid w:val="00897775"/>
    <w:rsid w:val="008978E7"/>
    <w:rsid w:val="00897E79"/>
    <w:rsid w:val="008A0166"/>
    <w:rsid w:val="008A03AA"/>
    <w:rsid w:val="008A0D76"/>
    <w:rsid w:val="008A0F05"/>
    <w:rsid w:val="008A0F8C"/>
    <w:rsid w:val="008A18FE"/>
    <w:rsid w:val="008A19D3"/>
    <w:rsid w:val="008A1D69"/>
    <w:rsid w:val="008A1DEE"/>
    <w:rsid w:val="008A1EE0"/>
    <w:rsid w:val="008A1F80"/>
    <w:rsid w:val="008A20B9"/>
    <w:rsid w:val="008A236A"/>
    <w:rsid w:val="008A2636"/>
    <w:rsid w:val="008A2A14"/>
    <w:rsid w:val="008A2C3D"/>
    <w:rsid w:val="008A3121"/>
    <w:rsid w:val="008A3204"/>
    <w:rsid w:val="008A36AE"/>
    <w:rsid w:val="008A38C6"/>
    <w:rsid w:val="008A3997"/>
    <w:rsid w:val="008A3D76"/>
    <w:rsid w:val="008A4143"/>
    <w:rsid w:val="008A4582"/>
    <w:rsid w:val="008A459E"/>
    <w:rsid w:val="008A464B"/>
    <w:rsid w:val="008A4BE7"/>
    <w:rsid w:val="008A4EBF"/>
    <w:rsid w:val="008A51AF"/>
    <w:rsid w:val="008A53E3"/>
    <w:rsid w:val="008A54F8"/>
    <w:rsid w:val="008A5925"/>
    <w:rsid w:val="008A5B5B"/>
    <w:rsid w:val="008A5DC6"/>
    <w:rsid w:val="008A5EF3"/>
    <w:rsid w:val="008A5F34"/>
    <w:rsid w:val="008A61CB"/>
    <w:rsid w:val="008A62C5"/>
    <w:rsid w:val="008A648D"/>
    <w:rsid w:val="008A650B"/>
    <w:rsid w:val="008A697D"/>
    <w:rsid w:val="008A6A56"/>
    <w:rsid w:val="008A6EB7"/>
    <w:rsid w:val="008A6ED0"/>
    <w:rsid w:val="008A6F64"/>
    <w:rsid w:val="008A7393"/>
    <w:rsid w:val="008A7639"/>
    <w:rsid w:val="008A763C"/>
    <w:rsid w:val="008A76A1"/>
    <w:rsid w:val="008A7799"/>
    <w:rsid w:val="008A7884"/>
    <w:rsid w:val="008A793D"/>
    <w:rsid w:val="008A7946"/>
    <w:rsid w:val="008A7BD1"/>
    <w:rsid w:val="008B010C"/>
    <w:rsid w:val="008B0242"/>
    <w:rsid w:val="008B030E"/>
    <w:rsid w:val="008B0334"/>
    <w:rsid w:val="008B058E"/>
    <w:rsid w:val="008B085D"/>
    <w:rsid w:val="008B0DBD"/>
    <w:rsid w:val="008B1439"/>
    <w:rsid w:val="008B1904"/>
    <w:rsid w:val="008B1AC9"/>
    <w:rsid w:val="008B1E51"/>
    <w:rsid w:val="008B1E77"/>
    <w:rsid w:val="008B22D1"/>
    <w:rsid w:val="008B2854"/>
    <w:rsid w:val="008B2D16"/>
    <w:rsid w:val="008B2F05"/>
    <w:rsid w:val="008B2F96"/>
    <w:rsid w:val="008B3038"/>
    <w:rsid w:val="008B3AFB"/>
    <w:rsid w:val="008B3C53"/>
    <w:rsid w:val="008B3D35"/>
    <w:rsid w:val="008B3FF9"/>
    <w:rsid w:val="008B4119"/>
    <w:rsid w:val="008B42F9"/>
    <w:rsid w:val="008B447B"/>
    <w:rsid w:val="008B466F"/>
    <w:rsid w:val="008B4F50"/>
    <w:rsid w:val="008B4FE0"/>
    <w:rsid w:val="008B513E"/>
    <w:rsid w:val="008B5366"/>
    <w:rsid w:val="008B54AF"/>
    <w:rsid w:val="008B598F"/>
    <w:rsid w:val="008B5EA1"/>
    <w:rsid w:val="008B60D4"/>
    <w:rsid w:val="008B6207"/>
    <w:rsid w:val="008B6858"/>
    <w:rsid w:val="008B697B"/>
    <w:rsid w:val="008B7089"/>
    <w:rsid w:val="008B726D"/>
    <w:rsid w:val="008B740F"/>
    <w:rsid w:val="008B7B04"/>
    <w:rsid w:val="008C00AA"/>
    <w:rsid w:val="008C00D2"/>
    <w:rsid w:val="008C0236"/>
    <w:rsid w:val="008C0333"/>
    <w:rsid w:val="008C0ADB"/>
    <w:rsid w:val="008C0B30"/>
    <w:rsid w:val="008C0E94"/>
    <w:rsid w:val="008C1043"/>
    <w:rsid w:val="008C1046"/>
    <w:rsid w:val="008C1088"/>
    <w:rsid w:val="008C14B7"/>
    <w:rsid w:val="008C1611"/>
    <w:rsid w:val="008C17F9"/>
    <w:rsid w:val="008C1F13"/>
    <w:rsid w:val="008C21C5"/>
    <w:rsid w:val="008C2299"/>
    <w:rsid w:val="008C23A4"/>
    <w:rsid w:val="008C26D7"/>
    <w:rsid w:val="008C2765"/>
    <w:rsid w:val="008C2B6F"/>
    <w:rsid w:val="008C2C41"/>
    <w:rsid w:val="008C2CBD"/>
    <w:rsid w:val="008C3358"/>
    <w:rsid w:val="008C34A4"/>
    <w:rsid w:val="008C35B7"/>
    <w:rsid w:val="008C37D0"/>
    <w:rsid w:val="008C395D"/>
    <w:rsid w:val="008C3F4B"/>
    <w:rsid w:val="008C4141"/>
    <w:rsid w:val="008C446A"/>
    <w:rsid w:val="008C4ADE"/>
    <w:rsid w:val="008C4BF2"/>
    <w:rsid w:val="008C4D89"/>
    <w:rsid w:val="008C50F4"/>
    <w:rsid w:val="008C53BC"/>
    <w:rsid w:val="008C5488"/>
    <w:rsid w:val="008C55EF"/>
    <w:rsid w:val="008C560B"/>
    <w:rsid w:val="008C5A54"/>
    <w:rsid w:val="008C5CC3"/>
    <w:rsid w:val="008C6245"/>
    <w:rsid w:val="008C6A08"/>
    <w:rsid w:val="008C6A1F"/>
    <w:rsid w:val="008C70BF"/>
    <w:rsid w:val="008C719D"/>
    <w:rsid w:val="008C71F8"/>
    <w:rsid w:val="008C74F2"/>
    <w:rsid w:val="008C761A"/>
    <w:rsid w:val="008C791D"/>
    <w:rsid w:val="008C7AA9"/>
    <w:rsid w:val="008C7CDD"/>
    <w:rsid w:val="008D0BB9"/>
    <w:rsid w:val="008D0DEB"/>
    <w:rsid w:val="008D0F31"/>
    <w:rsid w:val="008D107B"/>
    <w:rsid w:val="008D1222"/>
    <w:rsid w:val="008D14BA"/>
    <w:rsid w:val="008D156F"/>
    <w:rsid w:val="008D18D8"/>
    <w:rsid w:val="008D2052"/>
    <w:rsid w:val="008D2162"/>
    <w:rsid w:val="008D32F8"/>
    <w:rsid w:val="008D3572"/>
    <w:rsid w:val="008D379B"/>
    <w:rsid w:val="008D38A9"/>
    <w:rsid w:val="008D39FE"/>
    <w:rsid w:val="008D404D"/>
    <w:rsid w:val="008D412D"/>
    <w:rsid w:val="008D43E5"/>
    <w:rsid w:val="008D452F"/>
    <w:rsid w:val="008D4608"/>
    <w:rsid w:val="008D47BB"/>
    <w:rsid w:val="008D48F8"/>
    <w:rsid w:val="008D4C1B"/>
    <w:rsid w:val="008D4C84"/>
    <w:rsid w:val="008D4FCC"/>
    <w:rsid w:val="008D51E8"/>
    <w:rsid w:val="008D53E4"/>
    <w:rsid w:val="008D540D"/>
    <w:rsid w:val="008D5545"/>
    <w:rsid w:val="008D602B"/>
    <w:rsid w:val="008D621D"/>
    <w:rsid w:val="008D6487"/>
    <w:rsid w:val="008D69AB"/>
    <w:rsid w:val="008D6D10"/>
    <w:rsid w:val="008D6D17"/>
    <w:rsid w:val="008D6F4F"/>
    <w:rsid w:val="008D7312"/>
    <w:rsid w:val="008D734C"/>
    <w:rsid w:val="008D75D3"/>
    <w:rsid w:val="008D7694"/>
    <w:rsid w:val="008E037C"/>
    <w:rsid w:val="008E038F"/>
    <w:rsid w:val="008E094E"/>
    <w:rsid w:val="008E0E5B"/>
    <w:rsid w:val="008E0FD6"/>
    <w:rsid w:val="008E102D"/>
    <w:rsid w:val="008E12BF"/>
    <w:rsid w:val="008E1A9D"/>
    <w:rsid w:val="008E1B30"/>
    <w:rsid w:val="008E1F92"/>
    <w:rsid w:val="008E21F9"/>
    <w:rsid w:val="008E222D"/>
    <w:rsid w:val="008E25EF"/>
    <w:rsid w:val="008E25FF"/>
    <w:rsid w:val="008E28E8"/>
    <w:rsid w:val="008E2A1E"/>
    <w:rsid w:val="008E2B24"/>
    <w:rsid w:val="008E3500"/>
    <w:rsid w:val="008E3502"/>
    <w:rsid w:val="008E364A"/>
    <w:rsid w:val="008E3C4B"/>
    <w:rsid w:val="008E3FF2"/>
    <w:rsid w:val="008E41DB"/>
    <w:rsid w:val="008E436F"/>
    <w:rsid w:val="008E43FC"/>
    <w:rsid w:val="008E4B61"/>
    <w:rsid w:val="008E5031"/>
    <w:rsid w:val="008E520E"/>
    <w:rsid w:val="008E5473"/>
    <w:rsid w:val="008E56A6"/>
    <w:rsid w:val="008E56CA"/>
    <w:rsid w:val="008E5B8E"/>
    <w:rsid w:val="008E611B"/>
    <w:rsid w:val="008E625F"/>
    <w:rsid w:val="008E63C0"/>
    <w:rsid w:val="008E6620"/>
    <w:rsid w:val="008E70B7"/>
    <w:rsid w:val="008E732F"/>
    <w:rsid w:val="008E7AB3"/>
    <w:rsid w:val="008E7DDB"/>
    <w:rsid w:val="008E7EA6"/>
    <w:rsid w:val="008F00EE"/>
    <w:rsid w:val="008F0211"/>
    <w:rsid w:val="008F0D2E"/>
    <w:rsid w:val="008F17C2"/>
    <w:rsid w:val="008F1CE0"/>
    <w:rsid w:val="008F1E05"/>
    <w:rsid w:val="008F1ED5"/>
    <w:rsid w:val="008F247D"/>
    <w:rsid w:val="008F27B0"/>
    <w:rsid w:val="008F286F"/>
    <w:rsid w:val="008F28A4"/>
    <w:rsid w:val="008F2C3D"/>
    <w:rsid w:val="008F32C8"/>
    <w:rsid w:val="008F32F1"/>
    <w:rsid w:val="008F339D"/>
    <w:rsid w:val="008F349A"/>
    <w:rsid w:val="008F35E7"/>
    <w:rsid w:val="008F367C"/>
    <w:rsid w:val="008F39E4"/>
    <w:rsid w:val="008F4271"/>
    <w:rsid w:val="008F4874"/>
    <w:rsid w:val="008F48D6"/>
    <w:rsid w:val="008F4D41"/>
    <w:rsid w:val="008F4D55"/>
    <w:rsid w:val="008F4DE4"/>
    <w:rsid w:val="008F4E04"/>
    <w:rsid w:val="008F4E54"/>
    <w:rsid w:val="008F51E0"/>
    <w:rsid w:val="008F581C"/>
    <w:rsid w:val="008F597F"/>
    <w:rsid w:val="008F5CFD"/>
    <w:rsid w:val="008F5FD2"/>
    <w:rsid w:val="008F619E"/>
    <w:rsid w:val="008F6345"/>
    <w:rsid w:val="008F6659"/>
    <w:rsid w:val="008F6823"/>
    <w:rsid w:val="008F694F"/>
    <w:rsid w:val="008F69A5"/>
    <w:rsid w:val="008F6E06"/>
    <w:rsid w:val="008F6EBD"/>
    <w:rsid w:val="008F6F9B"/>
    <w:rsid w:val="008F71B0"/>
    <w:rsid w:val="008F71F0"/>
    <w:rsid w:val="008F767D"/>
    <w:rsid w:val="008F774E"/>
    <w:rsid w:val="008F78EF"/>
    <w:rsid w:val="008F7941"/>
    <w:rsid w:val="008F7A2A"/>
    <w:rsid w:val="008F7B77"/>
    <w:rsid w:val="00900590"/>
    <w:rsid w:val="009006E2"/>
    <w:rsid w:val="00900DA0"/>
    <w:rsid w:val="00900DC9"/>
    <w:rsid w:val="00900E32"/>
    <w:rsid w:val="00901075"/>
    <w:rsid w:val="00901090"/>
    <w:rsid w:val="00901211"/>
    <w:rsid w:val="00901F55"/>
    <w:rsid w:val="009024D3"/>
    <w:rsid w:val="00902592"/>
    <w:rsid w:val="009025EB"/>
    <w:rsid w:val="00902652"/>
    <w:rsid w:val="009027F6"/>
    <w:rsid w:val="009028ED"/>
    <w:rsid w:val="009029E4"/>
    <w:rsid w:val="00902D3F"/>
    <w:rsid w:val="00903832"/>
    <w:rsid w:val="00903C84"/>
    <w:rsid w:val="0090452F"/>
    <w:rsid w:val="009047BE"/>
    <w:rsid w:val="00904C4A"/>
    <w:rsid w:val="00904FBB"/>
    <w:rsid w:val="0090512B"/>
    <w:rsid w:val="00905296"/>
    <w:rsid w:val="00906147"/>
    <w:rsid w:val="0090626A"/>
    <w:rsid w:val="00906498"/>
    <w:rsid w:val="0090685A"/>
    <w:rsid w:val="00906962"/>
    <w:rsid w:val="00906C55"/>
    <w:rsid w:val="0090700F"/>
    <w:rsid w:val="009072A0"/>
    <w:rsid w:val="0090781D"/>
    <w:rsid w:val="00907B1A"/>
    <w:rsid w:val="00907D1D"/>
    <w:rsid w:val="0091000A"/>
    <w:rsid w:val="009100DC"/>
    <w:rsid w:val="009101BF"/>
    <w:rsid w:val="009108D4"/>
    <w:rsid w:val="00910AF9"/>
    <w:rsid w:val="00910FEC"/>
    <w:rsid w:val="00911298"/>
    <w:rsid w:val="009115CE"/>
    <w:rsid w:val="009115D6"/>
    <w:rsid w:val="009115F2"/>
    <w:rsid w:val="00911983"/>
    <w:rsid w:val="00911BE0"/>
    <w:rsid w:val="00911EC7"/>
    <w:rsid w:val="00912192"/>
    <w:rsid w:val="009126C8"/>
    <w:rsid w:val="009126D1"/>
    <w:rsid w:val="00912773"/>
    <w:rsid w:val="009128EF"/>
    <w:rsid w:val="00912D8D"/>
    <w:rsid w:val="00912E5C"/>
    <w:rsid w:val="009133EA"/>
    <w:rsid w:val="00913464"/>
    <w:rsid w:val="009139A8"/>
    <w:rsid w:val="00913BF9"/>
    <w:rsid w:val="00913C34"/>
    <w:rsid w:val="00913C72"/>
    <w:rsid w:val="0091406A"/>
    <w:rsid w:val="009141FD"/>
    <w:rsid w:val="00914996"/>
    <w:rsid w:val="009149B4"/>
    <w:rsid w:val="00914E4B"/>
    <w:rsid w:val="00915163"/>
    <w:rsid w:val="00915479"/>
    <w:rsid w:val="00915A98"/>
    <w:rsid w:val="00915CC6"/>
    <w:rsid w:val="00915DAB"/>
    <w:rsid w:val="00915E19"/>
    <w:rsid w:val="0091640C"/>
    <w:rsid w:val="009167AE"/>
    <w:rsid w:val="00916F7E"/>
    <w:rsid w:val="009172AC"/>
    <w:rsid w:val="009173E6"/>
    <w:rsid w:val="009175CF"/>
    <w:rsid w:val="00917917"/>
    <w:rsid w:val="00917F09"/>
    <w:rsid w:val="00920343"/>
    <w:rsid w:val="009204DB"/>
    <w:rsid w:val="009205B6"/>
    <w:rsid w:val="00920775"/>
    <w:rsid w:val="0092093C"/>
    <w:rsid w:val="0092098B"/>
    <w:rsid w:val="00920AAF"/>
    <w:rsid w:val="00920DA0"/>
    <w:rsid w:val="00920F15"/>
    <w:rsid w:val="00920FBB"/>
    <w:rsid w:val="00921602"/>
    <w:rsid w:val="00921620"/>
    <w:rsid w:val="009217A8"/>
    <w:rsid w:val="00921889"/>
    <w:rsid w:val="00921EB5"/>
    <w:rsid w:val="00922028"/>
    <w:rsid w:val="009220F3"/>
    <w:rsid w:val="0092215C"/>
    <w:rsid w:val="00922343"/>
    <w:rsid w:val="009223ED"/>
    <w:rsid w:val="009226BD"/>
    <w:rsid w:val="00922732"/>
    <w:rsid w:val="00922A14"/>
    <w:rsid w:val="00922B7F"/>
    <w:rsid w:val="00922D14"/>
    <w:rsid w:val="00922E80"/>
    <w:rsid w:val="009231DF"/>
    <w:rsid w:val="00923626"/>
    <w:rsid w:val="0092374B"/>
    <w:rsid w:val="00923791"/>
    <w:rsid w:val="00923F9B"/>
    <w:rsid w:val="00923FF1"/>
    <w:rsid w:val="0092456E"/>
    <w:rsid w:val="00924891"/>
    <w:rsid w:val="00924C4A"/>
    <w:rsid w:val="00924E25"/>
    <w:rsid w:val="009251BD"/>
    <w:rsid w:val="00925404"/>
    <w:rsid w:val="009256D0"/>
    <w:rsid w:val="00925716"/>
    <w:rsid w:val="00925C8F"/>
    <w:rsid w:val="00925DF5"/>
    <w:rsid w:val="00925EC9"/>
    <w:rsid w:val="009260BB"/>
    <w:rsid w:val="00926150"/>
    <w:rsid w:val="009263ED"/>
    <w:rsid w:val="009264DC"/>
    <w:rsid w:val="00926605"/>
    <w:rsid w:val="00926817"/>
    <w:rsid w:val="00926A37"/>
    <w:rsid w:val="00926CA4"/>
    <w:rsid w:val="00926CDF"/>
    <w:rsid w:val="00926E67"/>
    <w:rsid w:val="00927137"/>
    <w:rsid w:val="00927469"/>
    <w:rsid w:val="009276CC"/>
    <w:rsid w:val="009276CE"/>
    <w:rsid w:val="009278F3"/>
    <w:rsid w:val="00927D65"/>
    <w:rsid w:val="00927E9A"/>
    <w:rsid w:val="00927FCD"/>
    <w:rsid w:val="00930024"/>
    <w:rsid w:val="00930393"/>
    <w:rsid w:val="009303E2"/>
    <w:rsid w:val="009304DD"/>
    <w:rsid w:val="00930A48"/>
    <w:rsid w:val="00930EA8"/>
    <w:rsid w:val="009310D7"/>
    <w:rsid w:val="009316DD"/>
    <w:rsid w:val="00931972"/>
    <w:rsid w:val="00931AD4"/>
    <w:rsid w:val="00931EB6"/>
    <w:rsid w:val="0093252B"/>
    <w:rsid w:val="00932893"/>
    <w:rsid w:val="00932B37"/>
    <w:rsid w:val="00932B46"/>
    <w:rsid w:val="0093327D"/>
    <w:rsid w:val="00934266"/>
    <w:rsid w:val="009343B9"/>
    <w:rsid w:val="009349AD"/>
    <w:rsid w:val="00934A75"/>
    <w:rsid w:val="00934F43"/>
    <w:rsid w:val="00935218"/>
    <w:rsid w:val="00935491"/>
    <w:rsid w:val="00935888"/>
    <w:rsid w:val="00935B5E"/>
    <w:rsid w:val="00935CD7"/>
    <w:rsid w:val="00935EF6"/>
    <w:rsid w:val="009362A8"/>
    <w:rsid w:val="0093637D"/>
    <w:rsid w:val="009367EA"/>
    <w:rsid w:val="009368DF"/>
    <w:rsid w:val="00936A65"/>
    <w:rsid w:val="00936A68"/>
    <w:rsid w:val="0093743F"/>
    <w:rsid w:val="00937529"/>
    <w:rsid w:val="009376D8"/>
    <w:rsid w:val="0093781F"/>
    <w:rsid w:val="00937958"/>
    <w:rsid w:val="00937C90"/>
    <w:rsid w:val="009400E2"/>
    <w:rsid w:val="009403EC"/>
    <w:rsid w:val="00940A7C"/>
    <w:rsid w:val="0094116F"/>
    <w:rsid w:val="00941215"/>
    <w:rsid w:val="00941498"/>
    <w:rsid w:val="009414CA"/>
    <w:rsid w:val="009415DB"/>
    <w:rsid w:val="00941726"/>
    <w:rsid w:val="009419D1"/>
    <w:rsid w:val="00941AAE"/>
    <w:rsid w:val="00941BE2"/>
    <w:rsid w:val="00942A9B"/>
    <w:rsid w:val="00942FD4"/>
    <w:rsid w:val="00942FDF"/>
    <w:rsid w:val="009432D0"/>
    <w:rsid w:val="0094376C"/>
    <w:rsid w:val="00943C0F"/>
    <w:rsid w:val="00943E6A"/>
    <w:rsid w:val="00943E73"/>
    <w:rsid w:val="009447B8"/>
    <w:rsid w:val="009447D1"/>
    <w:rsid w:val="00944CD7"/>
    <w:rsid w:val="00944D3F"/>
    <w:rsid w:val="009450A1"/>
    <w:rsid w:val="009450A8"/>
    <w:rsid w:val="009451A8"/>
    <w:rsid w:val="0094547B"/>
    <w:rsid w:val="0094550E"/>
    <w:rsid w:val="00945896"/>
    <w:rsid w:val="00945A06"/>
    <w:rsid w:val="00945AD4"/>
    <w:rsid w:val="00945AF3"/>
    <w:rsid w:val="00945C69"/>
    <w:rsid w:val="00945D12"/>
    <w:rsid w:val="00945D5B"/>
    <w:rsid w:val="00945F1F"/>
    <w:rsid w:val="00946019"/>
    <w:rsid w:val="00946290"/>
    <w:rsid w:val="00946736"/>
    <w:rsid w:val="00946741"/>
    <w:rsid w:val="00946A7E"/>
    <w:rsid w:val="00946AEB"/>
    <w:rsid w:val="00946D13"/>
    <w:rsid w:val="009471A2"/>
    <w:rsid w:val="009471F2"/>
    <w:rsid w:val="009472F6"/>
    <w:rsid w:val="00947751"/>
    <w:rsid w:val="009479C6"/>
    <w:rsid w:val="00947D66"/>
    <w:rsid w:val="00950C04"/>
    <w:rsid w:val="00950C09"/>
    <w:rsid w:val="00950D94"/>
    <w:rsid w:val="009513F7"/>
    <w:rsid w:val="00951528"/>
    <w:rsid w:val="00951758"/>
    <w:rsid w:val="00951CF1"/>
    <w:rsid w:val="00951ECE"/>
    <w:rsid w:val="00951F33"/>
    <w:rsid w:val="00952115"/>
    <w:rsid w:val="00952258"/>
    <w:rsid w:val="0095236D"/>
    <w:rsid w:val="00952438"/>
    <w:rsid w:val="00952BF8"/>
    <w:rsid w:val="00953054"/>
    <w:rsid w:val="0095319B"/>
    <w:rsid w:val="00953241"/>
    <w:rsid w:val="00953420"/>
    <w:rsid w:val="00953908"/>
    <w:rsid w:val="00953B5C"/>
    <w:rsid w:val="00953DA4"/>
    <w:rsid w:val="00953F7C"/>
    <w:rsid w:val="009541AB"/>
    <w:rsid w:val="00954353"/>
    <w:rsid w:val="0095452A"/>
    <w:rsid w:val="009548D3"/>
    <w:rsid w:val="00954CCF"/>
    <w:rsid w:val="00954D2A"/>
    <w:rsid w:val="00954E28"/>
    <w:rsid w:val="009550D5"/>
    <w:rsid w:val="009550DC"/>
    <w:rsid w:val="00955133"/>
    <w:rsid w:val="009556EB"/>
    <w:rsid w:val="00955B3B"/>
    <w:rsid w:val="00955DF0"/>
    <w:rsid w:val="00955DF3"/>
    <w:rsid w:val="00956037"/>
    <w:rsid w:val="0095614C"/>
    <w:rsid w:val="00956180"/>
    <w:rsid w:val="00956370"/>
    <w:rsid w:val="009563C6"/>
    <w:rsid w:val="00956682"/>
    <w:rsid w:val="0095699A"/>
    <w:rsid w:val="00956E2F"/>
    <w:rsid w:val="00956E3E"/>
    <w:rsid w:val="00957115"/>
    <w:rsid w:val="00957132"/>
    <w:rsid w:val="0095725D"/>
    <w:rsid w:val="0095792C"/>
    <w:rsid w:val="009579B7"/>
    <w:rsid w:val="00957DB0"/>
    <w:rsid w:val="0096018B"/>
    <w:rsid w:val="0096023A"/>
    <w:rsid w:val="009602B2"/>
    <w:rsid w:val="009604B8"/>
    <w:rsid w:val="009605B2"/>
    <w:rsid w:val="0096112C"/>
    <w:rsid w:val="00961153"/>
    <w:rsid w:val="009612C0"/>
    <w:rsid w:val="00961523"/>
    <w:rsid w:val="0096169C"/>
    <w:rsid w:val="009618A9"/>
    <w:rsid w:val="00961AE7"/>
    <w:rsid w:val="0096206F"/>
    <w:rsid w:val="009621C8"/>
    <w:rsid w:val="00962376"/>
    <w:rsid w:val="0096298E"/>
    <w:rsid w:val="00962B43"/>
    <w:rsid w:val="00962CB0"/>
    <w:rsid w:val="0096303A"/>
    <w:rsid w:val="0096307F"/>
    <w:rsid w:val="00963503"/>
    <w:rsid w:val="00963AB7"/>
    <w:rsid w:val="00964044"/>
    <w:rsid w:val="009640D9"/>
    <w:rsid w:val="0096499C"/>
    <w:rsid w:val="00964D26"/>
    <w:rsid w:val="0096549E"/>
    <w:rsid w:val="00965833"/>
    <w:rsid w:val="00965996"/>
    <w:rsid w:val="00965C81"/>
    <w:rsid w:val="00965E82"/>
    <w:rsid w:val="0096627E"/>
    <w:rsid w:val="009663AD"/>
    <w:rsid w:val="00966B6A"/>
    <w:rsid w:val="00966E3E"/>
    <w:rsid w:val="0096703C"/>
    <w:rsid w:val="009671FD"/>
    <w:rsid w:val="009673C7"/>
    <w:rsid w:val="009675A4"/>
    <w:rsid w:val="009677B9"/>
    <w:rsid w:val="00967ADE"/>
    <w:rsid w:val="00970032"/>
    <w:rsid w:val="009703E1"/>
    <w:rsid w:val="00970615"/>
    <w:rsid w:val="0097068F"/>
    <w:rsid w:val="00970A7E"/>
    <w:rsid w:val="009711B9"/>
    <w:rsid w:val="009712DD"/>
    <w:rsid w:val="009714AA"/>
    <w:rsid w:val="00971A9D"/>
    <w:rsid w:val="00971CFD"/>
    <w:rsid w:val="00971F8C"/>
    <w:rsid w:val="00972272"/>
    <w:rsid w:val="009726D5"/>
    <w:rsid w:val="00972A8D"/>
    <w:rsid w:val="00972D7D"/>
    <w:rsid w:val="009731AE"/>
    <w:rsid w:val="009741A9"/>
    <w:rsid w:val="0097426B"/>
    <w:rsid w:val="009744FF"/>
    <w:rsid w:val="0097489A"/>
    <w:rsid w:val="00974B06"/>
    <w:rsid w:val="00974FFE"/>
    <w:rsid w:val="00975EAB"/>
    <w:rsid w:val="009761FB"/>
    <w:rsid w:val="009764A7"/>
    <w:rsid w:val="009764C7"/>
    <w:rsid w:val="00976651"/>
    <w:rsid w:val="00976690"/>
    <w:rsid w:val="00977174"/>
    <w:rsid w:val="009774A1"/>
    <w:rsid w:val="00977BA4"/>
    <w:rsid w:val="00977ED3"/>
    <w:rsid w:val="00977EF1"/>
    <w:rsid w:val="0098021B"/>
    <w:rsid w:val="009805A3"/>
    <w:rsid w:val="00980AE3"/>
    <w:rsid w:val="00981537"/>
    <w:rsid w:val="00981E86"/>
    <w:rsid w:val="0098239C"/>
    <w:rsid w:val="009826D7"/>
    <w:rsid w:val="009827B4"/>
    <w:rsid w:val="0098286D"/>
    <w:rsid w:val="009828D2"/>
    <w:rsid w:val="00982C5A"/>
    <w:rsid w:val="00982D04"/>
    <w:rsid w:val="00982D3A"/>
    <w:rsid w:val="00982D40"/>
    <w:rsid w:val="00982E8E"/>
    <w:rsid w:val="00982FBD"/>
    <w:rsid w:val="00982FCF"/>
    <w:rsid w:val="009836D1"/>
    <w:rsid w:val="009838D0"/>
    <w:rsid w:val="009838E2"/>
    <w:rsid w:val="00983BA3"/>
    <w:rsid w:val="00983F6A"/>
    <w:rsid w:val="0098410B"/>
    <w:rsid w:val="0098420D"/>
    <w:rsid w:val="009844D7"/>
    <w:rsid w:val="009849FB"/>
    <w:rsid w:val="00984BDF"/>
    <w:rsid w:val="00984C4F"/>
    <w:rsid w:val="009851A7"/>
    <w:rsid w:val="009855AF"/>
    <w:rsid w:val="00985BE8"/>
    <w:rsid w:val="00985DB7"/>
    <w:rsid w:val="00985DFE"/>
    <w:rsid w:val="00986186"/>
    <w:rsid w:val="00986584"/>
    <w:rsid w:val="00986B9A"/>
    <w:rsid w:val="00986C9D"/>
    <w:rsid w:val="00986FA1"/>
    <w:rsid w:val="009872A7"/>
    <w:rsid w:val="009876E3"/>
    <w:rsid w:val="00987730"/>
    <w:rsid w:val="0098783A"/>
    <w:rsid w:val="00987D7D"/>
    <w:rsid w:val="00987FE9"/>
    <w:rsid w:val="009904C4"/>
    <w:rsid w:val="009906C3"/>
    <w:rsid w:val="009907BF"/>
    <w:rsid w:val="00990A37"/>
    <w:rsid w:val="00990ABA"/>
    <w:rsid w:val="00990F0C"/>
    <w:rsid w:val="00990F9F"/>
    <w:rsid w:val="00991145"/>
    <w:rsid w:val="009911A3"/>
    <w:rsid w:val="0099137D"/>
    <w:rsid w:val="00991573"/>
    <w:rsid w:val="0099162B"/>
    <w:rsid w:val="00991881"/>
    <w:rsid w:val="009918AB"/>
    <w:rsid w:val="00991B49"/>
    <w:rsid w:val="00991C5B"/>
    <w:rsid w:val="00991DB0"/>
    <w:rsid w:val="00991DCA"/>
    <w:rsid w:val="00991DE6"/>
    <w:rsid w:val="009920AC"/>
    <w:rsid w:val="009921EE"/>
    <w:rsid w:val="00992388"/>
    <w:rsid w:val="0099279D"/>
    <w:rsid w:val="00992ABA"/>
    <w:rsid w:val="00993341"/>
    <w:rsid w:val="0099343C"/>
    <w:rsid w:val="00993832"/>
    <w:rsid w:val="0099397B"/>
    <w:rsid w:val="00993BC0"/>
    <w:rsid w:val="0099452C"/>
    <w:rsid w:val="0099491F"/>
    <w:rsid w:val="00994A50"/>
    <w:rsid w:val="00994C6D"/>
    <w:rsid w:val="00995051"/>
    <w:rsid w:val="009956D0"/>
    <w:rsid w:val="00995D3C"/>
    <w:rsid w:val="0099649B"/>
    <w:rsid w:val="009969CF"/>
    <w:rsid w:val="00996EC7"/>
    <w:rsid w:val="00997023"/>
    <w:rsid w:val="009974DE"/>
    <w:rsid w:val="009975E1"/>
    <w:rsid w:val="009978D3"/>
    <w:rsid w:val="0099799F"/>
    <w:rsid w:val="00997A1A"/>
    <w:rsid w:val="00997CB9"/>
    <w:rsid w:val="00997CC3"/>
    <w:rsid w:val="00997F6B"/>
    <w:rsid w:val="009A00B4"/>
    <w:rsid w:val="009A018A"/>
    <w:rsid w:val="009A04F2"/>
    <w:rsid w:val="009A05C7"/>
    <w:rsid w:val="009A0A53"/>
    <w:rsid w:val="009A0A88"/>
    <w:rsid w:val="009A15FA"/>
    <w:rsid w:val="009A17AB"/>
    <w:rsid w:val="009A1BFA"/>
    <w:rsid w:val="009A1D1F"/>
    <w:rsid w:val="009A1DF6"/>
    <w:rsid w:val="009A1FCC"/>
    <w:rsid w:val="009A2058"/>
    <w:rsid w:val="009A2703"/>
    <w:rsid w:val="009A2979"/>
    <w:rsid w:val="009A29A5"/>
    <w:rsid w:val="009A2A2E"/>
    <w:rsid w:val="009A2B6C"/>
    <w:rsid w:val="009A2C13"/>
    <w:rsid w:val="009A2C85"/>
    <w:rsid w:val="009A309A"/>
    <w:rsid w:val="009A3329"/>
    <w:rsid w:val="009A382C"/>
    <w:rsid w:val="009A3A63"/>
    <w:rsid w:val="009A3B16"/>
    <w:rsid w:val="009A3C45"/>
    <w:rsid w:val="009A3E57"/>
    <w:rsid w:val="009A426A"/>
    <w:rsid w:val="009A4540"/>
    <w:rsid w:val="009A4628"/>
    <w:rsid w:val="009A466A"/>
    <w:rsid w:val="009A48C6"/>
    <w:rsid w:val="009A49EA"/>
    <w:rsid w:val="009A4A47"/>
    <w:rsid w:val="009A4D77"/>
    <w:rsid w:val="009A4EA7"/>
    <w:rsid w:val="009A5215"/>
    <w:rsid w:val="009A5818"/>
    <w:rsid w:val="009A5C90"/>
    <w:rsid w:val="009A5DFE"/>
    <w:rsid w:val="009A5FB2"/>
    <w:rsid w:val="009A63BD"/>
    <w:rsid w:val="009A6791"/>
    <w:rsid w:val="009A6825"/>
    <w:rsid w:val="009A6D7C"/>
    <w:rsid w:val="009A7628"/>
    <w:rsid w:val="009A7C4E"/>
    <w:rsid w:val="009B0015"/>
    <w:rsid w:val="009B0124"/>
    <w:rsid w:val="009B026D"/>
    <w:rsid w:val="009B074B"/>
    <w:rsid w:val="009B0BF4"/>
    <w:rsid w:val="009B0E67"/>
    <w:rsid w:val="009B0FC8"/>
    <w:rsid w:val="009B1284"/>
    <w:rsid w:val="009B15C7"/>
    <w:rsid w:val="009B15D5"/>
    <w:rsid w:val="009B1CA8"/>
    <w:rsid w:val="009B2031"/>
    <w:rsid w:val="009B233E"/>
    <w:rsid w:val="009B24EF"/>
    <w:rsid w:val="009B2529"/>
    <w:rsid w:val="009B2B96"/>
    <w:rsid w:val="009B2C49"/>
    <w:rsid w:val="009B2DA5"/>
    <w:rsid w:val="009B3058"/>
    <w:rsid w:val="009B306A"/>
    <w:rsid w:val="009B3463"/>
    <w:rsid w:val="009B36B0"/>
    <w:rsid w:val="009B3A4B"/>
    <w:rsid w:val="009B3FD5"/>
    <w:rsid w:val="009B4269"/>
    <w:rsid w:val="009B42B6"/>
    <w:rsid w:val="009B4368"/>
    <w:rsid w:val="009B45C2"/>
    <w:rsid w:val="009B4942"/>
    <w:rsid w:val="009B4948"/>
    <w:rsid w:val="009B4CFB"/>
    <w:rsid w:val="009B4D51"/>
    <w:rsid w:val="009B51BC"/>
    <w:rsid w:val="009B5512"/>
    <w:rsid w:val="009B5832"/>
    <w:rsid w:val="009B5AC4"/>
    <w:rsid w:val="009B5BD6"/>
    <w:rsid w:val="009B5C5E"/>
    <w:rsid w:val="009B5DCB"/>
    <w:rsid w:val="009B6683"/>
    <w:rsid w:val="009B684F"/>
    <w:rsid w:val="009B6970"/>
    <w:rsid w:val="009B6B7F"/>
    <w:rsid w:val="009B6D0D"/>
    <w:rsid w:val="009B7022"/>
    <w:rsid w:val="009B71A5"/>
    <w:rsid w:val="009B7489"/>
    <w:rsid w:val="009B74E2"/>
    <w:rsid w:val="009B7521"/>
    <w:rsid w:val="009B76CD"/>
    <w:rsid w:val="009B7809"/>
    <w:rsid w:val="009B7994"/>
    <w:rsid w:val="009B7CF3"/>
    <w:rsid w:val="009B7FA0"/>
    <w:rsid w:val="009C00E7"/>
    <w:rsid w:val="009C0341"/>
    <w:rsid w:val="009C0384"/>
    <w:rsid w:val="009C0396"/>
    <w:rsid w:val="009C04AF"/>
    <w:rsid w:val="009C0564"/>
    <w:rsid w:val="009C0683"/>
    <w:rsid w:val="009C06D8"/>
    <w:rsid w:val="009C0975"/>
    <w:rsid w:val="009C0F64"/>
    <w:rsid w:val="009C1344"/>
    <w:rsid w:val="009C169E"/>
    <w:rsid w:val="009C1984"/>
    <w:rsid w:val="009C22DF"/>
    <w:rsid w:val="009C277D"/>
    <w:rsid w:val="009C27EF"/>
    <w:rsid w:val="009C28F9"/>
    <w:rsid w:val="009C2CEA"/>
    <w:rsid w:val="009C3265"/>
    <w:rsid w:val="009C3B7D"/>
    <w:rsid w:val="009C404F"/>
    <w:rsid w:val="009C4238"/>
    <w:rsid w:val="009C4392"/>
    <w:rsid w:val="009C4786"/>
    <w:rsid w:val="009C4C0E"/>
    <w:rsid w:val="009C4D18"/>
    <w:rsid w:val="009C55FF"/>
    <w:rsid w:val="009C5670"/>
    <w:rsid w:val="009C56D4"/>
    <w:rsid w:val="009C5816"/>
    <w:rsid w:val="009C5B34"/>
    <w:rsid w:val="009C5E1B"/>
    <w:rsid w:val="009C5ED0"/>
    <w:rsid w:val="009C61ED"/>
    <w:rsid w:val="009C688B"/>
    <w:rsid w:val="009C69B8"/>
    <w:rsid w:val="009C6A40"/>
    <w:rsid w:val="009C7373"/>
    <w:rsid w:val="009C742C"/>
    <w:rsid w:val="009C757B"/>
    <w:rsid w:val="009C7756"/>
    <w:rsid w:val="009C78B4"/>
    <w:rsid w:val="009C790A"/>
    <w:rsid w:val="009C7A05"/>
    <w:rsid w:val="009C7D27"/>
    <w:rsid w:val="009C7FAA"/>
    <w:rsid w:val="009D00BE"/>
    <w:rsid w:val="009D0488"/>
    <w:rsid w:val="009D050B"/>
    <w:rsid w:val="009D0776"/>
    <w:rsid w:val="009D0788"/>
    <w:rsid w:val="009D07DA"/>
    <w:rsid w:val="009D0A8A"/>
    <w:rsid w:val="009D0B10"/>
    <w:rsid w:val="009D0BB7"/>
    <w:rsid w:val="009D0BEE"/>
    <w:rsid w:val="009D0E44"/>
    <w:rsid w:val="009D125B"/>
    <w:rsid w:val="009D17A6"/>
    <w:rsid w:val="009D1926"/>
    <w:rsid w:val="009D1F25"/>
    <w:rsid w:val="009D24BC"/>
    <w:rsid w:val="009D29FE"/>
    <w:rsid w:val="009D2C1B"/>
    <w:rsid w:val="009D2FA3"/>
    <w:rsid w:val="009D2FBC"/>
    <w:rsid w:val="009D2FE3"/>
    <w:rsid w:val="009D31ED"/>
    <w:rsid w:val="009D3360"/>
    <w:rsid w:val="009D33DD"/>
    <w:rsid w:val="009D3585"/>
    <w:rsid w:val="009D364C"/>
    <w:rsid w:val="009D38D4"/>
    <w:rsid w:val="009D3A64"/>
    <w:rsid w:val="009D3D66"/>
    <w:rsid w:val="009D3E6C"/>
    <w:rsid w:val="009D435B"/>
    <w:rsid w:val="009D4473"/>
    <w:rsid w:val="009D44E6"/>
    <w:rsid w:val="009D48BC"/>
    <w:rsid w:val="009D4CDD"/>
    <w:rsid w:val="009D4D53"/>
    <w:rsid w:val="009D4D58"/>
    <w:rsid w:val="009D4E3B"/>
    <w:rsid w:val="009D4EF6"/>
    <w:rsid w:val="009D4F31"/>
    <w:rsid w:val="009D4FFE"/>
    <w:rsid w:val="009D5330"/>
    <w:rsid w:val="009D549F"/>
    <w:rsid w:val="009D54C8"/>
    <w:rsid w:val="009D5802"/>
    <w:rsid w:val="009D60D1"/>
    <w:rsid w:val="009D63BD"/>
    <w:rsid w:val="009D66D7"/>
    <w:rsid w:val="009D690E"/>
    <w:rsid w:val="009D6AA3"/>
    <w:rsid w:val="009D6C43"/>
    <w:rsid w:val="009D6F01"/>
    <w:rsid w:val="009D6F9F"/>
    <w:rsid w:val="009D716E"/>
    <w:rsid w:val="009D79AF"/>
    <w:rsid w:val="009D7A13"/>
    <w:rsid w:val="009E0153"/>
    <w:rsid w:val="009E0436"/>
    <w:rsid w:val="009E087A"/>
    <w:rsid w:val="009E0FEC"/>
    <w:rsid w:val="009E109D"/>
    <w:rsid w:val="009E123B"/>
    <w:rsid w:val="009E188A"/>
    <w:rsid w:val="009E1B31"/>
    <w:rsid w:val="009E1F0F"/>
    <w:rsid w:val="009E1F67"/>
    <w:rsid w:val="009E22C3"/>
    <w:rsid w:val="009E23B2"/>
    <w:rsid w:val="009E24BC"/>
    <w:rsid w:val="009E26B2"/>
    <w:rsid w:val="009E2A3D"/>
    <w:rsid w:val="009E2D32"/>
    <w:rsid w:val="009E2DDB"/>
    <w:rsid w:val="009E2FC5"/>
    <w:rsid w:val="009E320C"/>
    <w:rsid w:val="009E3534"/>
    <w:rsid w:val="009E35AB"/>
    <w:rsid w:val="009E4245"/>
    <w:rsid w:val="009E4378"/>
    <w:rsid w:val="009E4426"/>
    <w:rsid w:val="009E49B3"/>
    <w:rsid w:val="009E4B99"/>
    <w:rsid w:val="009E611D"/>
    <w:rsid w:val="009E613E"/>
    <w:rsid w:val="009E65BD"/>
    <w:rsid w:val="009E667E"/>
    <w:rsid w:val="009E67FE"/>
    <w:rsid w:val="009E69B6"/>
    <w:rsid w:val="009E6AC5"/>
    <w:rsid w:val="009E6AF7"/>
    <w:rsid w:val="009E6CCC"/>
    <w:rsid w:val="009E6FC5"/>
    <w:rsid w:val="009E7005"/>
    <w:rsid w:val="009E7453"/>
    <w:rsid w:val="009E7A3B"/>
    <w:rsid w:val="009F0102"/>
    <w:rsid w:val="009F03FC"/>
    <w:rsid w:val="009F0815"/>
    <w:rsid w:val="009F088B"/>
    <w:rsid w:val="009F0928"/>
    <w:rsid w:val="009F09BB"/>
    <w:rsid w:val="009F0DB0"/>
    <w:rsid w:val="009F0F8F"/>
    <w:rsid w:val="009F10AD"/>
    <w:rsid w:val="009F1462"/>
    <w:rsid w:val="009F180E"/>
    <w:rsid w:val="009F1D8B"/>
    <w:rsid w:val="009F20C7"/>
    <w:rsid w:val="009F2423"/>
    <w:rsid w:val="009F2869"/>
    <w:rsid w:val="009F2CD1"/>
    <w:rsid w:val="009F330A"/>
    <w:rsid w:val="009F3549"/>
    <w:rsid w:val="009F35B4"/>
    <w:rsid w:val="009F38F9"/>
    <w:rsid w:val="009F3BBD"/>
    <w:rsid w:val="009F4705"/>
    <w:rsid w:val="009F48DF"/>
    <w:rsid w:val="009F4C91"/>
    <w:rsid w:val="009F4CCB"/>
    <w:rsid w:val="009F4EBA"/>
    <w:rsid w:val="009F4FD6"/>
    <w:rsid w:val="009F53F1"/>
    <w:rsid w:val="009F54AB"/>
    <w:rsid w:val="009F5E38"/>
    <w:rsid w:val="009F602E"/>
    <w:rsid w:val="009F61B1"/>
    <w:rsid w:val="009F71C0"/>
    <w:rsid w:val="009F76A8"/>
    <w:rsid w:val="009F77A7"/>
    <w:rsid w:val="009F7A01"/>
    <w:rsid w:val="009F7B7B"/>
    <w:rsid w:val="00A003B9"/>
    <w:rsid w:val="00A00A01"/>
    <w:rsid w:val="00A00A2A"/>
    <w:rsid w:val="00A00FA1"/>
    <w:rsid w:val="00A01635"/>
    <w:rsid w:val="00A01A8D"/>
    <w:rsid w:val="00A01D53"/>
    <w:rsid w:val="00A01E2A"/>
    <w:rsid w:val="00A02301"/>
    <w:rsid w:val="00A0251C"/>
    <w:rsid w:val="00A0287C"/>
    <w:rsid w:val="00A029D3"/>
    <w:rsid w:val="00A029E2"/>
    <w:rsid w:val="00A02D32"/>
    <w:rsid w:val="00A02DA7"/>
    <w:rsid w:val="00A02DF0"/>
    <w:rsid w:val="00A02EA1"/>
    <w:rsid w:val="00A02EB6"/>
    <w:rsid w:val="00A030AA"/>
    <w:rsid w:val="00A03336"/>
    <w:rsid w:val="00A034E8"/>
    <w:rsid w:val="00A036F1"/>
    <w:rsid w:val="00A03871"/>
    <w:rsid w:val="00A0391A"/>
    <w:rsid w:val="00A039D2"/>
    <w:rsid w:val="00A03B1B"/>
    <w:rsid w:val="00A03E2D"/>
    <w:rsid w:val="00A04309"/>
    <w:rsid w:val="00A04768"/>
    <w:rsid w:val="00A047AA"/>
    <w:rsid w:val="00A04DF9"/>
    <w:rsid w:val="00A0503E"/>
    <w:rsid w:val="00A052C3"/>
    <w:rsid w:val="00A05982"/>
    <w:rsid w:val="00A05CEC"/>
    <w:rsid w:val="00A06213"/>
    <w:rsid w:val="00A0641E"/>
    <w:rsid w:val="00A06930"/>
    <w:rsid w:val="00A06994"/>
    <w:rsid w:val="00A06AAB"/>
    <w:rsid w:val="00A06DAE"/>
    <w:rsid w:val="00A071E4"/>
    <w:rsid w:val="00A0751C"/>
    <w:rsid w:val="00A0754B"/>
    <w:rsid w:val="00A0763F"/>
    <w:rsid w:val="00A07ACC"/>
    <w:rsid w:val="00A07B57"/>
    <w:rsid w:val="00A07DE4"/>
    <w:rsid w:val="00A102A2"/>
    <w:rsid w:val="00A10422"/>
    <w:rsid w:val="00A105F6"/>
    <w:rsid w:val="00A10654"/>
    <w:rsid w:val="00A10B1A"/>
    <w:rsid w:val="00A10B9F"/>
    <w:rsid w:val="00A10F02"/>
    <w:rsid w:val="00A110D1"/>
    <w:rsid w:val="00A1138F"/>
    <w:rsid w:val="00A11520"/>
    <w:rsid w:val="00A11CBA"/>
    <w:rsid w:val="00A11E64"/>
    <w:rsid w:val="00A11E7C"/>
    <w:rsid w:val="00A11EAF"/>
    <w:rsid w:val="00A11F18"/>
    <w:rsid w:val="00A120C8"/>
    <w:rsid w:val="00A120CF"/>
    <w:rsid w:val="00A1212E"/>
    <w:rsid w:val="00A123BE"/>
    <w:rsid w:val="00A129A1"/>
    <w:rsid w:val="00A12AAA"/>
    <w:rsid w:val="00A12BDD"/>
    <w:rsid w:val="00A13104"/>
    <w:rsid w:val="00A134D5"/>
    <w:rsid w:val="00A135EE"/>
    <w:rsid w:val="00A138CB"/>
    <w:rsid w:val="00A13EE1"/>
    <w:rsid w:val="00A13FA0"/>
    <w:rsid w:val="00A1401C"/>
    <w:rsid w:val="00A1413C"/>
    <w:rsid w:val="00A1415C"/>
    <w:rsid w:val="00A143B8"/>
    <w:rsid w:val="00A14715"/>
    <w:rsid w:val="00A14EB5"/>
    <w:rsid w:val="00A15025"/>
    <w:rsid w:val="00A15084"/>
    <w:rsid w:val="00A153CD"/>
    <w:rsid w:val="00A15B9D"/>
    <w:rsid w:val="00A1619F"/>
    <w:rsid w:val="00A16472"/>
    <w:rsid w:val="00A16511"/>
    <w:rsid w:val="00A16B73"/>
    <w:rsid w:val="00A16D1E"/>
    <w:rsid w:val="00A172F1"/>
    <w:rsid w:val="00A17306"/>
    <w:rsid w:val="00A1744E"/>
    <w:rsid w:val="00A17518"/>
    <w:rsid w:val="00A17794"/>
    <w:rsid w:val="00A17B67"/>
    <w:rsid w:val="00A17C90"/>
    <w:rsid w:val="00A17FC3"/>
    <w:rsid w:val="00A20018"/>
    <w:rsid w:val="00A204E4"/>
    <w:rsid w:val="00A206F2"/>
    <w:rsid w:val="00A2075A"/>
    <w:rsid w:val="00A20D72"/>
    <w:rsid w:val="00A20F7D"/>
    <w:rsid w:val="00A20FAF"/>
    <w:rsid w:val="00A212D2"/>
    <w:rsid w:val="00A2138F"/>
    <w:rsid w:val="00A21403"/>
    <w:rsid w:val="00A217A0"/>
    <w:rsid w:val="00A217C1"/>
    <w:rsid w:val="00A21D94"/>
    <w:rsid w:val="00A221A9"/>
    <w:rsid w:val="00A223BF"/>
    <w:rsid w:val="00A22769"/>
    <w:rsid w:val="00A228C7"/>
    <w:rsid w:val="00A229AA"/>
    <w:rsid w:val="00A22CB2"/>
    <w:rsid w:val="00A22E1E"/>
    <w:rsid w:val="00A23057"/>
    <w:rsid w:val="00A23778"/>
    <w:rsid w:val="00A237B2"/>
    <w:rsid w:val="00A238EC"/>
    <w:rsid w:val="00A23A9F"/>
    <w:rsid w:val="00A23DEE"/>
    <w:rsid w:val="00A23EAE"/>
    <w:rsid w:val="00A23FC0"/>
    <w:rsid w:val="00A24C1D"/>
    <w:rsid w:val="00A24D5D"/>
    <w:rsid w:val="00A2511F"/>
    <w:rsid w:val="00A25233"/>
    <w:rsid w:val="00A25378"/>
    <w:rsid w:val="00A255B3"/>
    <w:rsid w:val="00A258FF"/>
    <w:rsid w:val="00A2593F"/>
    <w:rsid w:val="00A25963"/>
    <w:rsid w:val="00A25E83"/>
    <w:rsid w:val="00A26267"/>
    <w:rsid w:val="00A26588"/>
    <w:rsid w:val="00A2661B"/>
    <w:rsid w:val="00A272CD"/>
    <w:rsid w:val="00A27535"/>
    <w:rsid w:val="00A27775"/>
    <w:rsid w:val="00A27BD1"/>
    <w:rsid w:val="00A27C22"/>
    <w:rsid w:val="00A27D27"/>
    <w:rsid w:val="00A27D39"/>
    <w:rsid w:val="00A27DD7"/>
    <w:rsid w:val="00A302D1"/>
    <w:rsid w:val="00A30481"/>
    <w:rsid w:val="00A3048F"/>
    <w:rsid w:val="00A306F7"/>
    <w:rsid w:val="00A30D40"/>
    <w:rsid w:val="00A31035"/>
    <w:rsid w:val="00A3103D"/>
    <w:rsid w:val="00A312C1"/>
    <w:rsid w:val="00A31872"/>
    <w:rsid w:val="00A31999"/>
    <w:rsid w:val="00A31B17"/>
    <w:rsid w:val="00A31D62"/>
    <w:rsid w:val="00A31E62"/>
    <w:rsid w:val="00A32325"/>
    <w:rsid w:val="00A323A5"/>
    <w:rsid w:val="00A32625"/>
    <w:rsid w:val="00A32A9F"/>
    <w:rsid w:val="00A32AB1"/>
    <w:rsid w:val="00A32D2F"/>
    <w:rsid w:val="00A33058"/>
    <w:rsid w:val="00A33062"/>
    <w:rsid w:val="00A3333D"/>
    <w:rsid w:val="00A33770"/>
    <w:rsid w:val="00A337B2"/>
    <w:rsid w:val="00A33825"/>
    <w:rsid w:val="00A33AA9"/>
    <w:rsid w:val="00A33C8A"/>
    <w:rsid w:val="00A33E06"/>
    <w:rsid w:val="00A33F86"/>
    <w:rsid w:val="00A34037"/>
    <w:rsid w:val="00A3421E"/>
    <w:rsid w:val="00A3429D"/>
    <w:rsid w:val="00A347B3"/>
    <w:rsid w:val="00A348BF"/>
    <w:rsid w:val="00A34B7B"/>
    <w:rsid w:val="00A34DE4"/>
    <w:rsid w:val="00A3512E"/>
    <w:rsid w:val="00A3528A"/>
    <w:rsid w:val="00A3537C"/>
    <w:rsid w:val="00A357A2"/>
    <w:rsid w:val="00A35974"/>
    <w:rsid w:val="00A35CB3"/>
    <w:rsid w:val="00A36244"/>
    <w:rsid w:val="00A3669B"/>
    <w:rsid w:val="00A3681F"/>
    <w:rsid w:val="00A36A01"/>
    <w:rsid w:val="00A36E9E"/>
    <w:rsid w:val="00A37632"/>
    <w:rsid w:val="00A3770F"/>
    <w:rsid w:val="00A379F3"/>
    <w:rsid w:val="00A37AC2"/>
    <w:rsid w:val="00A37B13"/>
    <w:rsid w:val="00A37D1F"/>
    <w:rsid w:val="00A37D79"/>
    <w:rsid w:val="00A37DAA"/>
    <w:rsid w:val="00A4013E"/>
    <w:rsid w:val="00A40723"/>
    <w:rsid w:val="00A408AE"/>
    <w:rsid w:val="00A409F1"/>
    <w:rsid w:val="00A40B1E"/>
    <w:rsid w:val="00A40E25"/>
    <w:rsid w:val="00A40F47"/>
    <w:rsid w:val="00A40F5F"/>
    <w:rsid w:val="00A41088"/>
    <w:rsid w:val="00A41285"/>
    <w:rsid w:val="00A412EA"/>
    <w:rsid w:val="00A413F8"/>
    <w:rsid w:val="00A413FB"/>
    <w:rsid w:val="00A41D44"/>
    <w:rsid w:val="00A41E76"/>
    <w:rsid w:val="00A422AB"/>
    <w:rsid w:val="00A422B9"/>
    <w:rsid w:val="00A42363"/>
    <w:rsid w:val="00A427C4"/>
    <w:rsid w:val="00A4295A"/>
    <w:rsid w:val="00A42967"/>
    <w:rsid w:val="00A42B80"/>
    <w:rsid w:val="00A433ED"/>
    <w:rsid w:val="00A43416"/>
    <w:rsid w:val="00A43429"/>
    <w:rsid w:val="00A434E2"/>
    <w:rsid w:val="00A43690"/>
    <w:rsid w:val="00A43BB4"/>
    <w:rsid w:val="00A43D45"/>
    <w:rsid w:val="00A43FB3"/>
    <w:rsid w:val="00A4425A"/>
    <w:rsid w:val="00A44354"/>
    <w:rsid w:val="00A4447C"/>
    <w:rsid w:val="00A446E9"/>
    <w:rsid w:val="00A44722"/>
    <w:rsid w:val="00A451BF"/>
    <w:rsid w:val="00A45948"/>
    <w:rsid w:val="00A45D0C"/>
    <w:rsid w:val="00A4638A"/>
    <w:rsid w:val="00A4644E"/>
    <w:rsid w:val="00A464D1"/>
    <w:rsid w:val="00A46852"/>
    <w:rsid w:val="00A469D7"/>
    <w:rsid w:val="00A46E75"/>
    <w:rsid w:val="00A47145"/>
    <w:rsid w:val="00A477BA"/>
    <w:rsid w:val="00A47917"/>
    <w:rsid w:val="00A47993"/>
    <w:rsid w:val="00A47E69"/>
    <w:rsid w:val="00A50689"/>
    <w:rsid w:val="00A509E9"/>
    <w:rsid w:val="00A50B9D"/>
    <w:rsid w:val="00A51011"/>
    <w:rsid w:val="00A51378"/>
    <w:rsid w:val="00A517EB"/>
    <w:rsid w:val="00A518DF"/>
    <w:rsid w:val="00A51A41"/>
    <w:rsid w:val="00A51AE3"/>
    <w:rsid w:val="00A51BB7"/>
    <w:rsid w:val="00A51E9F"/>
    <w:rsid w:val="00A51F7A"/>
    <w:rsid w:val="00A52175"/>
    <w:rsid w:val="00A52405"/>
    <w:rsid w:val="00A52559"/>
    <w:rsid w:val="00A52588"/>
    <w:rsid w:val="00A525CF"/>
    <w:rsid w:val="00A528F4"/>
    <w:rsid w:val="00A5397E"/>
    <w:rsid w:val="00A53C5E"/>
    <w:rsid w:val="00A54220"/>
    <w:rsid w:val="00A545A5"/>
    <w:rsid w:val="00A54699"/>
    <w:rsid w:val="00A54905"/>
    <w:rsid w:val="00A555DA"/>
    <w:rsid w:val="00A557B6"/>
    <w:rsid w:val="00A558B7"/>
    <w:rsid w:val="00A55B69"/>
    <w:rsid w:val="00A55C35"/>
    <w:rsid w:val="00A55E34"/>
    <w:rsid w:val="00A55EA3"/>
    <w:rsid w:val="00A560D5"/>
    <w:rsid w:val="00A56193"/>
    <w:rsid w:val="00A56255"/>
    <w:rsid w:val="00A562B0"/>
    <w:rsid w:val="00A562F7"/>
    <w:rsid w:val="00A566F4"/>
    <w:rsid w:val="00A56828"/>
    <w:rsid w:val="00A56871"/>
    <w:rsid w:val="00A56B8A"/>
    <w:rsid w:val="00A56D18"/>
    <w:rsid w:val="00A56FD1"/>
    <w:rsid w:val="00A5713B"/>
    <w:rsid w:val="00A577E2"/>
    <w:rsid w:val="00A5790F"/>
    <w:rsid w:val="00A579CA"/>
    <w:rsid w:val="00A57D72"/>
    <w:rsid w:val="00A57EC9"/>
    <w:rsid w:val="00A60475"/>
    <w:rsid w:val="00A606AD"/>
    <w:rsid w:val="00A60762"/>
    <w:rsid w:val="00A608B5"/>
    <w:rsid w:val="00A608CA"/>
    <w:rsid w:val="00A60AFE"/>
    <w:rsid w:val="00A61278"/>
    <w:rsid w:val="00A613C9"/>
    <w:rsid w:val="00A61F36"/>
    <w:rsid w:val="00A62047"/>
    <w:rsid w:val="00A62406"/>
    <w:rsid w:val="00A628BD"/>
    <w:rsid w:val="00A62CEE"/>
    <w:rsid w:val="00A62EED"/>
    <w:rsid w:val="00A63586"/>
    <w:rsid w:val="00A63747"/>
    <w:rsid w:val="00A63758"/>
    <w:rsid w:val="00A63823"/>
    <w:rsid w:val="00A6388E"/>
    <w:rsid w:val="00A63BA8"/>
    <w:rsid w:val="00A63E68"/>
    <w:rsid w:val="00A6420F"/>
    <w:rsid w:val="00A64488"/>
    <w:rsid w:val="00A6463C"/>
    <w:rsid w:val="00A64C41"/>
    <w:rsid w:val="00A64D86"/>
    <w:rsid w:val="00A64E6D"/>
    <w:rsid w:val="00A65459"/>
    <w:rsid w:val="00A655EA"/>
    <w:rsid w:val="00A65C19"/>
    <w:rsid w:val="00A661A8"/>
    <w:rsid w:val="00A66634"/>
    <w:rsid w:val="00A66644"/>
    <w:rsid w:val="00A6665F"/>
    <w:rsid w:val="00A6689A"/>
    <w:rsid w:val="00A6689E"/>
    <w:rsid w:val="00A66AB4"/>
    <w:rsid w:val="00A66EF7"/>
    <w:rsid w:val="00A66F2D"/>
    <w:rsid w:val="00A67395"/>
    <w:rsid w:val="00A675DA"/>
    <w:rsid w:val="00A67718"/>
    <w:rsid w:val="00A67C4D"/>
    <w:rsid w:val="00A67D97"/>
    <w:rsid w:val="00A67DC7"/>
    <w:rsid w:val="00A67E40"/>
    <w:rsid w:val="00A70105"/>
    <w:rsid w:val="00A70352"/>
    <w:rsid w:val="00A70912"/>
    <w:rsid w:val="00A70A08"/>
    <w:rsid w:val="00A7112A"/>
    <w:rsid w:val="00A7180A"/>
    <w:rsid w:val="00A7193C"/>
    <w:rsid w:val="00A71DE6"/>
    <w:rsid w:val="00A71F59"/>
    <w:rsid w:val="00A723B8"/>
    <w:rsid w:val="00A725C3"/>
    <w:rsid w:val="00A72787"/>
    <w:rsid w:val="00A72AA7"/>
    <w:rsid w:val="00A72F48"/>
    <w:rsid w:val="00A7349E"/>
    <w:rsid w:val="00A735C0"/>
    <w:rsid w:val="00A73CC6"/>
    <w:rsid w:val="00A743E1"/>
    <w:rsid w:val="00A74441"/>
    <w:rsid w:val="00A745C4"/>
    <w:rsid w:val="00A746DA"/>
    <w:rsid w:val="00A74720"/>
    <w:rsid w:val="00A75114"/>
    <w:rsid w:val="00A7558C"/>
    <w:rsid w:val="00A7591C"/>
    <w:rsid w:val="00A75F17"/>
    <w:rsid w:val="00A75F8A"/>
    <w:rsid w:val="00A760BC"/>
    <w:rsid w:val="00A76258"/>
    <w:rsid w:val="00A7686F"/>
    <w:rsid w:val="00A76947"/>
    <w:rsid w:val="00A76B9F"/>
    <w:rsid w:val="00A77611"/>
    <w:rsid w:val="00A77727"/>
    <w:rsid w:val="00A77AC0"/>
    <w:rsid w:val="00A8075D"/>
    <w:rsid w:val="00A80791"/>
    <w:rsid w:val="00A80DFB"/>
    <w:rsid w:val="00A80F86"/>
    <w:rsid w:val="00A811CA"/>
    <w:rsid w:val="00A813BF"/>
    <w:rsid w:val="00A81553"/>
    <w:rsid w:val="00A81D95"/>
    <w:rsid w:val="00A81E0D"/>
    <w:rsid w:val="00A81F37"/>
    <w:rsid w:val="00A82396"/>
    <w:rsid w:val="00A825CA"/>
    <w:rsid w:val="00A827B5"/>
    <w:rsid w:val="00A827C1"/>
    <w:rsid w:val="00A82865"/>
    <w:rsid w:val="00A82D61"/>
    <w:rsid w:val="00A8310C"/>
    <w:rsid w:val="00A834E3"/>
    <w:rsid w:val="00A83683"/>
    <w:rsid w:val="00A836DD"/>
    <w:rsid w:val="00A83798"/>
    <w:rsid w:val="00A8398E"/>
    <w:rsid w:val="00A839B2"/>
    <w:rsid w:val="00A83C2D"/>
    <w:rsid w:val="00A83F00"/>
    <w:rsid w:val="00A8408F"/>
    <w:rsid w:val="00A8444B"/>
    <w:rsid w:val="00A8446B"/>
    <w:rsid w:val="00A84A1A"/>
    <w:rsid w:val="00A84D02"/>
    <w:rsid w:val="00A84E3E"/>
    <w:rsid w:val="00A85004"/>
    <w:rsid w:val="00A85183"/>
    <w:rsid w:val="00A851F1"/>
    <w:rsid w:val="00A852EF"/>
    <w:rsid w:val="00A85391"/>
    <w:rsid w:val="00A8589B"/>
    <w:rsid w:val="00A85940"/>
    <w:rsid w:val="00A85B65"/>
    <w:rsid w:val="00A85FDC"/>
    <w:rsid w:val="00A8608E"/>
    <w:rsid w:val="00A860AC"/>
    <w:rsid w:val="00A865AC"/>
    <w:rsid w:val="00A86656"/>
    <w:rsid w:val="00A868D6"/>
    <w:rsid w:val="00A86C7F"/>
    <w:rsid w:val="00A87132"/>
    <w:rsid w:val="00A8723C"/>
    <w:rsid w:val="00A87512"/>
    <w:rsid w:val="00A8767B"/>
    <w:rsid w:val="00A87A7F"/>
    <w:rsid w:val="00A87AF6"/>
    <w:rsid w:val="00A90106"/>
    <w:rsid w:val="00A9029F"/>
    <w:rsid w:val="00A90659"/>
    <w:rsid w:val="00A90765"/>
    <w:rsid w:val="00A91451"/>
    <w:rsid w:val="00A9168F"/>
    <w:rsid w:val="00A916F0"/>
    <w:rsid w:val="00A9196B"/>
    <w:rsid w:val="00A92671"/>
    <w:rsid w:val="00A92711"/>
    <w:rsid w:val="00A9279A"/>
    <w:rsid w:val="00A927AC"/>
    <w:rsid w:val="00A92805"/>
    <w:rsid w:val="00A9290C"/>
    <w:rsid w:val="00A92A93"/>
    <w:rsid w:val="00A92B3D"/>
    <w:rsid w:val="00A92B40"/>
    <w:rsid w:val="00A92EA6"/>
    <w:rsid w:val="00A92F6C"/>
    <w:rsid w:val="00A936BE"/>
    <w:rsid w:val="00A93A57"/>
    <w:rsid w:val="00A93FD2"/>
    <w:rsid w:val="00A9408A"/>
    <w:rsid w:val="00A94431"/>
    <w:rsid w:val="00A94493"/>
    <w:rsid w:val="00A944E4"/>
    <w:rsid w:val="00A9495B"/>
    <w:rsid w:val="00A949FF"/>
    <w:rsid w:val="00A94BED"/>
    <w:rsid w:val="00A95082"/>
    <w:rsid w:val="00A95176"/>
    <w:rsid w:val="00A951A9"/>
    <w:rsid w:val="00A952B0"/>
    <w:rsid w:val="00A95B45"/>
    <w:rsid w:val="00A9605C"/>
    <w:rsid w:val="00A96695"/>
    <w:rsid w:val="00A96801"/>
    <w:rsid w:val="00A9688E"/>
    <w:rsid w:val="00A96902"/>
    <w:rsid w:val="00A96B60"/>
    <w:rsid w:val="00A96C2C"/>
    <w:rsid w:val="00A974FD"/>
    <w:rsid w:val="00A97628"/>
    <w:rsid w:val="00A97848"/>
    <w:rsid w:val="00A979CA"/>
    <w:rsid w:val="00A97CED"/>
    <w:rsid w:val="00A97D18"/>
    <w:rsid w:val="00AA00B5"/>
    <w:rsid w:val="00AA00C6"/>
    <w:rsid w:val="00AA050D"/>
    <w:rsid w:val="00AA0962"/>
    <w:rsid w:val="00AA1048"/>
    <w:rsid w:val="00AA10F2"/>
    <w:rsid w:val="00AA131E"/>
    <w:rsid w:val="00AA1336"/>
    <w:rsid w:val="00AA14B1"/>
    <w:rsid w:val="00AA1555"/>
    <w:rsid w:val="00AA1680"/>
    <w:rsid w:val="00AA1724"/>
    <w:rsid w:val="00AA1C46"/>
    <w:rsid w:val="00AA21A3"/>
    <w:rsid w:val="00AA24C8"/>
    <w:rsid w:val="00AA25CF"/>
    <w:rsid w:val="00AA281A"/>
    <w:rsid w:val="00AA2E53"/>
    <w:rsid w:val="00AA2F88"/>
    <w:rsid w:val="00AA3144"/>
    <w:rsid w:val="00AA32FE"/>
    <w:rsid w:val="00AA3544"/>
    <w:rsid w:val="00AA363C"/>
    <w:rsid w:val="00AA36A7"/>
    <w:rsid w:val="00AA36FD"/>
    <w:rsid w:val="00AA384A"/>
    <w:rsid w:val="00AA39A6"/>
    <w:rsid w:val="00AA39C9"/>
    <w:rsid w:val="00AA4816"/>
    <w:rsid w:val="00AA487C"/>
    <w:rsid w:val="00AA499D"/>
    <w:rsid w:val="00AA4AAF"/>
    <w:rsid w:val="00AA4C51"/>
    <w:rsid w:val="00AA57F1"/>
    <w:rsid w:val="00AA58EE"/>
    <w:rsid w:val="00AA5AFF"/>
    <w:rsid w:val="00AA62EF"/>
    <w:rsid w:val="00AA69F4"/>
    <w:rsid w:val="00AA71E0"/>
    <w:rsid w:val="00AA74B3"/>
    <w:rsid w:val="00AA7791"/>
    <w:rsid w:val="00AA78E1"/>
    <w:rsid w:val="00AA78ED"/>
    <w:rsid w:val="00AA7B9D"/>
    <w:rsid w:val="00AA7E4A"/>
    <w:rsid w:val="00AA7F5E"/>
    <w:rsid w:val="00AB0594"/>
    <w:rsid w:val="00AB09AC"/>
    <w:rsid w:val="00AB0A2A"/>
    <w:rsid w:val="00AB0D3C"/>
    <w:rsid w:val="00AB0E4A"/>
    <w:rsid w:val="00AB10D4"/>
    <w:rsid w:val="00AB1650"/>
    <w:rsid w:val="00AB1A13"/>
    <w:rsid w:val="00AB1B9C"/>
    <w:rsid w:val="00AB1CB8"/>
    <w:rsid w:val="00AB2A85"/>
    <w:rsid w:val="00AB2C85"/>
    <w:rsid w:val="00AB330B"/>
    <w:rsid w:val="00AB355B"/>
    <w:rsid w:val="00AB41B7"/>
    <w:rsid w:val="00AB4A6C"/>
    <w:rsid w:val="00AB4A93"/>
    <w:rsid w:val="00AB4B6B"/>
    <w:rsid w:val="00AB4D3B"/>
    <w:rsid w:val="00AB4DB9"/>
    <w:rsid w:val="00AB4EE8"/>
    <w:rsid w:val="00AB54B6"/>
    <w:rsid w:val="00AB5CBE"/>
    <w:rsid w:val="00AB5D53"/>
    <w:rsid w:val="00AB5D8D"/>
    <w:rsid w:val="00AB6018"/>
    <w:rsid w:val="00AB68B8"/>
    <w:rsid w:val="00AB6CAC"/>
    <w:rsid w:val="00AB6DF0"/>
    <w:rsid w:val="00AB6DF4"/>
    <w:rsid w:val="00AB6EF5"/>
    <w:rsid w:val="00AB762B"/>
    <w:rsid w:val="00AB77CF"/>
    <w:rsid w:val="00AB78E7"/>
    <w:rsid w:val="00AB7CC8"/>
    <w:rsid w:val="00AB7D5F"/>
    <w:rsid w:val="00AB7F58"/>
    <w:rsid w:val="00AC03AC"/>
    <w:rsid w:val="00AC0436"/>
    <w:rsid w:val="00AC0C07"/>
    <w:rsid w:val="00AC10B3"/>
    <w:rsid w:val="00AC13EA"/>
    <w:rsid w:val="00AC15E0"/>
    <w:rsid w:val="00AC1642"/>
    <w:rsid w:val="00AC16F1"/>
    <w:rsid w:val="00AC1C1A"/>
    <w:rsid w:val="00AC1CEA"/>
    <w:rsid w:val="00AC1EA6"/>
    <w:rsid w:val="00AC1FDD"/>
    <w:rsid w:val="00AC21DE"/>
    <w:rsid w:val="00AC2849"/>
    <w:rsid w:val="00AC2976"/>
    <w:rsid w:val="00AC2BC3"/>
    <w:rsid w:val="00AC2F00"/>
    <w:rsid w:val="00AC2F13"/>
    <w:rsid w:val="00AC2F5D"/>
    <w:rsid w:val="00AC3112"/>
    <w:rsid w:val="00AC3345"/>
    <w:rsid w:val="00AC34FE"/>
    <w:rsid w:val="00AC362C"/>
    <w:rsid w:val="00AC39C9"/>
    <w:rsid w:val="00AC4338"/>
    <w:rsid w:val="00AC439E"/>
    <w:rsid w:val="00AC43ED"/>
    <w:rsid w:val="00AC45CC"/>
    <w:rsid w:val="00AC4700"/>
    <w:rsid w:val="00AC4A75"/>
    <w:rsid w:val="00AC4AAC"/>
    <w:rsid w:val="00AC4AF2"/>
    <w:rsid w:val="00AC4C59"/>
    <w:rsid w:val="00AC4EA3"/>
    <w:rsid w:val="00AC5099"/>
    <w:rsid w:val="00AC518F"/>
    <w:rsid w:val="00AC533F"/>
    <w:rsid w:val="00AC56C9"/>
    <w:rsid w:val="00AC573F"/>
    <w:rsid w:val="00AC5AC5"/>
    <w:rsid w:val="00AC657C"/>
    <w:rsid w:val="00AC659E"/>
    <w:rsid w:val="00AC721E"/>
    <w:rsid w:val="00AC7229"/>
    <w:rsid w:val="00AC72D2"/>
    <w:rsid w:val="00AC72EA"/>
    <w:rsid w:val="00AC74DF"/>
    <w:rsid w:val="00AC77B1"/>
    <w:rsid w:val="00AC79A5"/>
    <w:rsid w:val="00AC7BFC"/>
    <w:rsid w:val="00AC7C9C"/>
    <w:rsid w:val="00AC7D2D"/>
    <w:rsid w:val="00AC7EDE"/>
    <w:rsid w:val="00AD0125"/>
    <w:rsid w:val="00AD0144"/>
    <w:rsid w:val="00AD019F"/>
    <w:rsid w:val="00AD01ED"/>
    <w:rsid w:val="00AD0202"/>
    <w:rsid w:val="00AD0375"/>
    <w:rsid w:val="00AD0562"/>
    <w:rsid w:val="00AD0564"/>
    <w:rsid w:val="00AD05CB"/>
    <w:rsid w:val="00AD0750"/>
    <w:rsid w:val="00AD08E5"/>
    <w:rsid w:val="00AD0962"/>
    <w:rsid w:val="00AD0A22"/>
    <w:rsid w:val="00AD0DC2"/>
    <w:rsid w:val="00AD0E35"/>
    <w:rsid w:val="00AD0F42"/>
    <w:rsid w:val="00AD14CD"/>
    <w:rsid w:val="00AD14E7"/>
    <w:rsid w:val="00AD2348"/>
    <w:rsid w:val="00AD2457"/>
    <w:rsid w:val="00AD28E1"/>
    <w:rsid w:val="00AD2A11"/>
    <w:rsid w:val="00AD2B4E"/>
    <w:rsid w:val="00AD2B75"/>
    <w:rsid w:val="00AD2BFB"/>
    <w:rsid w:val="00AD2CAA"/>
    <w:rsid w:val="00AD2D29"/>
    <w:rsid w:val="00AD2E43"/>
    <w:rsid w:val="00AD2FA9"/>
    <w:rsid w:val="00AD316A"/>
    <w:rsid w:val="00AD36E9"/>
    <w:rsid w:val="00AD376A"/>
    <w:rsid w:val="00AD37EB"/>
    <w:rsid w:val="00AD3A2E"/>
    <w:rsid w:val="00AD3AB8"/>
    <w:rsid w:val="00AD4130"/>
    <w:rsid w:val="00AD4135"/>
    <w:rsid w:val="00AD4A0E"/>
    <w:rsid w:val="00AD4A49"/>
    <w:rsid w:val="00AD4C87"/>
    <w:rsid w:val="00AD4EE5"/>
    <w:rsid w:val="00AD5957"/>
    <w:rsid w:val="00AD5AC5"/>
    <w:rsid w:val="00AD5BE1"/>
    <w:rsid w:val="00AD5D29"/>
    <w:rsid w:val="00AD653A"/>
    <w:rsid w:val="00AD65F8"/>
    <w:rsid w:val="00AD6AD9"/>
    <w:rsid w:val="00AD6BB2"/>
    <w:rsid w:val="00AD6FB7"/>
    <w:rsid w:val="00AD7022"/>
    <w:rsid w:val="00AD723C"/>
    <w:rsid w:val="00AD72D8"/>
    <w:rsid w:val="00AD745F"/>
    <w:rsid w:val="00AD74BF"/>
    <w:rsid w:val="00AD77CE"/>
    <w:rsid w:val="00AE002B"/>
    <w:rsid w:val="00AE0317"/>
    <w:rsid w:val="00AE0364"/>
    <w:rsid w:val="00AE0396"/>
    <w:rsid w:val="00AE03F2"/>
    <w:rsid w:val="00AE04B4"/>
    <w:rsid w:val="00AE0510"/>
    <w:rsid w:val="00AE0547"/>
    <w:rsid w:val="00AE0E21"/>
    <w:rsid w:val="00AE0FCC"/>
    <w:rsid w:val="00AE1308"/>
    <w:rsid w:val="00AE14D8"/>
    <w:rsid w:val="00AE15A5"/>
    <w:rsid w:val="00AE1AAA"/>
    <w:rsid w:val="00AE2388"/>
    <w:rsid w:val="00AE2907"/>
    <w:rsid w:val="00AE2FFE"/>
    <w:rsid w:val="00AE34B5"/>
    <w:rsid w:val="00AE3899"/>
    <w:rsid w:val="00AE3E07"/>
    <w:rsid w:val="00AE3E0B"/>
    <w:rsid w:val="00AE3E11"/>
    <w:rsid w:val="00AE3FD3"/>
    <w:rsid w:val="00AE4321"/>
    <w:rsid w:val="00AE4689"/>
    <w:rsid w:val="00AE4690"/>
    <w:rsid w:val="00AE46D5"/>
    <w:rsid w:val="00AE46E1"/>
    <w:rsid w:val="00AE4780"/>
    <w:rsid w:val="00AE4867"/>
    <w:rsid w:val="00AE48B3"/>
    <w:rsid w:val="00AE498F"/>
    <w:rsid w:val="00AE4A03"/>
    <w:rsid w:val="00AE4D8F"/>
    <w:rsid w:val="00AE5007"/>
    <w:rsid w:val="00AE5085"/>
    <w:rsid w:val="00AE5708"/>
    <w:rsid w:val="00AE585D"/>
    <w:rsid w:val="00AE58A4"/>
    <w:rsid w:val="00AE5A53"/>
    <w:rsid w:val="00AE5B02"/>
    <w:rsid w:val="00AE5BB0"/>
    <w:rsid w:val="00AE5F1B"/>
    <w:rsid w:val="00AE64B9"/>
    <w:rsid w:val="00AE65F2"/>
    <w:rsid w:val="00AE6844"/>
    <w:rsid w:val="00AE6B5E"/>
    <w:rsid w:val="00AE6DFB"/>
    <w:rsid w:val="00AE713D"/>
    <w:rsid w:val="00AE729F"/>
    <w:rsid w:val="00AE75A5"/>
    <w:rsid w:val="00AE7688"/>
    <w:rsid w:val="00AE794B"/>
    <w:rsid w:val="00AE79DE"/>
    <w:rsid w:val="00AF0290"/>
    <w:rsid w:val="00AF03C5"/>
    <w:rsid w:val="00AF03C9"/>
    <w:rsid w:val="00AF04FC"/>
    <w:rsid w:val="00AF05D5"/>
    <w:rsid w:val="00AF06DB"/>
    <w:rsid w:val="00AF0719"/>
    <w:rsid w:val="00AF0CFB"/>
    <w:rsid w:val="00AF0D8A"/>
    <w:rsid w:val="00AF121C"/>
    <w:rsid w:val="00AF16EA"/>
    <w:rsid w:val="00AF1817"/>
    <w:rsid w:val="00AF1DFD"/>
    <w:rsid w:val="00AF2397"/>
    <w:rsid w:val="00AF23DC"/>
    <w:rsid w:val="00AF2747"/>
    <w:rsid w:val="00AF2912"/>
    <w:rsid w:val="00AF29CC"/>
    <w:rsid w:val="00AF2EAA"/>
    <w:rsid w:val="00AF300E"/>
    <w:rsid w:val="00AF317B"/>
    <w:rsid w:val="00AF32A8"/>
    <w:rsid w:val="00AF36FC"/>
    <w:rsid w:val="00AF37BC"/>
    <w:rsid w:val="00AF381B"/>
    <w:rsid w:val="00AF3B47"/>
    <w:rsid w:val="00AF3CC0"/>
    <w:rsid w:val="00AF3E48"/>
    <w:rsid w:val="00AF40B8"/>
    <w:rsid w:val="00AF40CF"/>
    <w:rsid w:val="00AF43A5"/>
    <w:rsid w:val="00AF45D5"/>
    <w:rsid w:val="00AF489E"/>
    <w:rsid w:val="00AF48B9"/>
    <w:rsid w:val="00AF4C8A"/>
    <w:rsid w:val="00AF4D33"/>
    <w:rsid w:val="00AF5682"/>
    <w:rsid w:val="00AF5827"/>
    <w:rsid w:val="00AF58D6"/>
    <w:rsid w:val="00AF5F5D"/>
    <w:rsid w:val="00AF616B"/>
    <w:rsid w:val="00AF632A"/>
    <w:rsid w:val="00AF635E"/>
    <w:rsid w:val="00AF673B"/>
    <w:rsid w:val="00AF6848"/>
    <w:rsid w:val="00AF6BB9"/>
    <w:rsid w:val="00AF735D"/>
    <w:rsid w:val="00AF7963"/>
    <w:rsid w:val="00AF7B4E"/>
    <w:rsid w:val="00B00326"/>
    <w:rsid w:val="00B00461"/>
    <w:rsid w:val="00B00A61"/>
    <w:rsid w:val="00B00B0B"/>
    <w:rsid w:val="00B00BB6"/>
    <w:rsid w:val="00B00FF2"/>
    <w:rsid w:val="00B01424"/>
    <w:rsid w:val="00B01A72"/>
    <w:rsid w:val="00B01D2D"/>
    <w:rsid w:val="00B01D2E"/>
    <w:rsid w:val="00B02104"/>
    <w:rsid w:val="00B021AA"/>
    <w:rsid w:val="00B02924"/>
    <w:rsid w:val="00B02A4A"/>
    <w:rsid w:val="00B02BDE"/>
    <w:rsid w:val="00B02DEA"/>
    <w:rsid w:val="00B03063"/>
    <w:rsid w:val="00B0315F"/>
    <w:rsid w:val="00B034FE"/>
    <w:rsid w:val="00B036DA"/>
    <w:rsid w:val="00B03D34"/>
    <w:rsid w:val="00B03FE9"/>
    <w:rsid w:val="00B0483A"/>
    <w:rsid w:val="00B04B46"/>
    <w:rsid w:val="00B04F9D"/>
    <w:rsid w:val="00B05734"/>
    <w:rsid w:val="00B057B3"/>
    <w:rsid w:val="00B057F2"/>
    <w:rsid w:val="00B05B37"/>
    <w:rsid w:val="00B062F7"/>
    <w:rsid w:val="00B06326"/>
    <w:rsid w:val="00B06882"/>
    <w:rsid w:val="00B06A67"/>
    <w:rsid w:val="00B06C91"/>
    <w:rsid w:val="00B06CC9"/>
    <w:rsid w:val="00B06E2F"/>
    <w:rsid w:val="00B06F0A"/>
    <w:rsid w:val="00B07268"/>
    <w:rsid w:val="00B074B7"/>
    <w:rsid w:val="00B077EA"/>
    <w:rsid w:val="00B07A93"/>
    <w:rsid w:val="00B1040B"/>
    <w:rsid w:val="00B104FD"/>
    <w:rsid w:val="00B10621"/>
    <w:rsid w:val="00B1078D"/>
    <w:rsid w:val="00B108FC"/>
    <w:rsid w:val="00B10BCA"/>
    <w:rsid w:val="00B10D1E"/>
    <w:rsid w:val="00B10EA0"/>
    <w:rsid w:val="00B1133D"/>
    <w:rsid w:val="00B115B3"/>
    <w:rsid w:val="00B11746"/>
    <w:rsid w:val="00B1180C"/>
    <w:rsid w:val="00B118AA"/>
    <w:rsid w:val="00B11908"/>
    <w:rsid w:val="00B11F29"/>
    <w:rsid w:val="00B11FB0"/>
    <w:rsid w:val="00B1262E"/>
    <w:rsid w:val="00B12803"/>
    <w:rsid w:val="00B12D4E"/>
    <w:rsid w:val="00B1333A"/>
    <w:rsid w:val="00B13A6E"/>
    <w:rsid w:val="00B13A86"/>
    <w:rsid w:val="00B13D46"/>
    <w:rsid w:val="00B13E74"/>
    <w:rsid w:val="00B1424F"/>
    <w:rsid w:val="00B144D1"/>
    <w:rsid w:val="00B14610"/>
    <w:rsid w:val="00B14B03"/>
    <w:rsid w:val="00B14DD5"/>
    <w:rsid w:val="00B14F6D"/>
    <w:rsid w:val="00B152A1"/>
    <w:rsid w:val="00B15501"/>
    <w:rsid w:val="00B15880"/>
    <w:rsid w:val="00B15A2A"/>
    <w:rsid w:val="00B15A7B"/>
    <w:rsid w:val="00B15C77"/>
    <w:rsid w:val="00B15E20"/>
    <w:rsid w:val="00B1634D"/>
    <w:rsid w:val="00B164B6"/>
    <w:rsid w:val="00B167DD"/>
    <w:rsid w:val="00B169E5"/>
    <w:rsid w:val="00B16C6B"/>
    <w:rsid w:val="00B1723F"/>
    <w:rsid w:val="00B176E8"/>
    <w:rsid w:val="00B178A1"/>
    <w:rsid w:val="00B179E1"/>
    <w:rsid w:val="00B17FAB"/>
    <w:rsid w:val="00B20159"/>
    <w:rsid w:val="00B20436"/>
    <w:rsid w:val="00B20514"/>
    <w:rsid w:val="00B207AC"/>
    <w:rsid w:val="00B20BA0"/>
    <w:rsid w:val="00B20F10"/>
    <w:rsid w:val="00B21053"/>
    <w:rsid w:val="00B2116C"/>
    <w:rsid w:val="00B211BE"/>
    <w:rsid w:val="00B215F0"/>
    <w:rsid w:val="00B217B0"/>
    <w:rsid w:val="00B218F6"/>
    <w:rsid w:val="00B2193F"/>
    <w:rsid w:val="00B21DDA"/>
    <w:rsid w:val="00B224D6"/>
    <w:rsid w:val="00B224FD"/>
    <w:rsid w:val="00B2260D"/>
    <w:rsid w:val="00B22765"/>
    <w:rsid w:val="00B2290E"/>
    <w:rsid w:val="00B22C69"/>
    <w:rsid w:val="00B22CCD"/>
    <w:rsid w:val="00B22E7D"/>
    <w:rsid w:val="00B2321B"/>
    <w:rsid w:val="00B23247"/>
    <w:rsid w:val="00B233CD"/>
    <w:rsid w:val="00B234AF"/>
    <w:rsid w:val="00B234B0"/>
    <w:rsid w:val="00B23622"/>
    <w:rsid w:val="00B24574"/>
    <w:rsid w:val="00B2472D"/>
    <w:rsid w:val="00B24C6B"/>
    <w:rsid w:val="00B2513F"/>
    <w:rsid w:val="00B25507"/>
    <w:rsid w:val="00B25B00"/>
    <w:rsid w:val="00B25E37"/>
    <w:rsid w:val="00B25F52"/>
    <w:rsid w:val="00B25F7C"/>
    <w:rsid w:val="00B26153"/>
    <w:rsid w:val="00B263FF"/>
    <w:rsid w:val="00B26A6D"/>
    <w:rsid w:val="00B26D44"/>
    <w:rsid w:val="00B26EB4"/>
    <w:rsid w:val="00B2728B"/>
    <w:rsid w:val="00B27304"/>
    <w:rsid w:val="00B273F3"/>
    <w:rsid w:val="00B27487"/>
    <w:rsid w:val="00B274A9"/>
    <w:rsid w:val="00B27AB3"/>
    <w:rsid w:val="00B27AC5"/>
    <w:rsid w:val="00B27AEB"/>
    <w:rsid w:val="00B27AF8"/>
    <w:rsid w:val="00B30116"/>
    <w:rsid w:val="00B30169"/>
    <w:rsid w:val="00B306EC"/>
    <w:rsid w:val="00B307B7"/>
    <w:rsid w:val="00B30BF2"/>
    <w:rsid w:val="00B31783"/>
    <w:rsid w:val="00B31887"/>
    <w:rsid w:val="00B31A31"/>
    <w:rsid w:val="00B31F06"/>
    <w:rsid w:val="00B327B8"/>
    <w:rsid w:val="00B329AC"/>
    <w:rsid w:val="00B32A84"/>
    <w:rsid w:val="00B32D54"/>
    <w:rsid w:val="00B3337A"/>
    <w:rsid w:val="00B33B75"/>
    <w:rsid w:val="00B34003"/>
    <w:rsid w:val="00B34206"/>
    <w:rsid w:val="00B34660"/>
    <w:rsid w:val="00B346B5"/>
    <w:rsid w:val="00B346C7"/>
    <w:rsid w:val="00B3477D"/>
    <w:rsid w:val="00B34AB0"/>
    <w:rsid w:val="00B34C5A"/>
    <w:rsid w:val="00B34DC2"/>
    <w:rsid w:val="00B350FE"/>
    <w:rsid w:val="00B35613"/>
    <w:rsid w:val="00B35829"/>
    <w:rsid w:val="00B3593A"/>
    <w:rsid w:val="00B35B00"/>
    <w:rsid w:val="00B35D70"/>
    <w:rsid w:val="00B3619D"/>
    <w:rsid w:val="00B36364"/>
    <w:rsid w:val="00B36462"/>
    <w:rsid w:val="00B3665B"/>
    <w:rsid w:val="00B367B6"/>
    <w:rsid w:val="00B36F5A"/>
    <w:rsid w:val="00B37083"/>
    <w:rsid w:val="00B3737F"/>
    <w:rsid w:val="00B37847"/>
    <w:rsid w:val="00B379B5"/>
    <w:rsid w:val="00B37E14"/>
    <w:rsid w:val="00B37E65"/>
    <w:rsid w:val="00B400CC"/>
    <w:rsid w:val="00B401BB"/>
    <w:rsid w:val="00B404A0"/>
    <w:rsid w:val="00B4103A"/>
    <w:rsid w:val="00B41403"/>
    <w:rsid w:val="00B41422"/>
    <w:rsid w:val="00B4160C"/>
    <w:rsid w:val="00B41A60"/>
    <w:rsid w:val="00B41ABA"/>
    <w:rsid w:val="00B41CBB"/>
    <w:rsid w:val="00B41EEE"/>
    <w:rsid w:val="00B41F73"/>
    <w:rsid w:val="00B42011"/>
    <w:rsid w:val="00B421F0"/>
    <w:rsid w:val="00B4243E"/>
    <w:rsid w:val="00B424AF"/>
    <w:rsid w:val="00B42759"/>
    <w:rsid w:val="00B427FD"/>
    <w:rsid w:val="00B42B06"/>
    <w:rsid w:val="00B42B91"/>
    <w:rsid w:val="00B42DCF"/>
    <w:rsid w:val="00B42FF9"/>
    <w:rsid w:val="00B43017"/>
    <w:rsid w:val="00B430FF"/>
    <w:rsid w:val="00B43247"/>
    <w:rsid w:val="00B43962"/>
    <w:rsid w:val="00B43BCE"/>
    <w:rsid w:val="00B43DDD"/>
    <w:rsid w:val="00B43F66"/>
    <w:rsid w:val="00B44592"/>
    <w:rsid w:val="00B446EC"/>
    <w:rsid w:val="00B447B3"/>
    <w:rsid w:val="00B448A2"/>
    <w:rsid w:val="00B44A5B"/>
    <w:rsid w:val="00B44C45"/>
    <w:rsid w:val="00B44C60"/>
    <w:rsid w:val="00B44E97"/>
    <w:rsid w:val="00B44FD0"/>
    <w:rsid w:val="00B45568"/>
    <w:rsid w:val="00B455F0"/>
    <w:rsid w:val="00B45668"/>
    <w:rsid w:val="00B45FDB"/>
    <w:rsid w:val="00B4603A"/>
    <w:rsid w:val="00B46057"/>
    <w:rsid w:val="00B4687E"/>
    <w:rsid w:val="00B46900"/>
    <w:rsid w:val="00B46945"/>
    <w:rsid w:val="00B47182"/>
    <w:rsid w:val="00B47640"/>
    <w:rsid w:val="00B47792"/>
    <w:rsid w:val="00B47A9B"/>
    <w:rsid w:val="00B47C18"/>
    <w:rsid w:val="00B500C0"/>
    <w:rsid w:val="00B500E2"/>
    <w:rsid w:val="00B501DE"/>
    <w:rsid w:val="00B5034F"/>
    <w:rsid w:val="00B5047F"/>
    <w:rsid w:val="00B505AA"/>
    <w:rsid w:val="00B50C02"/>
    <w:rsid w:val="00B51041"/>
    <w:rsid w:val="00B51302"/>
    <w:rsid w:val="00B5154D"/>
    <w:rsid w:val="00B51A12"/>
    <w:rsid w:val="00B51D1B"/>
    <w:rsid w:val="00B51D62"/>
    <w:rsid w:val="00B51E2C"/>
    <w:rsid w:val="00B51E7D"/>
    <w:rsid w:val="00B52262"/>
    <w:rsid w:val="00B5237A"/>
    <w:rsid w:val="00B523D6"/>
    <w:rsid w:val="00B52575"/>
    <w:rsid w:val="00B525C8"/>
    <w:rsid w:val="00B52BBC"/>
    <w:rsid w:val="00B52C1B"/>
    <w:rsid w:val="00B52C2E"/>
    <w:rsid w:val="00B52C9B"/>
    <w:rsid w:val="00B53157"/>
    <w:rsid w:val="00B53202"/>
    <w:rsid w:val="00B5343D"/>
    <w:rsid w:val="00B536A4"/>
    <w:rsid w:val="00B53893"/>
    <w:rsid w:val="00B53CF0"/>
    <w:rsid w:val="00B53E59"/>
    <w:rsid w:val="00B53E81"/>
    <w:rsid w:val="00B543B1"/>
    <w:rsid w:val="00B543D5"/>
    <w:rsid w:val="00B543DE"/>
    <w:rsid w:val="00B543E3"/>
    <w:rsid w:val="00B548F2"/>
    <w:rsid w:val="00B549AF"/>
    <w:rsid w:val="00B54C53"/>
    <w:rsid w:val="00B54E0B"/>
    <w:rsid w:val="00B5525B"/>
    <w:rsid w:val="00B55475"/>
    <w:rsid w:val="00B559DF"/>
    <w:rsid w:val="00B55A58"/>
    <w:rsid w:val="00B55F15"/>
    <w:rsid w:val="00B5611A"/>
    <w:rsid w:val="00B56397"/>
    <w:rsid w:val="00B56479"/>
    <w:rsid w:val="00B566BA"/>
    <w:rsid w:val="00B56C21"/>
    <w:rsid w:val="00B56E83"/>
    <w:rsid w:val="00B56F30"/>
    <w:rsid w:val="00B57631"/>
    <w:rsid w:val="00B5783B"/>
    <w:rsid w:val="00B57EA5"/>
    <w:rsid w:val="00B60581"/>
    <w:rsid w:val="00B6067A"/>
    <w:rsid w:val="00B606B7"/>
    <w:rsid w:val="00B60798"/>
    <w:rsid w:val="00B60A00"/>
    <w:rsid w:val="00B60A95"/>
    <w:rsid w:val="00B60D3F"/>
    <w:rsid w:val="00B60F0F"/>
    <w:rsid w:val="00B61183"/>
    <w:rsid w:val="00B611B8"/>
    <w:rsid w:val="00B615BC"/>
    <w:rsid w:val="00B6184D"/>
    <w:rsid w:val="00B61A43"/>
    <w:rsid w:val="00B61B11"/>
    <w:rsid w:val="00B61C3A"/>
    <w:rsid w:val="00B61E07"/>
    <w:rsid w:val="00B62047"/>
    <w:rsid w:val="00B620BA"/>
    <w:rsid w:val="00B62127"/>
    <w:rsid w:val="00B62153"/>
    <w:rsid w:val="00B6250E"/>
    <w:rsid w:val="00B62DC6"/>
    <w:rsid w:val="00B62E92"/>
    <w:rsid w:val="00B630CB"/>
    <w:rsid w:val="00B632D4"/>
    <w:rsid w:val="00B63690"/>
    <w:rsid w:val="00B637E4"/>
    <w:rsid w:val="00B63DD8"/>
    <w:rsid w:val="00B63E3D"/>
    <w:rsid w:val="00B640E4"/>
    <w:rsid w:val="00B64A1F"/>
    <w:rsid w:val="00B64DAF"/>
    <w:rsid w:val="00B64E77"/>
    <w:rsid w:val="00B64EC9"/>
    <w:rsid w:val="00B65ADB"/>
    <w:rsid w:val="00B65CB3"/>
    <w:rsid w:val="00B66012"/>
    <w:rsid w:val="00B660EA"/>
    <w:rsid w:val="00B66121"/>
    <w:rsid w:val="00B66269"/>
    <w:rsid w:val="00B662F7"/>
    <w:rsid w:val="00B66538"/>
    <w:rsid w:val="00B66774"/>
    <w:rsid w:val="00B66D64"/>
    <w:rsid w:val="00B6726A"/>
    <w:rsid w:val="00B679ED"/>
    <w:rsid w:val="00B67BB4"/>
    <w:rsid w:val="00B67DCC"/>
    <w:rsid w:val="00B70465"/>
    <w:rsid w:val="00B70784"/>
    <w:rsid w:val="00B708E5"/>
    <w:rsid w:val="00B7090F"/>
    <w:rsid w:val="00B70968"/>
    <w:rsid w:val="00B70A26"/>
    <w:rsid w:val="00B70B79"/>
    <w:rsid w:val="00B70D73"/>
    <w:rsid w:val="00B714E2"/>
    <w:rsid w:val="00B71F42"/>
    <w:rsid w:val="00B7219C"/>
    <w:rsid w:val="00B723A3"/>
    <w:rsid w:val="00B72772"/>
    <w:rsid w:val="00B727AA"/>
    <w:rsid w:val="00B72A38"/>
    <w:rsid w:val="00B72CDE"/>
    <w:rsid w:val="00B73D47"/>
    <w:rsid w:val="00B742B8"/>
    <w:rsid w:val="00B744D8"/>
    <w:rsid w:val="00B74CFB"/>
    <w:rsid w:val="00B74D4E"/>
    <w:rsid w:val="00B74E57"/>
    <w:rsid w:val="00B74EF2"/>
    <w:rsid w:val="00B75574"/>
    <w:rsid w:val="00B759A6"/>
    <w:rsid w:val="00B759B6"/>
    <w:rsid w:val="00B75E58"/>
    <w:rsid w:val="00B7637A"/>
    <w:rsid w:val="00B76640"/>
    <w:rsid w:val="00B766D4"/>
    <w:rsid w:val="00B76904"/>
    <w:rsid w:val="00B76C44"/>
    <w:rsid w:val="00B76C8D"/>
    <w:rsid w:val="00B76F06"/>
    <w:rsid w:val="00B76FA1"/>
    <w:rsid w:val="00B771FE"/>
    <w:rsid w:val="00B77435"/>
    <w:rsid w:val="00B77438"/>
    <w:rsid w:val="00B775AF"/>
    <w:rsid w:val="00B775DC"/>
    <w:rsid w:val="00B7785A"/>
    <w:rsid w:val="00B77908"/>
    <w:rsid w:val="00B77918"/>
    <w:rsid w:val="00B77BD2"/>
    <w:rsid w:val="00B77C9F"/>
    <w:rsid w:val="00B80267"/>
    <w:rsid w:val="00B804C0"/>
    <w:rsid w:val="00B80EF9"/>
    <w:rsid w:val="00B80F4F"/>
    <w:rsid w:val="00B816A2"/>
    <w:rsid w:val="00B82142"/>
    <w:rsid w:val="00B8267A"/>
    <w:rsid w:val="00B8276E"/>
    <w:rsid w:val="00B82A03"/>
    <w:rsid w:val="00B8373E"/>
    <w:rsid w:val="00B83C62"/>
    <w:rsid w:val="00B83EBA"/>
    <w:rsid w:val="00B843D2"/>
    <w:rsid w:val="00B8461C"/>
    <w:rsid w:val="00B84686"/>
    <w:rsid w:val="00B84A04"/>
    <w:rsid w:val="00B84AC8"/>
    <w:rsid w:val="00B84B4A"/>
    <w:rsid w:val="00B85D68"/>
    <w:rsid w:val="00B860F9"/>
    <w:rsid w:val="00B8714A"/>
    <w:rsid w:val="00B875F7"/>
    <w:rsid w:val="00B8793B"/>
    <w:rsid w:val="00B90457"/>
    <w:rsid w:val="00B904EB"/>
    <w:rsid w:val="00B90BE6"/>
    <w:rsid w:val="00B90EF4"/>
    <w:rsid w:val="00B90F95"/>
    <w:rsid w:val="00B9118F"/>
    <w:rsid w:val="00B9130E"/>
    <w:rsid w:val="00B91368"/>
    <w:rsid w:val="00B9166E"/>
    <w:rsid w:val="00B91931"/>
    <w:rsid w:val="00B91BF8"/>
    <w:rsid w:val="00B91E25"/>
    <w:rsid w:val="00B921E7"/>
    <w:rsid w:val="00B92248"/>
    <w:rsid w:val="00B924A6"/>
    <w:rsid w:val="00B928FE"/>
    <w:rsid w:val="00B92A6D"/>
    <w:rsid w:val="00B92E6F"/>
    <w:rsid w:val="00B93197"/>
    <w:rsid w:val="00B93257"/>
    <w:rsid w:val="00B936FE"/>
    <w:rsid w:val="00B93794"/>
    <w:rsid w:val="00B93A58"/>
    <w:rsid w:val="00B93AA7"/>
    <w:rsid w:val="00B93C01"/>
    <w:rsid w:val="00B93E9E"/>
    <w:rsid w:val="00B93FFA"/>
    <w:rsid w:val="00B9428B"/>
    <w:rsid w:val="00B944B5"/>
    <w:rsid w:val="00B94510"/>
    <w:rsid w:val="00B9459C"/>
    <w:rsid w:val="00B946DE"/>
    <w:rsid w:val="00B948B2"/>
    <w:rsid w:val="00B94900"/>
    <w:rsid w:val="00B94A86"/>
    <w:rsid w:val="00B94DA0"/>
    <w:rsid w:val="00B94E98"/>
    <w:rsid w:val="00B9506E"/>
    <w:rsid w:val="00B95A78"/>
    <w:rsid w:val="00B95B7F"/>
    <w:rsid w:val="00B95C7B"/>
    <w:rsid w:val="00B95D41"/>
    <w:rsid w:val="00B96350"/>
    <w:rsid w:val="00B96B2E"/>
    <w:rsid w:val="00B97203"/>
    <w:rsid w:val="00B97390"/>
    <w:rsid w:val="00B9757B"/>
    <w:rsid w:val="00B9775F"/>
    <w:rsid w:val="00BA046B"/>
    <w:rsid w:val="00BA08AD"/>
    <w:rsid w:val="00BA0A3A"/>
    <w:rsid w:val="00BA0B53"/>
    <w:rsid w:val="00BA0D36"/>
    <w:rsid w:val="00BA0F34"/>
    <w:rsid w:val="00BA10AB"/>
    <w:rsid w:val="00BA12B2"/>
    <w:rsid w:val="00BA13AE"/>
    <w:rsid w:val="00BA14F7"/>
    <w:rsid w:val="00BA1738"/>
    <w:rsid w:val="00BA1C20"/>
    <w:rsid w:val="00BA1CFC"/>
    <w:rsid w:val="00BA2807"/>
    <w:rsid w:val="00BA28BF"/>
    <w:rsid w:val="00BA2972"/>
    <w:rsid w:val="00BA2A2E"/>
    <w:rsid w:val="00BA2F7C"/>
    <w:rsid w:val="00BA35ED"/>
    <w:rsid w:val="00BA3746"/>
    <w:rsid w:val="00BA37EE"/>
    <w:rsid w:val="00BA3892"/>
    <w:rsid w:val="00BA487D"/>
    <w:rsid w:val="00BA4C21"/>
    <w:rsid w:val="00BA4C9B"/>
    <w:rsid w:val="00BA4E96"/>
    <w:rsid w:val="00BA50FE"/>
    <w:rsid w:val="00BA5173"/>
    <w:rsid w:val="00BA5318"/>
    <w:rsid w:val="00BA56ED"/>
    <w:rsid w:val="00BA5764"/>
    <w:rsid w:val="00BA580F"/>
    <w:rsid w:val="00BA58B8"/>
    <w:rsid w:val="00BA58F7"/>
    <w:rsid w:val="00BA59E9"/>
    <w:rsid w:val="00BA5F32"/>
    <w:rsid w:val="00BA60C6"/>
    <w:rsid w:val="00BA6150"/>
    <w:rsid w:val="00BA6420"/>
    <w:rsid w:val="00BA6558"/>
    <w:rsid w:val="00BA695C"/>
    <w:rsid w:val="00BA69EF"/>
    <w:rsid w:val="00BA6A0D"/>
    <w:rsid w:val="00BA6AA7"/>
    <w:rsid w:val="00BA6C1B"/>
    <w:rsid w:val="00BA6DB3"/>
    <w:rsid w:val="00BA7510"/>
    <w:rsid w:val="00BA77DA"/>
    <w:rsid w:val="00BA7B40"/>
    <w:rsid w:val="00BA7CBA"/>
    <w:rsid w:val="00BA7D0C"/>
    <w:rsid w:val="00BB0372"/>
    <w:rsid w:val="00BB051B"/>
    <w:rsid w:val="00BB0734"/>
    <w:rsid w:val="00BB08FE"/>
    <w:rsid w:val="00BB0A1E"/>
    <w:rsid w:val="00BB0A77"/>
    <w:rsid w:val="00BB0D38"/>
    <w:rsid w:val="00BB1166"/>
    <w:rsid w:val="00BB13CB"/>
    <w:rsid w:val="00BB1516"/>
    <w:rsid w:val="00BB1590"/>
    <w:rsid w:val="00BB1C83"/>
    <w:rsid w:val="00BB1F26"/>
    <w:rsid w:val="00BB20ED"/>
    <w:rsid w:val="00BB247F"/>
    <w:rsid w:val="00BB2AF5"/>
    <w:rsid w:val="00BB35BC"/>
    <w:rsid w:val="00BB378B"/>
    <w:rsid w:val="00BB37BC"/>
    <w:rsid w:val="00BB38DB"/>
    <w:rsid w:val="00BB4382"/>
    <w:rsid w:val="00BB4886"/>
    <w:rsid w:val="00BB4C72"/>
    <w:rsid w:val="00BB4F71"/>
    <w:rsid w:val="00BB5060"/>
    <w:rsid w:val="00BB509F"/>
    <w:rsid w:val="00BB56CC"/>
    <w:rsid w:val="00BB5DB2"/>
    <w:rsid w:val="00BB5F54"/>
    <w:rsid w:val="00BB664A"/>
    <w:rsid w:val="00BB6721"/>
    <w:rsid w:val="00BB67E2"/>
    <w:rsid w:val="00BB6E2B"/>
    <w:rsid w:val="00BB6FD7"/>
    <w:rsid w:val="00BB712F"/>
    <w:rsid w:val="00BB71D3"/>
    <w:rsid w:val="00BB7538"/>
    <w:rsid w:val="00BB75BA"/>
    <w:rsid w:val="00BB7662"/>
    <w:rsid w:val="00BB793B"/>
    <w:rsid w:val="00BB799D"/>
    <w:rsid w:val="00BB7A0D"/>
    <w:rsid w:val="00BB7BF9"/>
    <w:rsid w:val="00BB7C5B"/>
    <w:rsid w:val="00BB7D59"/>
    <w:rsid w:val="00BC05E5"/>
    <w:rsid w:val="00BC0663"/>
    <w:rsid w:val="00BC06CE"/>
    <w:rsid w:val="00BC0B2D"/>
    <w:rsid w:val="00BC1091"/>
    <w:rsid w:val="00BC13C8"/>
    <w:rsid w:val="00BC157E"/>
    <w:rsid w:val="00BC17B8"/>
    <w:rsid w:val="00BC1AFF"/>
    <w:rsid w:val="00BC1B90"/>
    <w:rsid w:val="00BC1BB3"/>
    <w:rsid w:val="00BC1DFA"/>
    <w:rsid w:val="00BC1E5D"/>
    <w:rsid w:val="00BC212D"/>
    <w:rsid w:val="00BC269D"/>
    <w:rsid w:val="00BC2B38"/>
    <w:rsid w:val="00BC2C76"/>
    <w:rsid w:val="00BC2E80"/>
    <w:rsid w:val="00BC2F32"/>
    <w:rsid w:val="00BC2F4F"/>
    <w:rsid w:val="00BC3A14"/>
    <w:rsid w:val="00BC3D44"/>
    <w:rsid w:val="00BC4057"/>
    <w:rsid w:val="00BC41DD"/>
    <w:rsid w:val="00BC44AF"/>
    <w:rsid w:val="00BC4649"/>
    <w:rsid w:val="00BC494A"/>
    <w:rsid w:val="00BC498F"/>
    <w:rsid w:val="00BC4A02"/>
    <w:rsid w:val="00BC4BC6"/>
    <w:rsid w:val="00BC4D74"/>
    <w:rsid w:val="00BC5091"/>
    <w:rsid w:val="00BC5150"/>
    <w:rsid w:val="00BC5615"/>
    <w:rsid w:val="00BC57E7"/>
    <w:rsid w:val="00BC5956"/>
    <w:rsid w:val="00BC5DF7"/>
    <w:rsid w:val="00BC5EAB"/>
    <w:rsid w:val="00BC6713"/>
    <w:rsid w:val="00BC67CD"/>
    <w:rsid w:val="00BC6C70"/>
    <w:rsid w:val="00BC76AF"/>
    <w:rsid w:val="00BC7707"/>
    <w:rsid w:val="00BC776A"/>
    <w:rsid w:val="00BD016B"/>
    <w:rsid w:val="00BD0B2C"/>
    <w:rsid w:val="00BD0D5B"/>
    <w:rsid w:val="00BD10B7"/>
    <w:rsid w:val="00BD1200"/>
    <w:rsid w:val="00BD1427"/>
    <w:rsid w:val="00BD14BA"/>
    <w:rsid w:val="00BD1504"/>
    <w:rsid w:val="00BD1614"/>
    <w:rsid w:val="00BD16E7"/>
    <w:rsid w:val="00BD1A10"/>
    <w:rsid w:val="00BD1AFA"/>
    <w:rsid w:val="00BD1EC9"/>
    <w:rsid w:val="00BD1F18"/>
    <w:rsid w:val="00BD2028"/>
    <w:rsid w:val="00BD2366"/>
    <w:rsid w:val="00BD2841"/>
    <w:rsid w:val="00BD2C0F"/>
    <w:rsid w:val="00BD2E29"/>
    <w:rsid w:val="00BD321D"/>
    <w:rsid w:val="00BD35C6"/>
    <w:rsid w:val="00BD39A8"/>
    <w:rsid w:val="00BD3B7B"/>
    <w:rsid w:val="00BD4109"/>
    <w:rsid w:val="00BD422F"/>
    <w:rsid w:val="00BD4240"/>
    <w:rsid w:val="00BD4566"/>
    <w:rsid w:val="00BD475D"/>
    <w:rsid w:val="00BD4817"/>
    <w:rsid w:val="00BD48B9"/>
    <w:rsid w:val="00BD4B77"/>
    <w:rsid w:val="00BD5385"/>
    <w:rsid w:val="00BD5AB3"/>
    <w:rsid w:val="00BD5C81"/>
    <w:rsid w:val="00BD64B0"/>
    <w:rsid w:val="00BD6AFA"/>
    <w:rsid w:val="00BD7124"/>
    <w:rsid w:val="00BD745A"/>
    <w:rsid w:val="00BD79DD"/>
    <w:rsid w:val="00BD7A8E"/>
    <w:rsid w:val="00BE02CC"/>
    <w:rsid w:val="00BE02DF"/>
    <w:rsid w:val="00BE04F5"/>
    <w:rsid w:val="00BE0663"/>
    <w:rsid w:val="00BE0BD9"/>
    <w:rsid w:val="00BE0DCA"/>
    <w:rsid w:val="00BE1189"/>
    <w:rsid w:val="00BE11DC"/>
    <w:rsid w:val="00BE12FA"/>
    <w:rsid w:val="00BE148F"/>
    <w:rsid w:val="00BE152D"/>
    <w:rsid w:val="00BE19D6"/>
    <w:rsid w:val="00BE1BB8"/>
    <w:rsid w:val="00BE1EAB"/>
    <w:rsid w:val="00BE2304"/>
    <w:rsid w:val="00BE2CBC"/>
    <w:rsid w:val="00BE2D56"/>
    <w:rsid w:val="00BE2F02"/>
    <w:rsid w:val="00BE385E"/>
    <w:rsid w:val="00BE38B9"/>
    <w:rsid w:val="00BE3952"/>
    <w:rsid w:val="00BE3A12"/>
    <w:rsid w:val="00BE3A8D"/>
    <w:rsid w:val="00BE3BCC"/>
    <w:rsid w:val="00BE3F4E"/>
    <w:rsid w:val="00BE42A2"/>
    <w:rsid w:val="00BE4374"/>
    <w:rsid w:val="00BE4389"/>
    <w:rsid w:val="00BE45EA"/>
    <w:rsid w:val="00BE491C"/>
    <w:rsid w:val="00BE49F6"/>
    <w:rsid w:val="00BE50EB"/>
    <w:rsid w:val="00BE533D"/>
    <w:rsid w:val="00BE541D"/>
    <w:rsid w:val="00BE58EE"/>
    <w:rsid w:val="00BE5A39"/>
    <w:rsid w:val="00BE6129"/>
    <w:rsid w:val="00BE6368"/>
    <w:rsid w:val="00BE63D7"/>
    <w:rsid w:val="00BE6527"/>
    <w:rsid w:val="00BE6BCF"/>
    <w:rsid w:val="00BE6D78"/>
    <w:rsid w:val="00BE6E01"/>
    <w:rsid w:val="00BE6EA6"/>
    <w:rsid w:val="00BE6F7D"/>
    <w:rsid w:val="00BE71AD"/>
    <w:rsid w:val="00BE71B8"/>
    <w:rsid w:val="00BE74CC"/>
    <w:rsid w:val="00BE76A3"/>
    <w:rsid w:val="00BE78F5"/>
    <w:rsid w:val="00BE7DFB"/>
    <w:rsid w:val="00BF0068"/>
    <w:rsid w:val="00BF028A"/>
    <w:rsid w:val="00BF07A4"/>
    <w:rsid w:val="00BF0825"/>
    <w:rsid w:val="00BF0B93"/>
    <w:rsid w:val="00BF0CDF"/>
    <w:rsid w:val="00BF0F00"/>
    <w:rsid w:val="00BF0F7B"/>
    <w:rsid w:val="00BF139B"/>
    <w:rsid w:val="00BF14C1"/>
    <w:rsid w:val="00BF1722"/>
    <w:rsid w:val="00BF17E6"/>
    <w:rsid w:val="00BF1A1B"/>
    <w:rsid w:val="00BF1FA0"/>
    <w:rsid w:val="00BF2781"/>
    <w:rsid w:val="00BF2874"/>
    <w:rsid w:val="00BF2EA6"/>
    <w:rsid w:val="00BF2F23"/>
    <w:rsid w:val="00BF3151"/>
    <w:rsid w:val="00BF3801"/>
    <w:rsid w:val="00BF41B6"/>
    <w:rsid w:val="00BF4749"/>
    <w:rsid w:val="00BF4880"/>
    <w:rsid w:val="00BF48FB"/>
    <w:rsid w:val="00BF4E03"/>
    <w:rsid w:val="00BF4ECC"/>
    <w:rsid w:val="00BF50A2"/>
    <w:rsid w:val="00BF566F"/>
    <w:rsid w:val="00BF59B1"/>
    <w:rsid w:val="00BF607A"/>
    <w:rsid w:val="00BF6097"/>
    <w:rsid w:val="00BF60BF"/>
    <w:rsid w:val="00BF6417"/>
    <w:rsid w:val="00BF6621"/>
    <w:rsid w:val="00BF6B06"/>
    <w:rsid w:val="00BF6FEA"/>
    <w:rsid w:val="00BF702B"/>
    <w:rsid w:val="00BF721D"/>
    <w:rsid w:val="00BF7282"/>
    <w:rsid w:val="00BF73CB"/>
    <w:rsid w:val="00BF7447"/>
    <w:rsid w:val="00BF770A"/>
    <w:rsid w:val="00BF7744"/>
    <w:rsid w:val="00BF77F4"/>
    <w:rsid w:val="00BF7FE7"/>
    <w:rsid w:val="00C0006A"/>
    <w:rsid w:val="00C00070"/>
    <w:rsid w:val="00C0048F"/>
    <w:rsid w:val="00C0067B"/>
    <w:rsid w:val="00C01172"/>
    <w:rsid w:val="00C01734"/>
    <w:rsid w:val="00C01B6E"/>
    <w:rsid w:val="00C01B9C"/>
    <w:rsid w:val="00C01E3A"/>
    <w:rsid w:val="00C01EC9"/>
    <w:rsid w:val="00C0213E"/>
    <w:rsid w:val="00C022D7"/>
    <w:rsid w:val="00C02794"/>
    <w:rsid w:val="00C02910"/>
    <w:rsid w:val="00C02AE1"/>
    <w:rsid w:val="00C02BB0"/>
    <w:rsid w:val="00C02F8F"/>
    <w:rsid w:val="00C031FA"/>
    <w:rsid w:val="00C035E2"/>
    <w:rsid w:val="00C03609"/>
    <w:rsid w:val="00C03642"/>
    <w:rsid w:val="00C0379E"/>
    <w:rsid w:val="00C03BB1"/>
    <w:rsid w:val="00C03E6B"/>
    <w:rsid w:val="00C0418E"/>
    <w:rsid w:val="00C04366"/>
    <w:rsid w:val="00C0444D"/>
    <w:rsid w:val="00C04AA9"/>
    <w:rsid w:val="00C04E96"/>
    <w:rsid w:val="00C054AD"/>
    <w:rsid w:val="00C05CA5"/>
    <w:rsid w:val="00C05FBF"/>
    <w:rsid w:val="00C061D3"/>
    <w:rsid w:val="00C06433"/>
    <w:rsid w:val="00C0658A"/>
    <w:rsid w:val="00C06817"/>
    <w:rsid w:val="00C0686B"/>
    <w:rsid w:val="00C068DD"/>
    <w:rsid w:val="00C069BF"/>
    <w:rsid w:val="00C0721B"/>
    <w:rsid w:val="00C0734C"/>
    <w:rsid w:val="00C0742E"/>
    <w:rsid w:val="00C07874"/>
    <w:rsid w:val="00C07C42"/>
    <w:rsid w:val="00C07C49"/>
    <w:rsid w:val="00C10047"/>
    <w:rsid w:val="00C104E1"/>
    <w:rsid w:val="00C107CD"/>
    <w:rsid w:val="00C109D4"/>
    <w:rsid w:val="00C10A6F"/>
    <w:rsid w:val="00C10C18"/>
    <w:rsid w:val="00C10CBF"/>
    <w:rsid w:val="00C10FB6"/>
    <w:rsid w:val="00C1133C"/>
    <w:rsid w:val="00C113D7"/>
    <w:rsid w:val="00C115D8"/>
    <w:rsid w:val="00C11665"/>
    <w:rsid w:val="00C11D28"/>
    <w:rsid w:val="00C11D31"/>
    <w:rsid w:val="00C11DCE"/>
    <w:rsid w:val="00C11F1C"/>
    <w:rsid w:val="00C121EE"/>
    <w:rsid w:val="00C122A1"/>
    <w:rsid w:val="00C124DA"/>
    <w:rsid w:val="00C124E1"/>
    <w:rsid w:val="00C125D1"/>
    <w:rsid w:val="00C1274E"/>
    <w:rsid w:val="00C12CE1"/>
    <w:rsid w:val="00C1309D"/>
    <w:rsid w:val="00C134A3"/>
    <w:rsid w:val="00C13853"/>
    <w:rsid w:val="00C139DE"/>
    <w:rsid w:val="00C13AB3"/>
    <w:rsid w:val="00C13EE6"/>
    <w:rsid w:val="00C13F62"/>
    <w:rsid w:val="00C142C5"/>
    <w:rsid w:val="00C14333"/>
    <w:rsid w:val="00C14817"/>
    <w:rsid w:val="00C14A77"/>
    <w:rsid w:val="00C14CA4"/>
    <w:rsid w:val="00C14CFE"/>
    <w:rsid w:val="00C14EF9"/>
    <w:rsid w:val="00C154B0"/>
    <w:rsid w:val="00C1552F"/>
    <w:rsid w:val="00C15690"/>
    <w:rsid w:val="00C1570B"/>
    <w:rsid w:val="00C15994"/>
    <w:rsid w:val="00C15D4F"/>
    <w:rsid w:val="00C15F8D"/>
    <w:rsid w:val="00C16042"/>
    <w:rsid w:val="00C1627F"/>
    <w:rsid w:val="00C16333"/>
    <w:rsid w:val="00C1639C"/>
    <w:rsid w:val="00C1695F"/>
    <w:rsid w:val="00C16A59"/>
    <w:rsid w:val="00C16CAA"/>
    <w:rsid w:val="00C16EC2"/>
    <w:rsid w:val="00C17492"/>
    <w:rsid w:val="00C175EB"/>
    <w:rsid w:val="00C1784D"/>
    <w:rsid w:val="00C178DB"/>
    <w:rsid w:val="00C17C58"/>
    <w:rsid w:val="00C17D16"/>
    <w:rsid w:val="00C17DE6"/>
    <w:rsid w:val="00C17DF6"/>
    <w:rsid w:val="00C2002D"/>
    <w:rsid w:val="00C20333"/>
    <w:rsid w:val="00C2134A"/>
    <w:rsid w:val="00C213A0"/>
    <w:rsid w:val="00C2144B"/>
    <w:rsid w:val="00C2148F"/>
    <w:rsid w:val="00C215B1"/>
    <w:rsid w:val="00C21B75"/>
    <w:rsid w:val="00C21D64"/>
    <w:rsid w:val="00C21FA0"/>
    <w:rsid w:val="00C22426"/>
    <w:rsid w:val="00C22925"/>
    <w:rsid w:val="00C22BA7"/>
    <w:rsid w:val="00C22EFB"/>
    <w:rsid w:val="00C230B1"/>
    <w:rsid w:val="00C23407"/>
    <w:rsid w:val="00C23AB5"/>
    <w:rsid w:val="00C23B96"/>
    <w:rsid w:val="00C23C61"/>
    <w:rsid w:val="00C23E7C"/>
    <w:rsid w:val="00C23ED3"/>
    <w:rsid w:val="00C23EEC"/>
    <w:rsid w:val="00C2422D"/>
    <w:rsid w:val="00C245DE"/>
    <w:rsid w:val="00C2461C"/>
    <w:rsid w:val="00C2490F"/>
    <w:rsid w:val="00C251E0"/>
    <w:rsid w:val="00C256BC"/>
    <w:rsid w:val="00C256DD"/>
    <w:rsid w:val="00C25B9D"/>
    <w:rsid w:val="00C25E04"/>
    <w:rsid w:val="00C260DF"/>
    <w:rsid w:val="00C26359"/>
    <w:rsid w:val="00C2667A"/>
    <w:rsid w:val="00C27703"/>
    <w:rsid w:val="00C27815"/>
    <w:rsid w:val="00C27945"/>
    <w:rsid w:val="00C27D03"/>
    <w:rsid w:val="00C27E54"/>
    <w:rsid w:val="00C3055B"/>
    <w:rsid w:val="00C30594"/>
    <w:rsid w:val="00C306BE"/>
    <w:rsid w:val="00C30785"/>
    <w:rsid w:val="00C30969"/>
    <w:rsid w:val="00C30F1F"/>
    <w:rsid w:val="00C310CE"/>
    <w:rsid w:val="00C31164"/>
    <w:rsid w:val="00C313CD"/>
    <w:rsid w:val="00C314FD"/>
    <w:rsid w:val="00C3155E"/>
    <w:rsid w:val="00C31C29"/>
    <w:rsid w:val="00C31FA4"/>
    <w:rsid w:val="00C322BF"/>
    <w:rsid w:val="00C32489"/>
    <w:rsid w:val="00C327F6"/>
    <w:rsid w:val="00C3306C"/>
    <w:rsid w:val="00C332CC"/>
    <w:rsid w:val="00C335F7"/>
    <w:rsid w:val="00C33AD7"/>
    <w:rsid w:val="00C33EE2"/>
    <w:rsid w:val="00C33EFF"/>
    <w:rsid w:val="00C33FA9"/>
    <w:rsid w:val="00C34321"/>
    <w:rsid w:val="00C346C3"/>
    <w:rsid w:val="00C3476D"/>
    <w:rsid w:val="00C34873"/>
    <w:rsid w:val="00C34AF1"/>
    <w:rsid w:val="00C34C5C"/>
    <w:rsid w:val="00C34D32"/>
    <w:rsid w:val="00C3613B"/>
    <w:rsid w:val="00C3662E"/>
    <w:rsid w:val="00C36A5C"/>
    <w:rsid w:val="00C36DAF"/>
    <w:rsid w:val="00C36E79"/>
    <w:rsid w:val="00C36F87"/>
    <w:rsid w:val="00C371DC"/>
    <w:rsid w:val="00C372A1"/>
    <w:rsid w:val="00C37AAC"/>
    <w:rsid w:val="00C37ACC"/>
    <w:rsid w:val="00C37BA5"/>
    <w:rsid w:val="00C37E10"/>
    <w:rsid w:val="00C401CB"/>
    <w:rsid w:val="00C403B0"/>
    <w:rsid w:val="00C40598"/>
    <w:rsid w:val="00C409DC"/>
    <w:rsid w:val="00C40B32"/>
    <w:rsid w:val="00C40E08"/>
    <w:rsid w:val="00C417E8"/>
    <w:rsid w:val="00C4185D"/>
    <w:rsid w:val="00C420A1"/>
    <w:rsid w:val="00C420E0"/>
    <w:rsid w:val="00C4215C"/>
    <w:rsid w:val="00C422A8"/>
    <w:rsid w:val="00C42315"/>
    <w:rsid w:val="00C42743"/>
    <w:rsid w:val="00C42A27"/>
    <w:rsid w:val="00C43195"/>
    <w:rsid w:val="00C4336A"/>
    <w:rsid w:val="00C4373A"/>
    <w:rsid w:val="00C43851"/>
    <w:rsid w:val="00C43885"/>
    <w:rsid w:val="00C439C6"/>
    <w:rsid w:val="00C43A78"/>
    <w:rsid w:val="00C441A4"/>
    <w:rsid w:val="00C44286"/>
    <w:rsid w:val="00C4436A"/>
    <w:rsid w:val="00C4462F"/>
    <w:rsid w:val="00C44846"/>
    <w:rsid w:val="00C44BA9"/>
    <w:rsid w:val="00C44C1C"/>
    <w:rsid w:val="00C4500E"/>
    <w:rsid w:val="00C45151"/>
    <w:rsid w:val="00C4574B"/>
    <w:rsid w:val="00C4586F"/>
    <w:rsid w:val="00C45BAD"/>
    <w:rsid w:val="00C46735"/>
    <w:rsid w:val="00C4676D"/>
    <w:rsid w:val="00C469A1"/>
    <w:rsid w:val="00C469F1"/>
    <w:rsid w:val="00C469F5"/>
    <w:rsid w:val="00C46BCF"/>
    <w:rsid w:val="00C46CE5"/>
    <w:rsid w:val="00C46FC9"/>
    <w:rsid w:val="00C47048"/>
    <w:rsid w:val="00C4709C"/>
    <w:rsid w:val="00C47399"/>
    <w:rsid w:val="00C47630"/>
    <w:rsid w:val="00C47776"/>
    <w:rsid w:val="00C47A1D"/>
    <w:rsid w:val="00C47A61"/>
    <w:rsid w:val="00C47D21"/>
    <w:rsid w:val="00C501EF"/>
    <w:rsid w:val="00C5043E"/>
    <w:rsid w:val="00C50982"/>
    <w:rsid w:val="00C50CD7"/>
    <w:rsid w:val="00C50D21"/>
    <w:rsid w:val="00C50D9D"/>
    <w:rsid w:val="00C5127B"/>
    <w:rsid w:val="00C51295"/>
    <w:rsid w:val="00C51992"/>
    <w:rsid w:val="00C51B44"/>
    <w:rsid w:val="00C51D5A"/>
    <w:rsid w:val="00C5212A"/>
    <w:rsid w:val="00C521B1"/>
    <w:rsid w:val="00C52367"/>
    <w:rsid w:val="00C52523"/>
    <w:rsid w:val="00C52895"/>
    <w:rsid w:val="00C531A5"/>
    <w:rsid w:val="00C532B0"/>
    <w:rsid w:val="00C5368B"/>
    <w:rsid w:val="00C536FC"/>
    <w:rsid w:val="00C53890"/>
    <w:rsid w:val="00C53A5A"/>
    <w:rsid w:val="00C542B3"/>
    <w:rsid w:val="00C5474A"/>
    <w:rsid w:val="00C548A3"/>
    <w:rsid w:val="00C54F97"/>
    <w:rsid w:val="00C5545A"/>
    <w:rsid w:val="00C55909"/>
    <w:rsid w:val="00C55938"/>
    <w:rsid w:val="00C55B5A"/>
    <w:rsid w:val="00C56152"/>
    <w:rsid w:val="00C5652B"/>
    <w:rsid w:val="00C565CC"/>
    <w:rsid w:val="00C56722"/>
    <w:rsid w:val="00C5679F"/>
    <w:rsid w:val="00C568E4"/>
    <w:rsid w:val="00C5768C"/>
    <w:rsid w:val="00C57895"/>
    <w:rsid w:val="00C5792A"/>
    <w:rsid w:val="00C57F32"/>
    <w:rsid w:val="00C57F3F"/>
    <w:rsid w:val="00C57F96"/>
    <w:rsid w:val="00C60041"/>
    <w:rsid w:val="00C6021E"/>
    <w:rsid w:val="00C60260"/>
    <w:rsid w:val="00C6049B"/>
    <w:rsid w:val="00C60633"/>
    <w:rsid w:val="00C606DD"/>
    <w:rsid w:val="00C60717"/>
    <w:rsid w:val="00C609AB"/>
    <w:rsid w:val="00C609C9"/>
    <w:rsid w:val="00C60C99"/>
    <w:rsid w:val="00C6113B"/>
    <w:rsid w:val="00C6194F"/>
    <w:rsid w:val="00C61A7D"/>
    <w:rsid w:val="00C61AAF"/>
    <w:rsid w:val="00C61BB3"/>
    <w:rsid w:val="00C61F12"/>
    <w:rsid w:val="00C61FC7"/>
    <w:rsid w:val="00C623D5"/>
    <w:rsid w:val="00C62606"/>
    <w:rsid w:val="00C62813"/>
    <w:rsid w:val="00C6293D"/>
    <w:rsid w:val="00C62CE2"/>
    <w:rsid w:val="00C630E8"/>
    <w:rsid w:val="00C636AE"/>
    <w:rsid w:val="00C636E4"/>
    <w:rsid w:val="00C63AA0"/>
    <w:rsid w:val="00C63AC4"/>
    <w:rsid w:val="00C63CE7"/>
    <w:rsid w:val="00C63DCA"/>
    <w:rsid w:val="00C63E37"/>
    <w:rsid w:val="00C646B8"/>
    <w:rsid w:val="00C64F81"/>
    <w:rsid w:val="00C64FB8"/>
    <w:rsid w:val="00C65149"/>
    <w:rsid w:val="00C651FF"/>
    <w:rsid w:val="00C661E2"/>
    <w:rsid w:val="00C6660F"/>
    <w:rsid w:val="00C6669A"/>
    <w:rsid w:val="00C6673C"/>
    <w:rsid w:val="00C667A7"/>
    <w:rsid w:val="00C668DE"/>
    <w:rsid w:val="00C66979"/>
    <w:rsid w:val="00C66983"/>
    <w:rsid w:val="00C66A18"/>
    <w:rsid w:val="00C66E95"/>
    <w:rsid w:val="00C67145"/>
    <w:rsid w:val="00C672E7"/>
    <w:rsid w:val="00C67673"/>
    <w:rsid w:val="00C6769D"/>
    <w:rsid w:val="00C67B03"/>
    <w:rsid w:val="00C67B4A"/>
    <w:rsid w:val="00C67F80"/>
    <w:rsid w:val="00C70629"/>
    <w:rsid w:val="00C70B49"/>
    <w:rsid w:val="00C70BC2"/>
    <w:rsid w:val="00C70F8B"/>
    <w:rsid w:val="00C7109C"/>
    <w:rsid w:val="00C7154F"/>
    <w:rsid w:val="00C7157D"/>
    <w:rsid w:val="00C71659"/>
    <w:rsid w:val="00C71763"/>
    <w:rsid w:val="00C71814"/>
    <w:rsid w:val="00C718C3"/>
    <w:rsid w:val="00C71932"/>
    <w:rsid w:val="00C7197E"/>
    <w:rsid w:val="00C71C4D"/>
    <w:rsid w:val="00C71C75"/>
    <w:rsid w:val="00C71E24"/>
    <w:rsid w:val="00C71F1D"/>
    <w:rsid w:val="00C72799"/>
    <w:rsid w:val="00C727B0"/>
    <w:rsid w:val="00C728FB"/>
    <w:rsid w:val="00C72B9A"/>
    <w:rsid w:val="00C72D8D"/>
    <w:rsid w:val="00C72F58"/>
    <w:rsid w:val="00C72F87"/>
    <w:rsid w:val="00C72FA4"/>
    <w:rsid w:val="00C730AA"/>
    <w:rsid w:val="00C739C3"/>
    <w:rsid w:val="00C73C37"/>
    <w:rsid w:val="00C73DDC"/>
    <w:rsid w:val="00C747D7"/>
    <w:rsid w:val="00C7483B"/>
    <w:rsid w:val="00C7488B"/>
    <w:rsid w:val="00C74B54"/>
    <w:rsid w:val="00C74E33"/>
    <w:rsid w:val="00C75706"/>
    <w:rsid w:val="00C757BE"/>
    <w:rsid w:val="00C75CE8"/>
    <w:rsid w:val="00C75FA9"/>
    <w:rsid w:val="00C7628D"/>
    <w:rsid w:val="00C763DF"/>
    <w:rsid w:val="00C7672A"/>
    <w:rsid w:val="00C767A5"/>
    <w:rsid w:val="00C7684D"/>
    <w:rsid w:val="00C776C4"/>
    <w:rsid w:val="00C80105"/>
    <w:rsid w:val="00C801F3"/>
    <w:rsid w:val="00C80728"/>
    <w:rsid w:val="00C807BF"/>
    <w:rsid w:val="00C80816"/>
    <w:rsid w:val="00C809E2"/>
    <w:rsid w:val="00C80EBB"/>
    <w:rsid w:val="00C8174C"/>
    <w:rsid w:val="00C8204D"/>
    <w:rsid w:val="00C822F9"/>
    <w:rsid w:val="00C824D7"/>
    <w:rsid w:val="00C82A73"/>
    <w:rsid w:val="00C82F28"/>
    <w:rsid w:val="00C82F31"/>
    <w:rsid w:val="00C82F90"/>
    <w:rsid w:val="00C83020"/>
    <w:rsid w:val="00C83194"/>
    <w:rsid w:val="00C836A8"/>
    <w:rsid w:val="00C836B1"/>
    <w:rsid w:val="00C8370C"/>
    <w:rsid w:val="00C84013"/>
    <w:rsid w:val="00C844CD"/>
    <w:rsid w:val="00C84749"/>
    <w:rsid w:val="00C84E02"/>
    <w:rsid w:val="00C84F65"/>
    <w:rsid w:val="00C8523D"/>
    <w:rsid w:val="00C85D94"/>
    <w:rsid w:val="00C861B2"/>
    <w:rsid w:val="00C86574"/>
    <w:rsid w:val="00C86C8E"/>
    <w:rsid w:val="00C86FD1"/>
    <w:rsid w:val="00C86FE8"/>
    <w:rsid w:val="00C872D3"/>
    <w:rsid w:val="00C873A2"/>
    <w:rsid w:val="00C87A28"/>
    <w:rsid w:val="00C87A72"/>
    <w:rsid w:val="00C87FF5"/>
    <w:rsid w:val="00C9012F"/>
    <w:rsid w:val="00C90143"/>
    <w:rsid w:val="00C9033C"/>
    <w:rsid w:val="00C903C2"/>
    <w:rsid w:val="00C9079E"/>
    <w:rsid w:val="00C90F15"/>
    <w:rsid w:val="00C90FFC"/>
    <w:rsid w:val="00C910D9"/>
    <w:rsid w:val="00C911F8"/>
    <w:rsid w:val="00C91A10"/>
    <w:rsid w:val="00C91B4A"/>
    <w:rsid w:val="00C91EB3"/>
    <w:rsid w:val="00C920A0"/>
    <w:rsid w:val="00C920CD"/>
    <w:rsid w:val="00C923B4"/>
    <w:rsid w:val="00C92A64"/>
    <w:rsid w:val="00C92F7B"/>
    <w:rsid w:val="00C93119"/>
    <w:rsid w:val="00C93282"/>
    <w:rsid w:val="00C9362F"/>
    <w:rsid w:val="00C93782"/>
    <w:rsid w:val="00C939F5"/>
    <w:rsid w:val="00C93B73"/>
    <w:rsid w:val="00C93E13"/>
    <w:rsid w:val="00C93E83"/>
    <w:rsid w:val="00C94676"/>
    <w:rsid w:val="00C946FD"/>
    <w:rsid w:val="00C94759"/>
    <w:rsid w:val="00C94879"/>
    <w:rsid w:val="00C948CD"/>
    <w:rsid w:val="00C94983"/>
    <w:rsid w:val="00C94BBF"/>
    <w:rsid w:val="00C94CBA"/>
    <w:rsid w:val="00C94EE1"/>
    <w:rsid w:val="00C951AF"/>
    <w:rsid w:val="00C953FF"/>
    <w:rsid w:val="00C95575"/>
    <w:rsid w:val="00C9558A"/>
    <w:rsid w:val="00C955BD"/>
    <w:rsid w:val="00C95A79"/>
    <w:rsid w:val="00C95C27"/>
    <w:rsid w:val="00C95D2D"/>
    <w:rsid w:val="00C95D7A"/>
    <w:rsid w:val="00C95DA9"/>
    <w:rsid w:val="00C95EF1"/>
    <w:rsid w:val="00C96369"/>
    <w:rsid w:val="00C96390"/>
    <w:rsid w:val="00C968D8"/>
    <w:rsid w:val="00C96A93"/>
    <w:rsid w:val="00C96DF7"/>
    <w:rsid w:val="00C96F03"/>
    <w:rsid w:val="00C96F51"/>
    <w:rsid w:val="00C97515"/>
    <w:rsid w:val="00C975B0"/>
    <w:rsid w:val="00C977BC"/>
    <w:rsid w:val="00C97A64"/>
    <w:rsid w:val="00C97CEA"/>
    <w:rsid w:val="00C97CF9"/>
    <w:rsid w:val="00CA07EA"/>
    <w:rsid w:val="00CA090E"/>
    <w:rsid w:val="00CA09EA"/>
    <w:rsid w:val="00CA0A2C"/>
    <w:rsid w:val="00CA0AE7"/>
    <w:rsid w:val="00CA0BA9"/>
    <w:rsid w:val="00CA0DB5"/>
    <w:rsid w:val="00CA10D3"/>
    <w:rsid w:val="00CA167F"/>
    <w:rsid w:val="00CA1909"/>
    <w:rsid w:val="00CA1990"/>
    <w:rsid w:val="00CA1D37"/>
    <w:rsid w:val="00CA22EE"/>
    <w:rsid w:val="00CA2401"/>
    <w:rsid w:val="00CA2403"/>
    <w:rsid w:val="00CA25D8"/>
    <w:rsid w:val="00CA276B"/>
    <w:rsid w:val="00CA279C"/>
    <w:rsid w:val="00CA29A9"/>
    <w:rsid w:val="00CA2FEF"/>
    <w:rsid w:val="00CA3292"/>
    <w:rsid w:val="00CA3460"/>
    <w:rsid w:val="00CA34C9"/>
    <w:rsid w:val="00CA35D3"/>
    <w:rsid w:val="00CA388A"/>
    <w:rsid w:val="00CA396D"/>
    <w:rsid w:val="00CA3AB9"/>
    <w:rsid w:val="00CA3E1E"/>
    <w:rsid w:val="00CA40E1"/>
    <w:rsid w:val="00CA41ED"/>
    <w:rsid w:val="00CA504F"/>
    <w:rsid w:val="00CA52D4"/>
    <w:rsid w:val="00CA53C0"/>
    <w:rsid w:val="00CA5593"/>
    <w:rsid w:val="00CA5598"/>
    <w:rsid w:val="00CA566D"/>
    <w:rsid w:val="00CA56FA"/>
    <w:rsid w:val="00CA58CA"/>
    <w:rsid w:val="00CA5C61"/>
    <w:rsid w:val="00CA61A7"/>
    <w:rsid w:val="00CA61D5"/>
    <w:rsid w:val="00CA6331"/>
    <w:rsid w:val="00CA6562"/>
    <w:rsid w:val="00CA6A22"/>
    <w:rsid w:val="00CA6AB5"/>
    <w:rsid w:val="00CA73A3"/>
    <w:rsid w:val="00CA74C6"/>
    <w:rsid w:val="00CA7896"/>
    <w:rsid w:val="00CA78D2"/>
    <w:rsid w:val="00CB0132"/>
    <w:rsid w:val="00CB02BC"/>
    <w:rsid w:val="00CB0734"/>
    <w:rsid w:val="00CB07BF"/>
    <w:rsid w:val="00CB083A"/>
    <w:rsid w:val="00CB0A4C"/>
    <w:rsid w:val="00CB12BB"/>
    <w:rsid w:val="00CB15B3"/>
    <w:rsid w:val="00CB15CE"/>
    <w:rsid w:val="00CB1881"/>
    <w:rsid w:val="00CB18D9"/>
    <w:rsid w:val="00CB18DF"/>
    <w:rsid w:val="00CB1958"/>
    <w:rsid w:val="00CB1A90"/>
    <w:rsid w:val="00CB1BE3"/>
    <w:rsid w:val="00CB1C15"/>
    <w:rsid w:val="00CB1FF8"/>
    <w:rsid w:val="00CB243B"/>
    <w:rsid w:val="00CB24BE"/>
    <w:rsid w:val="00CB2557"/>
    <w:rsid w:val="00CB2695"/>
    <w:rsid w:val="00CB26AF"/>
    <w:rsid w:val="00CB27AC"/>
    <w:rsid w:val="00CB2962"/>
    <w:rsid w:val="00CB2A07"/>
    <w:rsid w:val="00CB2B05"/>
    <w:rsid w:val="00CB2B7A"/>
    <w:rsid w:val="00CB2D68"/>
    <w:rsid w:val="00CB321C"/>
    <w:rsid w:val="00CB321D"/>
    <w:rsid w:val="00CB34FF"/>
    <w:rsid w:val="00CB358D"/>
    <w:rsid w:val="00CB40C1"/>
    <w:rsid w:val="00CB46BD"/>
    <w:rsid w:val="00CB4958"/>
    <w:rsid w:val="00CB52D2"/>
    <w:rsid w:val="00CB54FD"/>
    <w:rsid w:val="00CB5547"/>
    <w:rsid w:val="00CB578A"/>
    <w:rsid w:val="00CB5AAA"/>
    <w:rsid w:val="00CB5C6D"/>
    <w:rsid w:val="00CB5D6E"/>
    <w:rsid w:val="00CB6147"/>
    <w:rsid w:val="00CB6703"/>
    <w:rsid w:val="00CB67F3"/>
    <w:rsid w:val="00CB6851"/>
    <w:rsid w:val="00CB69D7"/>
    <w:rsid w:val="00CB6FCB"/>
    <w:rsid w:val="00CB7203"/>
    <w:rsid w:val="00CB775E"/>
    <w:rsid w:val="00CB7991"/>
    <w:rsid w:val="00CB7EE6"/>
    <w:rsid w:val="00CC0BB5"/>
    <w:rsid w:val="00CC0CA9"/>
    <w:rsid w:val="00CC0D7E"/>
    <w:rsid w:val="00CC0FF5"/>
    <w:rsid w:val="00CC114C"/>
    <w:rsid w:val="00CC115D"/>
    <w:rsid w:val="00CC124F"/>
    <w:rsid w:val="00CC151F"/>
    <w:rsid w:val="00CC197A"/>
    <w:rsid w:val="00CC1A75"/>
    <w:rsid w:val="00CC2234"/>
    <w:rsid w:val="00CC224E"/>
    <w:rsid w:val="00CC23F5"/>
    <w:rsid w:val="00CC2467"/>
    <w:rsid w:val="00CC25B2"/>
    <w:rsid w:val="00CC26E5"/>
    <w:rsid w:val="00CC2AB7"/>
    <w:rsid w:val="00CC2BE3"/>
    <w:rsid w:val="00CC2DBF"/>
    <w:rsid w:val="00CC30D8"/>
    <w:rsid w:val="00CC322A"/>
    <w:rsid w:val="00CC33E2"/>
    <w:rsid w:val="00CC34A3"/>
    <w:rsid w:val="00CC34B1"/>
    <w:rsid w:val="00CC3582"/>
    <w:rsid w:val="00CC3D34"/>
    <w:rsid w:val="00CC3DA8"/>
    <w:rsid w:val="00CC42B4"/>
    <w:rsid w:val="00CC42FC"/>
    <w:rsid w:val="00CC45B4"/>
    <w:rsid w:val="00CC496A"/>
    <w:rsid w:val="00CC4AF3"/>
    <w:rsid w:val="00CC4B25"/>
    <w:rsid w:val="00CC4B44"/>
    <w:rsid w:val="00CC4B81"/>
    <w:rsid w:val="00CC4FE1"/>
    <w:rsid w:val="00CC5728"/>
    <w:rsid w:val="00CC5815"/>
    <w:rsid w:val="00CC58E3"/>
    <w:rsid w:val="00CC597F"/>
    <w:rsid w:val="00CC59F2"/>
    <w:rsid w:val="00CC5A3D"/>
    <w:rsid w:val="00CC5A4E"/>
    <w:rsid w:val="00CC5AD5"/>
    <w:rsid w:val="00CC5CF6"/>
    <w:rsid w:val="00CC5F3B"/>
    <w:rsid w:val="00CC5FE5"/>
    <w:rsid w:val="00CC60C7"/>
    <w:rsid w:val="00CC6250"/>
    <w:rsid w:val="00CC62F7"/>
    <w:rsid w:val="00CC6DA7"/>
    <w:rsid w:val="00CC709B"/>
    <w:rsid w:val="00CC7168"/>
    <w:rsid w:val="00CC7188"/>
    <w:rsid w:val="00CC73A3"/>
    <w:rsid w:val="00CC767D"/>
    <w:rsid w:val="00CC7BCA"/>
    <w:rsid w:val="00CC7F24"/>
    <w:rsid w:val="00CC7F7D"/>
    <w:rsid w:val="00CD03ED"/>
    <w:rsid w:val="00CD05D2"/>
    <w:rsid w:val="00CD0DCD"/>
    <w:rsid w:val="00CD13F6"/>
    <w:rsid w:val="00CD1429"/>
    <w:rsid w:val="00CD14C9"/>
    <w:rsid w:val="00CD15BE"/>
    <w:rsid w:val="00CD1935"/>
    <w:rsid w:val="00CD1BF6"/>
    <w:rsid w:val="00CD1CC0"/>
    <w:rsid w:val="00CD1E7A"/>
    <w:rsid w:val="00CD219B"/>
    <w:rsid w:val="00CD2215"/>
    <w:rsid w:val="00CD2552"/>
    <w:rsid w:val="00CD263D"/>
    <w:rsid w:val="00CD28F8"/>
    <w:rsid w:val="00CD29E8"/>
    <w:rsid w:val="00CD2AA2"/>
    <w:rsid w:val="00CD30DC"/>
    <w:rsid w:val="00CD3DF6"/>
    <w:rsid w:val="00CD41AE"/>
    <w:rsid w:val="00CD424B"/>
    <w:rsid w:val="00CD434F"/>
    <w:rsid w:val="00CD4700"/>
    <w:rsid w:val="00CD486B"/>
    <w:rsid w:val="00CD48B0"/>
    <w:rsid w:val="00CD4B91"/>
    <w:rsid w:val="00CD4E0E"/>
    <w:rsid w:val="00CD52C8"/>
    <w:rsid w:val="00CD5579"/>
    <w:rsid w:val="00CD57B1"/>
    <w:rsid w:val="00CD5860"/>
    <w:rsid w:val="00CD5862"/>
    <w:rsid w:val="00CD5B62"/>
    <w:rsid w:val="00CD5DC7"/>
    <w:rsid w:val="00CD5FFB"/>
    <w:rsid w:val="00CD61FA"/>
    <w:rsid w:val="00CD645A"/>
    <w:rsid w:val="00CD6896"/>
    <w:rsid w:val="00CD6D16"/>
    <w:rsid w:val="00CD6DF5"/>
    <w:rsid w:val="00CD6E4B"/>
    <w:rsid w:val="00CD6FDC"/>
    <w:rsid w:val="00CD7250"/>
    <w:rsid w:val="00CD7323"/>
    <w:rsid w:val="00CD744B"/>
    <w:rsid w:val="00CD7460"/>
    <w:rsid w:val="00CD7C19"/>
    <w:rsid w:val="00CE02D4"/>
    <w:rsid w:val="00CE045F"/>
    <w:rsid w:val="00CE0C35"/>
    <w:rsid w:val="00CE0D7D"/>
    <w:rsid w:val="00CE0DE9"/>
    <w:rsid w:val="00CE1E19"/>
    <w:rsid w:val="00CE20CE"/>
    <w:rsid w:val="00CE2B53"/>
    <w:rsid w:val="00CE2E39"/>
    <w:rsid w:val="00CE305C"/>
    <w:rsid w:val="00CE31A6"/>
    <w:rsid w:val="00CE31B6"/>
    <w:rsid w:val="00CE3823"/>
    <w:rsid w:val="00CE3954"/>
    <w:rsid w:val="00CE3958"/>
    <w:rsid w:val="00CE3AC0"/>
    <w:rsid w:val="00CE3BEC"/>
    <w:rsid w:val="00CE4A98"/>
    <w:rsid w:val="00CE50F6"/>
    <w:rsid w:val="00CE530D"/>
    <w:rsid w:val="00CE53A6"/>
    <w:rsid w:val="00CE57F7"/>
    <w:rsid w:val="00CE5921"/>
    <w:rsid w:val="00CE59DF"/>
    <w:rsid w:val="00CE5A3C"/>
    <w:rsid w:val="00CE5C0D"/>
    <w:rsid w:val="00CE5D8D"/>
    <w:rsid w:val="00CE5ED9"/>
    <w:rsid w:val="00CE635F"/>
    <w:rsid w:val="00CE6B07"/>
    <w:rsid w:val="00CE6DD1"/>
    <w:rsid w:val="00CE70E8"/>
    <w:rsid w:val="00CE768F"/>
    <w:rsid w:val="00CE77AA"/>
    <w:rsid w:val="00CE79E8"/>
    <w:rsid w:val="00CE7D06"/>
    <w:rsid w:val="00CE7D1E"/>
    <w:rsid w:val="00CE7ED5"/>
    <w:rsid w:val="00CF0441"/>
    <w:rsid w:val="00CF0678"/>
    <w:rsid w:val="00CF06E6"/>
    <w:rsid w:val="00CF0847"/>
    <w:rsid w:val="00CF170E"/>
    <w:rsid w:val="00CF17FE"/>
    <w:rsid w:val="00CF1B5A"/>
    <w:rsid w:val="00CF1CA2"/>
    <w:rsid w:val="00CF1D9D"/>
    <w:rsid w:val="00CF1ED6"/>
    <w:rsid w:val="00CF21C9"/>
    <w:rsid w:val="00CF2792"/>
    <w:rsid w:val="00CF2A39"/>
    <w:rsid w:val="00CF2B05"/>
    <w:rsid w:val="00CF2DE8"/>
    <w:rsid w:val="00CF30D9"/>
    <w:rsid w:val="00CF3804"/>
    <w:rsid w:val="00CF4242"/>
    <w:rsid w:val="00CF472E"/>
    <w:rsid w:val="00CF47FF"/>
    <w:rsid w:val="00CF4908"/>
    <w:rsid w:val="00CF4D5C"/>
    <w:rsid w:val="00CF501E"/>
    <w:rsid w:val="00CF5750"/>
    <w:rsid w:val="00CF57B0"/>
    <w:rsid w:val="00CF5BF9"/>
    <w:rsid w:val="00CF5C08"/>
    <w:rsid w:val="00CF5E2F"/>
    <w:rsid w:val="00CF5F13"/>
    <w:rsid w:val="00CF627C"/>
    <w:rsid w:val="00CF6344"/>
    <w:rsid w:val="00CF671C"/>
    <w:rsid w:val="00CF6B7F"/>
    <w:rsid w:val="00CF6E43"/>
    <w:rsid w:val="00CF6F73"/>
    <w:rsid w:val="00CF70D4"/>
    <w:rsid w:val="00CF71B9"/>
    <w:rsid w:val="00CF73C4"/>
    <w:rsid w:val="00CF7851"/>
    <w:rsid w:val="00CF7D2B"/>
    <w:rsid w:val="00CF7FC3"/>
    <w:rsid w:val="00D00022"/>
    <w:rsid w:val="00D00029"/>
    <w:rsid w:val="00D007E8"/>
    <w:rsid w:val="00D00A30"/>
    <w:rsid w:val="00D01072"/>
    <w:rsid w:val="00D0113D"/>
    <w:rsid w:val="00D01219"/>
    <w:rsid w:val="00D0152B"/>
    <w:rsid w:val="00D01777"/>
    <w:rsid w:val="00D01FAF"/>
    <w:rsid w:val="00D025D1"/>
    <w:rsid w:val="00D0263B"/>
    <w:rsid w:val="00D02697"/>
    <w:rsid w:val="00D02919"/>
    <w:rsid w:val="00D02DC8"/>
    <w:rsid w:val="00D02F3A"/>
    <w:rsid w:val="00D031CE"/>
    <w:rsid w:val="00D034B6"/>
    <w:rsid w:val="00D0356A"/>
    <w:rsid w:val="00D03B24"/>
    <w:rsid w:val="00D03E2E"/>
    <w:rsid w:val="00D03E85"/>
    <w:rsid w:val="00D03FC4"/>
    <w:rsid w:val="00D03FF8"/>
    <w:rsid w:val="00D04201"/>
    <w:rsid w:val="00D04571"/>
    <w:rsid w:val="00D0462A"/>
    <w:rsid w:val="00D04818"/>
    <w:rsid w:val="00D04867"/>
    <w:rsid w:val="00D04F89"/>
    <w:rsid w:val="00D051BC"/>
    <w:rsid w:val="00D055D3"/>
    <w:rsid w:val="00D05667"/>
    <w:rsid w:val="00D05B0E"/>
    <w:rsid w:val="00D05B12"/>
    <w:rsid w:val="00D05E51"/>
    <w:rsid w:val="00D0606A"/>
    <w:rsid w:val="00D0631E"/>
    <w:rsid w:val="00D06495"/>
    <w:rsid w:val="00D06664"/>
    <w:rsid w:val="00D066BB"/>
    <w:rsid w:val="00D069F7"/>
    <w:rsid w:val="00D06ABD"/>
    <w:rsid w:val="00D06D96"/>
    <w:rsid w:val="00D06FA0"/>
    <w:rsid w:val="00D077E5"/>
    <w:rsid w:val="00D07896"/>
    <w:rsid w:val="00D07AB8"/>
    <w:rsid w:val="00D07C80"/>
    <w:rsid w:val="00D07D6E"/>
    <w:rsid w:val="00D107D2"/>
    <w:rsid w:val="00D10E16"/>
    <w:rsid w:val="00D11316"/>
    <w:rsid w:val="00D116C0"/>
    <w:rsid w:val="00D1190A"/>
    <w:rsid w:val="00D119AA"/>
    <w:rsid w:val="00D11A64"/>
    <w:rsid w:val="00D11C44"/>
    <w:rsid w:val="00D11C78"/>
    <w:rsid w:val="00D1233B"/>
    <w:rsid w:val="00D12AC1"/>
    <w:rsid w:val="00D139B6"/>
    <w:rsid w:val="00D13DF9"/>
    <w:rsid w:val="00D13F37"/>
    <w:rsid w:val="00D13FE2"/>
    <w:rsid w:val="00D140C3"/>
    <w:rsid w:val="00D14222"/>
    <w:rsid w:val="00D142F1"/>
    <w:rsid w:val="00D14595"/>
    <w:rsid w:val="00D145E3"/>
    <w:rsid w:val="00D146D5"/>
    <w:rsid w:val="00D14F20"/>
    <w:rsid w:val="00D152E1"/>
    <w:rsid w:val="00D1541C"/>
    <w:rsid w:val="00D15500"/>
    <w:rsid w:val="00D156A0"/>
    <w:rsid w:val="00D1574D"/>
    <w:rsid w:val="00D158AE"/>
    <w:rsid w:val="00D163F8"/>
    <w:rsid w:val="00D16729"/>
    <w:rsid w:val="00D16744"/>
    <w:rsid w:val="00D16977"/>
    <w:rsid w:val="00D16997"/>
    <w:rsid w:val="00D16DC2"/>
    <w:rsid w:val="00D17018"/>
    <w:rsid w:val="00D17279"/>
    <w:rsid w:val="00D1740D"/>
    <w:rsid w:val="00D17783"/>
    <w:rsid w:val="00D17A1F"/>
    <w:rsid w:val="00D17C9A"/>
    <w:rsid w:val="00D17DFC"/>
    <w:rsid w:val="00D17E4F"/>
    <w:rsid w:val="00D17EF5"/>
    <w:rsid w:val="00D200CC"/>
    <w:rsid w:val="00D2041E"/>
    <w:rsid w:val="00D2083F"/>
    <w:rsid w:val="00D208F1"/>
    <w:rsid w:val="00D20B4A"/>
    <w:rsid w:val="00D20FAE"/>
    <w:rsid w:val="00D21355"/>
    <w:rsid w:val="00D21959"/>
    <w:rsid w:val="00D21D9F"/>
    <w:rsid w:val="00D21E40"/>
    <w:rsid w:val="00D222F3"/>
    <w:rsid w:val="00D2273D"/>
    <w:rsid w:val="00D22982"/>
    <w:rsid w:val="00D22F30"/>
    <w:rsid w:val="00D2332B"/>
    <w:rsid w:val="00D236AA"/>
    <w:rsid w:val="00D23771"/>
    <w:rsid w:val="00D24080"/>
    <w:rsid w:val="00D24234"/>
    <w:rsid w:val="00D2431E"/>
    <w:rsid w:val="00D244A9"/>
    <w:rsid w:val="00D24A3D"/>
    <w:rsid w:val="00D24C70"/>
    <w:rsid w:val="00D24F6F"/>
    <w:rsid w:val="00D25235"/>
    <w:rsid w:val="00D25708"/>
    <w:rsid w:val="00D258CF"/>
    <w:rsid w:val="00D259BD"/>
    <w:rsid w:val="00D25A16"/>
    <w:rsid w:val="00D25F01"/>
    <w:rsid w:val="00D25FCE"/>
    <w:rsid w:val="00D260ED"/>
    <w:rsid w:val="00D2624C"/>
    <w:rsid w:val="00D264C2"/>
    <w:rsid w:val="00D267DE"/>
    <w:rsid w:val="00D26BBB"/>
    <w:rsid w:val="00D26D29"/>
    <w:rsid w:val="00D2720A"/>
    <w:rsid w:val="00D2724F"/>
    <w:rsid w:val="00D27541"/>
    <w:rsid w:val="00D27A2A"/>
    <w:rsid w:val="00D27AEB"/>
    <w:rsid w:val="00D27EA1"/>
    <w:rsid w:val="00D27EBF"/>
    <w:rsid w:val="00D27ECF"/>
    <w:rsid w:val="00D3053D"/>
    <w:rsid w:val="00D30742"/>
    <w:rsid w:val="00D30778"/>
    <w:rsid w:val="00D30B02"/>
    <w:rsid w:val="00D30E8A"/>
    <w:rsid w:val="00D310BE"/>
    <w:rsid w:val="00D31199"/>
    <w:rsid w:val="00D3120B"/>
    <w:rsid w:val="00D31262"/>
    <w:rsid w:val="00D312CE"/>
    <w:rsid w:val="00D314A5"/>
    <w:rsid w:val="00D31B53"/>
    <w:rsid w:val="00D31B59"/>
    <w:rsid w:val="00D31D37"/>
    <w:rsid w:val="00D31D6B"/>
    <w:rsid w:val="00D3200A"/>
    <w:rsid w:val="00D320AE"/>
    <w:rsid w:val="00D320FE"/>
    <w:rsid w:val="00D32184"/>
    <w:rsid w:val="00D322FB"/>
    <w:rsid w:val="00D3231B"/>
    <w:rsid w:val="00D324D0"/>
    <w:rsid w:val="00D326F3"/>
    <w:rsid w:val="00D32BC7"/>
    <w:rsid w:val="00D32E05"/>
    <w:rsid w:val="00D33239"/>
    <w:rsid w:val="00D3337B"/>
    <w:rsid w:val="00D33405"/>
    <w:rsid w:val="00D33419"/>
    <w:rsid w:val="00D3354D"/>
    <w:rsid w:val="00D3356B"/>
    <w:rsid w:val="00D33772"/>
    <w:rsid w:val="00D33F74"/>
    <w:rsid w:val="00D341D3"/>
    <w:rsid w:val="00D348F3"/>
    <w:rsid w:val="00D349A8"/>
    <w:rsid w:val="00D34B35"/>
    <w:rsid w:val="00D34C04"/>
    <w:rsid w:val="00D34C11"/>
    <w:rsid w:val="00D3509D"/>
    <w:rsid w:val="00D35231"/>
    <w:rsid w:val="00D35501"/>
    <w:rsid w:val="00D35A4C"/>
    <w:rsid w:val="00D361A8"/>
    <w:rsid w:val="00D36546"/>
    <w:rsid w:val="00D36764"/>
    <w:rsid w:val="00D36998"/>
    <w:rsid w:val="00D36A43"/>
    <w:rsid w:val="00D36D6C"/>
    <w:rsid w:val="00D36E15"/>
    <w:rsid w:val="00D36EA0"/>
    <w:rsid w:val="00D375DC"/>
    <w:rsid w:val="00D37869"/>
    <w:rsid w:val="00D37A36"/>
    <w:rsid w:val="00D37A3C"/>
    <w:rsid w:val="00D37AC6"/>
    <w:rsid w:val="00D37C60"/>
    <w:rsid w:val="00D4006C"/>
    <w:rsid w:val="00D40600"/>
    <w:rsid w:val="00D40A11"/>
    <w:rsid w:val="00D40D28"/>
    <w:rsid w:val="00D41133"/>
    <w:rsid w:val="00D41228"/>
    <w:rsid w:val="00D4134C"/>
    <w:rsid w:val="00D415DA"/>
    <w:rsid w:val="00D41833"/>
    <w:rsid w:val="00D41E8D"/>
    <w:rsid w:val="00D41F39"/>
    <w:rsid w:val="00D4227B"/>
    <w:rsid w:val="00D4263D"/>
    <w:rsid w:val="00D42A63"/>
    <w:rsid w:val="00D432FC"/>
    <w:rsid w:val="00D4332D"/>
    <w:rsid w:val="00D434FC"/>
    <w:rsid w:val="00D4390D"/>
    <w:rsid w:val="00D43B9F"/>
    <w:rsid w:val="00D43D9A"/>
    <w:rsid w:val="00D43E04"/>
    <w:rsid w:val="00D447FB"/>
    <w:rsid w:val="00D44908"/>
    <w:rsid w:val="00D44C85"/>
    <w:rsid w:val="00D44DA1"/>
    <w:rsid w:val="00D44E2A"/>
    <w:rsid w:val="00D44E4E"/>
    <w:rsid w:val="00D4511B"/>
    <w:rsid w:val="00D45137"/>
    <w:rsid w:val="00D45260"/>
    <w:rsid w:val="00D452D4"/>
    <w:rsid w:val="00D45405"/>
    <w:rsid w:val="00D4540E"/>
    <w:rsid w:val="00D4574E"/>
    <w:rsid w:val="00D459F7"/>
    <w:rsid w:val="00D45B2F"/>
    <w:rsid w:val="00D45D19"/>
    <w:rsid w:val="00D45EC9"/>
    <w:rsid w:val="00D460C6"/>
    <w:rsid w:val="00D46C2C"/>
    <w:rsid w:val="00D46D53"/>
    <w:rsid w:val="00D46FAA"/>
    <w:rsid w:val="00D4704E"/>
    <w:rsid w:val="00D474B3"/>
    <w:rsid w:val="00D479AC"/>
    <w:rsid w:val="00D47DE3"/>
    <w:rsid w:val="00D5006E"/>
    <w:rsid w:val="00D504C9"/>
    <w:rsid w:val="00D505C4"/>
    <w:rsid w:val="00D505DB"/>
    <w:rsid w:val="00D50680"/>
    <w:rsid w:val="00D50944"/>
    <w:rsid w:val="00D50D26"/>
    <w:rsid w:val="00D50D4F"/>
    <w:rsid w:val="00D50D8C"/>
    <w:rsid w:val="00D50EF7"/>
    <w:rsid w:val="00D50FE9"/>
    <w:rsid w:val="00D515C7"/>
    <w:rsid w:val="00D517C0"/>
    <w:rsid w:val="00D5185F"/>
    <w:rsid w:val="00D518E9"/>
    <w:rsid w:val="00D51AD5"/>
    <w:rsid w:val="00D52091"/>
    <w:rsid w:val="00D520C7"/>
    <w:rsid w:val="00D5248E"/>
    <w:rsid w:val="00D52D11"/>
    <w:rsid w:val="00D5314C"/>
    <w:rsid w:val="00D5367D"/>
    <w:rsid w:val="00D53797"/>
    <w:rsid w:val="00D53AF6"/>
    <w:rsid w:val="00D53B19"/>
    <w:rsid w:val="00D53D2C"/>
    <w:rsid w:val="00D53FEA"/>
    <w:rsid w:val="00D54750"/>
    <w:rsid w:val="00D54AAE"/>
    <w:rsid w:val="00D54F94"/>
    <w:rsid w:val="00D55060"/>
    <w:rsid w:val="00D55211"/>
    <w:rsid w:val="00D552EC"/>
    <w:rsid w:val="00D55458"/>
    <w:rsid w:val="00D5582B"/>
    <w:rsid w:val="00D558C6"/>
    <w:rsid w:val="00D55ED1"/>
    <w:rsid w:val="00D56157"/>
    <w:rsid w:val="00D5623B"/>
    <w:rsid w:val="00D562EC"/>
    <w:rsid w:val="00D56303"/>
    <w:rsid w:val="00D56645"/>
    <w:rsid w:val="00D568E8"/>
    <w:rsid w:val="00D56989"/>
    <w:rsid w:val="00D5726B"/>
    <w:rsid w:val="00D5769D"/>
    <w:rsid w:val="00D577FB"/>
    <w:rsid w:val="00D57974"/>
    <w:rsid w:val="00D57D62"/>
    <w:rsid w:val="00D57DDD"/>
    <w:rsid w:val="00D57F0A"/>
    <w:rsid w:val="00D57FDE"/>
    <w:rsid w:val="00D60082"/>
    <w:rsid w:val="00D601F7"/>
    <w:rsid w:val="00D60464"/>
    <w:rsid w:val="00D60740"/>
    <w:rsid w:val="00D6081F"/>
    <w:rsid w:val="00D60A8A"/>
    <w:rsid w:val="00D60B17"/>
    <w:rsid w:val="00D60CF6"/>
    <w:rsid w:val="00D60F6A"/>
    <w:rsid w:val="00D61047"/>
    <w:rsid w:val="00D615C0"/>
    <w:rsid w:val="00D61626"/>
    <w:rsid w:val="00D61A0D"/>
    <w:rsid w:val="00D61AB3"/>
    <w:rsid w:val="00D61B64"/>
    <w:rsid w:val="00D61C3E"/>
    <w:rsid w:val="00D6260D"/>
    <w:rsid w:val="00D62883"/>
    <w:rsid w:val="00D62BC0"/>
    <w:rsid w:val="00D632CB"/>
    <w:rsid w:val="00D6331A"/>
    <w:rsid w:val="00D633A8"/>
    <w:rsid w:val="00D63590"/>
    <w:rsid w:val="00D6363C"/>
    <w:rsid w:val="00D64086"/>
    <w:rsid w:val="00D644C8"/>
    <w:rsid w:val="00D64602"/>
    <w:rsid w:val="00D648B9"/>
    <w:rsid w:val="00D64BE4"/>
    <w:rsid w:val="00D64F9B"/>
    <w:rsid w:val="00D64FCC"/>
    <w:rsid w:val="00D6509A"/>
    <w:rsid w:val="00D6513A"/>
    <w:rsid w:val="00D65322"/>
    <w:rsid w:val="00D653D6"/>
    <w:rsid w:val="00D6542F"/>
    <w:rsid w:val="00D6571B"/>
    <w:rsid w:val="00D6577E"/>
    <w:rsid w:val="00D65863"/>
    <w:rsid w:val="00D65A7D"/>
    <w:rsid w:val="00D65B2D"/>
    <w:rsid w:val="00D65E80"/>
    <w:rsid w:val="00D66917"/>
    <w:rsid w:val="00D66954"/>
    <w:rsid w:val="00D66BE8"/>
    <w:rsid w:val="00D67230"/>
    <w:rsid w:val="00D67335"/>
    <w:rsid w:val="00D673F6"/>
    <w:rsid w:val="00D67468"/>
    <w:rsid w:val="00D6750C"/>
    <w:rsid w:val="00D67633"/>
    <w:rsid w:val="00D67969"/>
    <w:rsid w:val="00D67F40"/>
    <w:rsid w:val="00D70232"/>
    <w:rsid w:val="00D702E8"/>
    <w:rsid w:val="00D704B9"/>
    <w:rsid w:val="00D706CF"/>
    <w:rsid w:val="00D7073F"/>
    <w:rsid w:val="00D707F6"/>
    <w:rsid w:val="00D70964"/>
    <w:rsid w:val="00D70E5F"/>
    <w:rsid w:val="00D712B3"/>
    <w:rsid w:val="00D71517"/>
    <w:rsid w:val="00D71948"/>
    <w:rsid w:val="00D71EA9"/>
    <w:rsid w:val="00D7260B"/>
    <w:rsid w:val="00D729ED"/>
    <w:rsid w:val="00D72DDA"/>
    <w:rsid w:val="00D72DF9"/>
    <w:rsid w:val="00D72F58"/>
    <w:rsid w:val="00D73282"/>
    <w:rsid w:val="00D73423"/>
    <w:rsid w:val="00D7348B"/>
    <w:rsid w:val="00D7381C"/>
    <w:rsid w:val="00D73C44"/>
    <w:rsid w:val="00D74876"/>
    <w:rsid w:val="00D749A4"/>
    <w:rsid w:val="00D749D7"/>
    <w:rsid w:val="00D74C22"/>
    <w:rsid w:val="00D74C32"/>
    <w:rsid w:val="00D74DCB"/>
    <w:rsid w:val="00D74FA9"/>
    <w:rsid w:val="00D75231"/>
    <w:rsid w:val="00D75593"/>
    <w:rsid w:val="00D75618"/>
    <w:rsid w:val="00D75B99"/>
    <w:rsid w:val="00D75EA9"/>
    <w:rsid w:val="00D7613B"/>
    <w:rsid w:val="00D7620D"/>
    <w:rsid w:val="00D764D8"/>
    <w:rsid w:val="00D76774"/>
    <w:rsid w:val="00D7682C"/>
    <w:rsid w:val="00D76D45"/>
    <w:rsid w:val="00D76D88"/>
    <w:rsid w:val="00D77227"/>
    <w:rsid w:val="00D77B5F"/>
    <w:rsid w:val="00D800A0"/>
    <w:rsid w:val="00D80330"/>
    <w:rsid w:val="00D809AA"/>
    <w:rsid w:val="00D80BEB"/>
    <w:rsid w:val="00D80CD2"/>
    <w:rsid w:val="00D80F47"/>
    <w:rsid w:val="00D810EA"/>
    <w:rsid w:val="00D8116B"/>
    <w:rsid w:val="00D811EF"/>
    <w:rsid w:val="00D8124D"/>
    <w:rsid w:val="00D819F4"/>
    <w:rsid w:val="00D82211"/>
    <w:rsid w:val="00D82296"/>
    <w:rsid w:val="00D829FF"/>
    <w:rsid w:val="00D82B2D"/>
    <w:rsid w:val="00D82B30"/>
    <w:rsid w:val="00D82D2B"/>
    <w:rsid w:val="00D8348F"/>
    <w:rsid w:val="00D836EC"/>
    <w:rsid w:val="00D837CB"/>
    <w:rsid w:val="00D83B1C"/>
    <w:rsid w:val="00D8405D"/>
    <w:rsid w:val="00D84234"/>
    <w:rsid w:val="00D84249"/>
    <w:rsid w:val="00D84307"/>
    <w:rsid w:val="00D846D1"/>
    <w:rsid w:val="00D84C90"/>
    <w:rsid w:val="00D84E14"/>
    <w:rsid w:val="00D85120"/>
    <w:rsid w:val="00D85311"/>
    <w:rsid w:val="00D854AA"/>
    <w:rsid w:val="00D85557"/>
    <w:rsid w:val="00D8595C"/>
    <w:rsid w:val="00D85A49"/>
    <w:rsid w:val="00D85D2C"/>
    <w:rsid w:val="00D86186"/>
    <w:rsid w:val="00D86329"/>
    <w:rsid w:val="00D86470"/>
    <w:rsid w:val="00D86B03"/>
    <w:rsid w:val="00D86C24"/>
    <w:rsid w:val="00D86E18"/>
    <w:rsid w:val="00D86E84"/>
    <w:rsid w:val="00D8720C"/>
    <w:rsid w:val="00D87210"/>
    <w:rsid w:val="00D879B4"/>
    <w:rsid w:val="00D87B34"/>
    <w:rsid w:val="00D87C15"/>
    <w:rsid w:val="00D902A4"/>
    <w:rsid w:val="00D902F6"/>
    <w:rsid w:val="00D9058F"/>
    <w:rsid w:val="00D907BA"/>
    <w:rsid w:val="00D90ACD"/>
    <w:rsid w:val="00D9130E"/>
    <w:rsid w:val="00D914E2"/>
    <w:rsid w:val="00D91665"/>
    <w:rsid w:val="00D917CF"/>
    <w:rsid w:val="00D918C8"/>
    <w:rsid w:val="00D91BD0"/>
    <w:rsid w:val="00D92524"/>
    <w:rsid w:val="00D92ADC"/>
    <w:rsid w:val="00D92AE5"/>
    <w:rsid w:val="00D92C0B"/>
    <w:rsid w:val="00D92C43"/>
    <w:rsid w:val="00D92F63"/>
    <w:rsid w:val="00D935D3"/>
    <w:rsid w:val="00D93B62"/>
    <w:rsid w:val="00D93B98"/>
    <w:rsid w:val="00D93CD1"/>
    <w:rsid w:val="00D940B4"/>
    <w:rsid w:val="00D94297"/>
    <w:rsid w:val="00D942C5"/>
    <w:rsid w:val="00D946FD"/>
    <w:rsid w:val="00D94EA4"/>
    <w:rsid w:val="00D94EF7"/>
    <w:rsid w:val="00D956CB"/>
    <w:rsid w:val="00D959D8"/>
    <w:rsid w:val="00D95CBF"/>
    <w:rsid w:val="00D961AF"/>
    <w:rsid w:val="00D96255"/>
    <w:rsid w:val="00D962C9"/>
    <w:rsid w:val="00D96709"/>
    <w:rsid w:val="00D968F1"/>
    <w:rsid w:val="00D969EA"/>
    <w:rsid w:val="00D976D6"/>
    <w:rsid w:val="00D976D7"/>
    <w:rsid w:val="00D979EF"/>
    <w:rsid w:val="00D97AAF"/>
    <w:rsid w:val="00D97B44"/>
    <w:rsid w:val="00D97BE4"/>
    <w:rsid w:val="00DA0082"/>
    <w:rsid w:val="00DA00C1"/>
    <w:rsid w:val="00DA0B50"/>
    <w:rsid w:val="00DA0BD2"/>
    <w:rsid w:val="00DA0BF2"/>
    <w:rsid w:val="00DA0F3D"/>
    <w:rsid w:val="00DA100B"/>
    <w:rsid w:val="00DA1072"/>
    <w:rsid w:val="00DA191F"/>
    <w:rsid w:val="00DA1B53"/>
    <w:rsid w:val="00DA1FF4"/>
    <w:rsid w:val="00DA278A"/>
    <w:rsid w:val="00DA2F78"/>
    <w:rsid w:val="00DA3143"/>
    <w:rsid w:val="00DA3444"/>
    <w:rsid w:val="00DA363B"/>
    <w:rsid w:val="00DA3760"/>
    <w:rsid w:val="00DA3837"/>
    <w:rsid w:val="00DA3DE2"/>
    <w:rsid w:val="00DA4134"/>
    <w:rsid w:val="00DA430B"/>
    <w:rsid w:val="00DA460F"/>
    <w:rsid w:val="00DA4EC3"/>
    <w:rsid w:val="00DA50FB"/>
    <w:rsid w:val="00DA52FC"/>
    <w:rsid w:val="00DA5392"/>
    <w:rsid w:val="00DA542F"/>
    <w:rsid w:val="00DA5A82"/>
    <w:rsid w:val="00DA5E0B"/>
    <w:rsid w:val="00DA61CB"/>
    <w:rsid w:val="00DA6889"/>
    <w:rsid w:val="00DA6A8D"/>
    <w:rsid w:val="00DA6ACD"/>
    <w:rsid w:val="00DA6B08"/>
    <w:rsid w:val="00DA6D3B"/>
    <w:rsid w:val="00DA6D6F"/>
    <w:rsid w:val="00DA760C"/>
    <w:rsid w:val="00DA7662"/>
    <w:rsid w:val="00DA77C6"/>
    <w:rsid w:val="00DA7F8C"/>
    <w:rsid w:val="00DB002D"/>
    <w:rsid w:val="00DB0166"/>
    <w:rsid w:val="00DB01EB"/>
    <w:rsid w:val="00DB020A"/>
    <w:rsid w:val="00DB02C8"/>
    <w:rsid w:val="00DB02F3"/>
    <w:rsid w:val="00DB0447"/>
    <w:rsid w:val="00DB0507"/>
    <w:rsid w:val="00DB05AB"/>
    <w:rsid w:val="00DB062E"/>
    <w:rsid w:val="00DB064C"/>
    <w:rsid w:val="00DB09E6"/>
    <w:rsid w:val="00DB0F99"/>
    <w:rsid w:val="00DB0FA2"/>
    <w:rsid w:val="00DB1105"/>
    <w:rsid w:val="00DB1215"/>
    <w:rsid w:val="00DB13CF"/>
    <w:rsid w:val="00DB1719"/>
    <w:rsid w:val="00DB1AD5"/>
    <w:rsid w:val="00DB1D71"/>
    <w:rsid w:val="00DB2130"/>
    <w:rsid w:val="00DB24F1"/>
    <w:rsid w:val="00DB270B"/>
    <w:rsid w:val="00DB29D2"/>
    <w:rsid w:val="00DB2D93"/>
    <w:rsid w:val="00DB2F8C"/>
    <w:rsid w:val="00DB33BA"/>
    <w:rsid w:val="00DB3796"/>
    <w:rsid w:val="00DB3BF2"/>
    <w:rsid w:val="00DB3C56"/>
    <w:rsid w:val="00DB4002"/>
    <w:rsid w:val="00DB40BC"/>
    <w:rsid w:val="00DB43A4"/>
    <w:rsid w:val="00DB44E1"/>
    <w:rsid w:val="00DB472B"/>
    <w:rsid w:val="00DB4795"/>
    <w:rsid w:val="00DB4AA5"/>
    <w:rsid w:val="00DB4C0D"/>
    <w:rsid w:val="00DB5109"/>
    <w:rsid w:val="00DB5378"/>
    <w:rsid w:val="00DB5557"/>
    <w:rsid w:val="00DB555A"/>
    <w:rsid w:val="00DB56A1"/>
    <w:rsid w:val="00DB5740"/>
    <w:rsid w:val="00DB5AB6"/>
    <w:rsid w:val="00DB5BF4"/>
    <w:rsid w:val="00DB5E4A"/>
    <w:rsid w:val="00DB637C"/>
    <w:rsid w:val="00DB644D"/>
    <w:rsid w:val="00DB68A8"/>
    <w:rsid w:val="00DB6A39"/>
    <w:rsid w:val="00DB6E63"/>
    <w:rsid w:val="00DB6E9F"/>
    <w:rsid w:val="00DB712D"/>
    <w:rsid w:val="00DB765B"/>
    <w:rsid w:val="00DB7925"/>
    <w:rsid w:val="00DB7A10"/>
    <w:rsid w:val="00DB7A32"/>
    <w:rsid w:val="00DC02F2"/>
    <w:rsid w:val="00DC0518"/>
    <w:rsid w:val="00DC08D5"/>
    <w:rsid w:val="00DC0C35"/>
    <w:rsid w:val="00DC0C88"/>
    <w:rsid w:val="00DC0D2D"/>
    <w:rsid w:val="00DC0E85"/>
    <w:rsid w:val="00DC17E0"/>
    <w:rsid w:val="00DC1B7C"/>
    <w:rsid w:val="00DC26A5"/>
    <w:rsid w:val="00DC2816"/>
    <w:rsid w:val="00DC2891"/>
    <w:rsid w:val="00DC295D"/>
    <w:rsid w:val="00DC2A47"/>
    <w:rsid w:val="00DC2CF1"/>
    <w:rsid w:val="00DC3167"/>
    <w:rsid w:val="00DC3275"/>
    <w:rsid w:val="00DC35CB"/>
    <w:rsid w:val="00DC3643"/>
    <w:rsid w:val="00DC38DB"/>
    <w:rsid w:val="00DC3917"/>
    <w:rsid w:val="00DC39D2"/>
    <w:rsid w:val="00DC3E03"/>
    <w:rsid w:val="00DC40A3"/>
    <w:rsid w:val="00DC4255"/>
    <w:rsid w:val="00DC48C6"/>
    <w:rsid w:val="00DC4E62"/>
    <w:rsid w:val="00DC5033"/>
    <w:rsid w:val="00DC511E"/>
    <w:rsid w:val="00DC52F3"/>
    <w:rsid w:val="00DC55F8"/>
    <w:rsid w:val="00DC5B23"/>
    <w:rsid w:val="00DC5F03"/>
    <w:rsid w:val="00DC602A"/>
    <w:rsid w:val="00DC6151"/>
    <w:rsid w:val="00DC656B"/>
    <w:rsid w:val="00DC6910"/>
    <w:rsid w:val="00DC7345"/>
    <w:rsid w:val="00DC746A"/>
    <w:rsid w:val="00DC7643"/>
    <w:rsid w:val="00DC7D92"/>
    <w:rsid w:val="00DC7FCA"/>
    <w:rsid w:val="00DD0087"/>
    <w:rsid w:val="00DD09CF"/>
    <w:rsid w:val="00DD0C13"/>
    <w:rsid w:val="00DD1036"/>
    <w:rsid w:val="00DD10C2"/>
    <w:rsid w:val="00DD117C"/>
    <w:rsid w:val="00DD11B1"/>
    <w:rsid w:val="00DD141A"/>
    <w:rsid w:val="00DD145F"/>
    <w:rsid w:val="00DD1486"/>
    <w:rsid w:val="00DD1781"/>
    <w:rsid w:val="00DD1AD7"/>
    <w:rsid w:val="00DD1E7C"/>
    <w:rsid w:val="00DD2270"/>
    <w:rsid w:val="00DD22E7"/>
    <w:rsid w:val="00DD2424"/>
    <w:rsid w:val="00DD29C4"/>
    <w:rsid w:val="00DD2AD2"/>
    <w:rsid w:val="00DD2DC3"/>
    <w:rsid w:val="00DD2F2C"/>
    <w:rsid w:val="00DD2F3A"/>
    <w:rsid w:val="00DD30C2"/>
    <w:rsid w:val="00DD3479"/>
    <w:rsid w:val="00DD3766"/>
    <w:rsid w:val="00DD3F09"/>
    <w:rsid w:val="00DD3F7B"/>
    <w:rsid w:val="00DD422C"/>
    <w:rsid w:val="00DD4261"/>
    <w:rsid w:val="00DD42E8"/>
    <w:rsid w:val="00DD4554"/>
    <w:rsid w:val="00DD4591"/>
    <w:rsid w:val="00DD4A28"/>
    <w:rsid w:val="00DD511C"/>
    <w:rsid w:val="00DD5345"/>
    <w:rsid w:val="00DD5506"/>
    <w:rsid w:val="00DD5510"/>
    <w:rsid w:val="00DD58E4"/>
    <w:rsid w:val="00DD5B26"/>
    <w:rsid w:val="00DD5CEF"/>
    <w:rsid w:val="00DD5E67"/>
    <w:rsid w:val="00DD6123"/>
    <w:rsid w:val="00DD621D"/>
    <w:rsid w:val="00DD6981"/>
    <w:rsid w:val="00DD6CFF"/>
    <w:rsid w:val="00DD6DBD"/>
    <w:rsid w:val="00DD75E8"/>
    <w:rsid w:val="00DD7ACC"/>
    <w:rsid w:val="00DD7DA0"/>
    <w:rsid w:val="00DD7E7A"/>
    <w:rsid w:val="00DD7F27"/>
    <w:rsid w:val="00DD7F8B"/>
    <w:rsid w:val="00DE0181"/>
    <w:rsid w:val="00DE035C"/>
    <w:rsid w:val="00DE0361"/>
    <w:rsid w:val="00DE0560"/>
    <w:rsid w:val="00DE0619"/>
    <w:rsid w:val="00DE0741"/>
    <w:rsid w:val="00DE0FC5"/>
    <w:rsid w:val="00DE165F"/>
    <w:rsid w:val="00DE180E"/>
    <w:rsid w:val="00DE1BDC"/>
    <w:rsid w:val="00DE2268"/>
    <w:rsid w:val="00DE2296"/>
    <w:rsid w:val="00DE25D4"/>
    <w:rsid w:val="00DE2606"/>
    <w:rsid w:val="00DE27E0"/>
    <w:rsid w:val="00DE2943"/>
    <w:rsid w:val="00DE2C8C"/>
    <w:rsid w:val="00DE2E7D"/>
    <w:rsid w:val="00DE2F26"/>
    <w:rsid w:val="00DE3294"/>
    <w:rsid w:val="00DE32C9"/>
    <w:rsid w:val="00DE3A6E"/>
    <w:rsid w:val="00DE4179"/>
    <w:rsid w:val="00DE421A"/>
    <w:rsid w:val="00DE5711"/>
    <w:rsid w:val="00DE5866"/>
    <w:rsid w:val="00DE5CEB"/>
    <w:rsid w:val="00DE5FAD"/>
    <w:rsid w:val="00DE5FB1"/>
    <w:rsid w:val="00DE608D"/>
    <w:rsid w:val="00DE610C"/>
    <w:rsid w:val="00DE6343"/>
    <w:rsid w:val="00DE6551"/>
    <w:rsid w:val="00DE6B48"/>
    <w:rsid w:val="00DE6DF4"/>
    <w:rsid w:val="00DE7241"/>
    <w:rsid w:val="00DE77D0"/>
    <w:rsid w:val="00DE77F0"/>
    <w:rsid w:val="00DE7871"/>
    <w:rsid w:val="00DE7994"/>
    <w:rsid w:val="00DF00CC"/>
    <w:rsid w:val="00DF039B"/>
    <w:rsid w:val="00DF056F"/>
    <w:rsid w:val="00DF0582"/>
    <w:rsid w:val="00DF0587"/>
    <w:rsid w:val="00DF07E4"/>
    <w:rsid w:val="00DF0ED9"/>
    <w:rsid w:val="00DF11D8"/>
    <w:rsid w:val="00DF128B"/>
    <w:rsid w:val="00DF1336"/>
    <w:rsid w:val="00DF192C"/>
    <w:rsid w:val="00DF1A4C"/>
    <w:rsid w:val="00DF1EF7"/>
    <w:rsid w:val="00DF22F2"/>
    <w:rsid w:val="00DF2B4C"/>
    <w:rsid w:val="00DF2C06"/>
    <w:rsid w:val="00DF2CB6"/>
    <w:rsid w:val="00DF2F0C"/>
    <w:rsid w:val="00DF3004"/>
    <w:rsid w:val="00DF351E"/>
    <w:rsid w:val="00DF355C"/>
    <w:rsid w:val="00DF3C15"/>
    <w:rsid w:val="00DF3C23"/>
    <w:rsid w:val="00DF3DF5"/>
    <w:rsid w:val="00DF3F55"/>
    <w:rsid w:val="00DF42CB"/>
    <w:rsid w:val="00DF45D8"/>
    <w:rsid w:val="00DF471A"/>
    <w:rsid w:val="00DF487D"/>
    <w:rsid w:val="00DF48C7"/>
    <w:rsid w:val="00DF4A44"/>
    <w:rsid w:val="00DF4D18"/>
    <w:rsid w:val="00DF4E1D"/>
    <w:rsid w:val="00DF50E3"/>
    <w:rsid w:val="00DF5645"/>
    <w:rsid w:val="00DF5698"/>
    <w:rsid w:val="00DF5826"/>
    <w:rsid w:val="00DF5855"/>
    <w:rsid w:val="00DF5C1D"/>
    <w:rsid w:val="00DF6292"/>
    <w:rsid w:val="00DF6427"/>
    <w:rsid w:val="00DF690E"/>
    <w:rsid w:val="00DF6E97"/>
    <w:rsid w:val="00DF7549"/>
    <w:rsid w:val="00DF7E06"/>
    <w:rsid w:val="00DF7FEA"/>
    <w:rsid w:val="00E0043D"/>
    <w:rsid w:val="00E0056B"/>
    <w:rsid w:val="00E0056E"/>
    <w:rsid w:val="00E00DE7"/>
    <w:rsid w:val="00E00E88"/>
    <w:rsid w:val="00E01D07"/>
    <w:rsid w:val="00E02286"/>
    <w:rsid w:val="00E02683"/>
    <w:rsid w:val="00E027FD"/>
    <w:rsid w:val="00E02818"/>
    <w:rsid w:val="00E0284F"/>
    <w:rsid w:val="00E02D0B"/>
    <w:rsid w:val="00E02F39"/>
    <w:rsid w:val="00E03080"/>
    <w:rsid w:val="00E0308F"/>
    <w:rsid w:val="00E03138"/>
    <w:rsid w:val="00E03382"/>
    <w:rsid w:val="00E033FA"/>
    <w:rsid w:val="00E03792"/>
    <w:rsid w:val="00E03BCB"/>
    <w:rsid w:val="00E03CF6"/>
    <w:rsid w:val="00E03D41"/>
    <w:rsid w:val="00E03FA0"/>
    <w:rsid w:val="00E0440F"/>
    <w:rsid w:val="00E045A3"/>
    <w:rsid w:val="00E04A84"/>
    <w:rsid w:val="00E04E60"/>
    <w:rsid w:val="00E05077"/>
    <w:rsid w:val="00E050C5"/>
    <w:rsid w:val="00E0554B"/>
    <w:rsid w:val="00E05A97"/>
    <w:rsid w:val="00E05E80"/>
    <w:rsid w:val="00E05FAE"/>
    <w:rsid w:val="00E06006"/>
    <w:rsid w:val="00E066A9"/>
    <w:rsid w:val="00E06D42"/>
    <w:rsid w:val="00E06D4D"/>
    <w:rsid w:val="00E06F5B"/>
    <w:rsid w:val="00E07B16"/>
    <w:rsid w:val="00E10148"/>
    <w:rsid w:val="00E10174"/>
    <w:rsid w:val="00E101F8"/>
    <w:rsid w:val="00E10259"/>
    <w:rsid w:val="00E1074C"/>
    <w:rsid w:val="00E10806"/>
    <w:rsid w:val="00E10C05"/>
    <w:rsid w:val="00E10F51"/>
    <w:rsid w:val="00E11221"/>
    <w:rsid w:val="00E117CB"/>
    <w:rsid w:val="00E119BD"/>
    <w:rsid w:val="00E1229D"/>
    <w:rsid w:val="00E122C6"/>
    <w:rsid w:val="00E123C9"/>
    <w:rsid w:val="00E126E4"/>
    <w:rsid w:val="00E127BB"/>
    <w:rsid w:val="00E127F9"/>
    <w:rsid w:val="00E12A60"/>
    <w:rsid w:val="00E12AEF"/>
    <w:rsid w:val="00E12B78"/>
    <w:rsid w:val="00E12B81"/>
    <w:rsid w:val="00E12C8A"/>
    <w:rsid w:val="00E12D35"/>
    <w:rsid w:val="00E12EA1"/>
    <w:rsid w:val="00E130B3"/>
    <w:rsid w:val="00E13158"/>
    <w:rsid w:val="00E13330"/>
    <w:rsid w:val="00E13FAA"/>
    <w:rsid w:val="00E13FAF"/>
    <w:rsid w:val="00E14298"/>
    <w:rsid w:val="00E142CD"/>
    <w:rsid w:val="00E14383"/>
    <w:rsid w:val="00E14409"/>
    <w:rsid w:val="00E14A7D"/>
    <w:rsid w:val="00E14F9F"/>
    <w:rsid w:val="00E150D7"/>
    <w:rsid w:val="00E152B1"/>
    <w:rsid w:val="00E155C9"/>
    <w:rsid w:val="00E16278"/>
    <w:rsid w:val="00E1645E"/>
    <w:rsid w:val="00E167B3"/>
    <w:rsid w:val="00E16815"/>
    <w:rsid w:val="00E168DA"/>
    <w:rsid w:val="00E16A79"/>
    <w:rsid w:val="00E16C65"/>
    <w:rsid w:val="00E1737E"/>
    <w:rsid w:val="00E17571"/>
    <w:rsid w:val="00E179F3"/>
    <w:rsid w:val="00E17A81"/>
    <w:rsid w:val="00E17AE6"/>
    <w:rsid w:val="00E17D58"/>
    <w:rsid w:val="00E202D5"/>
    <w:rsid w:val="00E20529"/>
    <w:rsid w:val="00E20657"/>
    <w:rsid w:val="00E206C3"/>
    <w:rsid w:val="00E208EC"/>
    <w:rsid w:val="00E20950"/>
    <w:rsid w:val="00E20F47"/>
    <w:rsid w:val="00E21287"/>
    <w:rsid w:val="00E2169A"/>
    <w:rsid w:val="00E21927"/>
    <w:rsid w:val="00E219E7"/>
    <w:rsid w:val="00E21C19"/>
    <w:rsid w:val="00E21C75"/>
    <w:rsid w:val="00E21D09"/>
    <w:rsid w:val="00E21D5B"/>
    <w:rsid w:val="00E21DB9"/>
    <w:rsid w:val="00E21DCC"/>
    <w:rsid w:val="00E227E6"/>
    <w:rsid w:val="00E22844"/>
    <w:rsid w:val="00E22A42"/>
    <w:rsid w:val="00E22BBA"/>
    <w:rsid w:val="00E23061"/>
    <w:rsid w:val="00E230A2"/>
    <w:rsid w:val="00E23316"/>
    <w:rsid w:val="00E23413"/>
    <w:rsid w:val="00E23451"/>
    <w:rsid w:val="00E23557"/>
    <w:rsid w:val="00E23C66"/>
    <w:rsid w:val="00E23EF4"/>
    <w:rsid w:val="00E24114"/>
    <w:rsid w:val="00E24A72"/>
    <w:rsid w:val="00E24BEE"/>
    <w:rsid w:val="00E2563D"/>
    <w:rsid w:val="00E256B7"/>
    <w:rsid w:val="00E25F67"/>
    <w:rsid w:val="00E25F98"/>
    <w:rsid w:val="00E260EB"/>
    <w:rsid w:val="00E263B9"/>
    <w:rsid w:val="00E265C2"/>
    <w:rsid w:val="00E2684B"/>
    <w:rsid w:val="00E26BA7"/>
    <w:rsid w:val="00E26C00"/>
    <w:rsid w:val="00E26EC7"/>
    <w:rsid w:val="00E27057"/>
    <w:rsid w:val="00E273EB"/>
    <w:rsid w:val="00E27753"/>
    <w:rsid w:val="00E27D4A"/>
    <w:rsid w:val="00E27D94"/>
    <w:rsid w:val="00E30049"/>
    <w:rsid w:val="00E3023E"/>
    <w:rsid w:val="00E302DE"/>
    <w:rsid w:val="00E3039E"/>
    <w:rsid w:val="00E3062F"/>
    <w:rsid w:val="00E30BA8"/>
    <w:rsid w:val="00E30FBB"/>
    <w:rsid w:val="00E31016"/>
    <w:rsid w:val="00E3110F"/>
    <w:rsid w:val="00E31194"/>
    <w:rsid w:val="00E31766"/>
    <w:rsid w:val="00E3184D"/>
    <w:rsid w:val="00E3188A"/>
    <w:rsid w:val="00E319AB"/>
    <w:rsid w:val="00E31C99"/>
    <w:rsid w:val="00E321B6"/>
    <w:rsid w:val="00E321D7"/>
    <w:rsid w:val="00E3231A"/>
    <w:rsid w:val="00E32896"/>
    <w:rsid w:val="00E3294A"/>
    <w:rsid w:val="00E32B01"/>
    <w:rsid w:val="00E336ED"/>
    <w:rsid w:val="00E33B18"/>
    <w:rsid w:val="00E33D15"/>
    <w:rsid w:val="00E33D80"/>
    <w:rsid w:val="00E33E0B"/>
    <w:rsid w:val="00E33E9D"/>
    <w:rsid w:val="00E3415F"/>
    <w:rsid w:val="00E3425F"/>
    <w:rsid w:val="00E342B0"/>
    <w:rsid w:val="00E34334"/>
    <w:rsid w:val="00E34354"/>
    <w:rsid w:val="00E345F5"/>
    <w:rsid w:val="00E346BF"/>
    <w:rsid w:val="00E34714"/>
    <w:rsid w:val="00E34A40"/>
    <w:rsid w:val="00E34A8A"/>
    <w:rsid w:val="00E34E3D"/>
    <w:rsid w:val="00E35014"/>
    <w:rsid w:val="00E350BE"/>
    <w:rsid w:val="00E3530B"/>
    <w:rsid w:val="00E35660"/>
    <w:rsid w:val="00E3593A"/>
    <w:rsid w:val="00E35975"/>
    <w:rsid w:val="00E36242"/>
    <w:rsid w:val="00E365AA"/>
    <w:rsid w:val="00E3666C"/>
    <w:rsid w:val="00E368DA"/>
    <w:rsid w:val="00E36964"/>
    <w:rsid w:val="00E36D24"/>
    <w:rsid w:val="00E36D25"/>
    <w:rsid w:val="00E36DA4"/>
    <w:rsid w:val="00E36DE3"/>
    <w:rsid w:val="00E36E45"/>
    <w:rsid w:val="00E36E65"/>
    <w:rsid w:val="00E36FDB"/>
    <w:rsid w:val="00E36FFE"/>
    <w:rsid w:val="00E372F5"/>
    <w:rsid w:val="00E37440"/>
    <w:rsid w:val="00E37609"/>
    <w:rsid w:val="00E37726"/>
    <w:rsid w:val="00E37B06"/>
    <w:rsid w:val="00E40229"/>
    <w:rsid w:val="00E40436"/>
    <w:rsid w:val="00E40506"/>
    <w:rsid w:val="00E405D3"/>
    <w:rsid w:val="00E408DA"/>
    <w:rsid w:val="00E40975"/>
    <w:rsid w:val="00E40CC5"/>
    <w:rsid w:val="00E40CF4"/>
    <w:rsid w:val="00E411F7"/>
    <w:rsid w:val="00E41979"/>
    <w:rsid w:val="00E42370"/>
    <w:rsid w:val="00E423A5"/>
    <w:rsid w:val="00E42560"/>
    <w:rsid w:val="00E4288F"/>
    <w:rsid w:val="00E42A52"/>
    <w:rsid w:val="00E42B1B"/>
    <w:rsid w:val="00E42C48"/>
    <w:rsid w:val="00E43023"/>
    <w:rsid w:val="00E43047"/>
    <w:rsid w:val="00E43765"/>
    <w:rsid w:val="00E43865"/>
    <w:rsid w:val="00E4396B"/>
    <w:rsid w:val="00E4429A"/>
    <w:rsid w:val="00E4470B"/>
    <w:rsid w:val="00E44782"/>
    <w:rsid w:val="00E44F78"/>
    <w:rsid w:val="00E44FA8"/>
    <w:rsid w:val="00E45366"/>
    <w:rsid w:val="00E45675"/>
    <w:rsid w:val="00E45690"/>
    <w:rsid w:val="00E459FD"/>
    <w:rsid w:val="00E45B05"/>
    <w:rsid w:val="00E45B6C"/>
    <w:rsid w:val="00E45BC2"/>
    <w:rsid w:val="00E45E54"/>
    <w:rsid w:val="00E460A9"/>
    <w:rsid w:val="00E46141"/>
    <w:rsid w:val="00E46158"/>
    <w:rsid w:val="00E461E7"/>
    <w:rsid w:val="00E46432"/>
    <w:rsid w:val="00E46566"/>
    <w:rsid w:val="00E465D0"/>
    <w:rsid w:val="00E46B74"/>
    <w:rsid w:val="00E46DEA"/>
    <w:rsid w:val="00E47071"/>
    <w:rsid w:val="00E470C6"/>
    <w:rsid w:val="00E47246"/>
    <w:rsid w:val="00E472C5"/>
    <w:rsid w:val="00E4776D"/>
    <w:rsid w:val="00E477AB"/>
    <w:rsid w:val="00E47825"/>
    <w:rsid w:val="00E47A8E"/>
    <w:rsid w:val="00E47B88"/>
    <w:rsid w:val="00E5001F"/>
    <w:rsid w:val="00E50127"/>
    <w:rsid w:val="00E5027E"/>
    <w:rsid w:val="00E50E2C"/>
    <w:rsid w:val="00E51171"/>
    <w:rsid w:val="00E51AF1"/>
    <w:rsid w:val="00E51B9D"/>
    <w:rsid w:val="00E51F7D"/>
    <w:rsid w:val="00E5219C"/>
    <w:rsid w:val="00E5232D"/>
    <w:rsid w:val="00E5283A"/>
    <w:rsid w:val="00E5299D"/>
    <w:rsid w:val="00E52DC4"/>
    <w:rsid w:val="00E53310"/>
    <w:rsid w:val="00E53319"/>
    <w:rsid w:val="00E53BA0"/>
    <w:rsid w:val="00E53C07"/>
    <w:rsid w:val="00E53FDF"/>
    <w:rsid w:val="00E545D3"/>
    <w:rsid w:val="00E546A5"/>
    <w:rsid w:val="00E54D1A"/>
    <w:rsid w:val="00E55092"/>
    <w:rsid w:val="00E55411"/>
    <w:rsid w:val="00E55587"/>
    <w:rsid w:val="00E55A7A"/>
    <w:rsid w:val="00E55AF1"/>
    <w:rsid w:val="00E55B68"/>
    <w:rsid w:val="00E55C70"/>
    <w:rsid w:val="00E56143"/>
    <w:rsid w:val="00E56342"/>
    <w:rsid w:val="00E563B7"/>
    <w:rsid w:val="00E5655B"/>
    <w:rsid w:val="00E568B6"/>
    <w:rsid w:val="00E56C7B"/>
    <w:rsid w:val="00E56DAD"/>
    <w:rsid w:val="00E56E05"/>
    <w:rsid w:val="00E56EA6"/>
    <w:rsid w:val="00E5704F"/>
    <w:rsid w:val="00E5725B"/>
    <w:rsid w:val="00E57403"/>
    <w:rsid w:val="00E57431"/>
    <w:rsid w:val="00E57A0F"/>
    <w:rsid w:val="00E57C4B"/>
    <w:rsid w:val="00E57F82"/>
    <w:rsid w:val="00E60614"/>
    <w:rsid w:val="00E60F1B"/>
    <w:rsid w:val="00E60F7E"/>
    <w:rsid w:val="00E612F7"/>
    <w:rsid w:val="00E61372"/>
    <w:rsid w:val="00E61424"/>
    <w:rsid w:val="00E616F3"/>
    <w:rsid w:val="00E61A49"/>
    <w:rsid w:val="00E61C37"/>
    <w:rsid w:val="00E620C5"/>
    <w:rsid w:val="00E627BA"/>
    <w:rsid w:val="00E62E8A"/>
    <w:rsid w:val="00E63424"/>
    <w:rsid w:val="00E63515"/>
    <w:rsid w:val="00E636F2"/>
    <w:rsid w:val="00E636F5"/>
    <w:rsid w:val="00E63A0F"/>
    <w:rsid w:val="00E63BCE"/>
    <w:rsid w:val="00E63CA0"/>
    <w:rsid w:val="00E644BC"/>
    <w:rsid w:val="00E64571"/>
    <w:rsid w:val="00E64744"/>
    <w:rsid w:val="00E64BE7"/>
    <w:rsid w:val="00E64E74"/>
    <w:rsid w:val="00E64ED5"/>
    <w:rsid w:val="00E64ED9"/>
    <w:rsid w:val="00E65293"/>
    <w:rsid w:val="00E652E1"/>
    <w:rsid w:val="00E655E2"/>
    <w:rsid w:val="00E658FA"/>
    <w:rsid w:val="00E65CAC"/>
    <w:rsid w:val="00E65FC5"/>
    <w:rsid w:val="00E662AD"/>
    <w:rsid w:val="00E66319"/>
    <w:rsid w:val="00E66481"/>
    <w:rsid w:val="00E66635"/>
    <w:rsid w:val="00E66C36"/>
    <w:rsid w:val="00E66C4D"/>
    <w:rsid w:val="00E66C79"/>
    <w:rsid w:val="00E66FA9"/>
    <w:rsid w:val="00E67146"/>
    <w:rsid w:val="00E671AE"/>
    <w:rsid w:val="00E6738A"/>
    <w:rsid w:val="00E6769B"/>
    <w:rsid w:val="00E679CB"/>
    <w:rsid w:val="00E679F1"/>
    <w:rsid w:val="00E67D09"/>
    <w:rsid w:val="00E70308"/>
    <w:rsid w:val="00E703B5"/>
    <w:rsid w:val="00E707A2"/>
    <w:rsid w:val="00E707E9"/>
    <w:rsid w:val="00E709F2"/>
    <w:rsid w:val="00E70B93"/>
    <w:rsid w:val="00E70E3A"/>
    <w:rsid w:val="00E70FA7"/>
    <w:rsid w:val="00E7108B"/>
    <w:rsid w:val="00E71256"/>
    <w:rsid w:val="00E712F2"/>
    <w:rsid w:val="00E714D2"/>
    <w:rsid w:val="00E717F1"/>
    <w:rsid w:val="00E71872"/>
    <w:rsid w:val="00E71AAB"/>
    <w:rsid w:val="00E72363"/>
    <w:rsid w:val="00E72F0C"/>
    <w:rsid w:val="00E73237"/>
    <w:rsid w:val="00E73880"/>
    <w:rsid w:val="00E73B42"/>
    <w:rsid w:val="00E73B7C"/>
    <w:rsid w:val="00E73F5B"/>
    <w:rsid w:val="00E74161"/>
    <w:rsid w:val="00E746F6"/>
    <w:rsid w:val="00E7494E"/>
    <w:rsid w:val="00E74B62"/>
    <w:rsid w:val="00E74B9E"/>
    <w:rsid w:val="00E74DEB"/>
    <w:rsid w:val="00E74E42"/>
    <w:rsid w:val="00E74F8A"/>
    <w:rsid w:val="00E75A24"/>
    <w:rsid w:val="00E75BEF"/>
    <w:rsid w:val="00E75D46"/>
    <w:rsid w:val="00E76167"/>
    <w:rsid w:val="00E761E8"/>
    <w:rsid w:val="00E763D8"/>
    <w:rsid w:val="00E76A5C"/>
    <w:rsid w:val="00E7734A"/>
    <w:rsid w:val="00E7759A"/>
    <w:rsid w:val="00E77975"/>
    <w:rsid w:val="00E77D34"/>
    <w:rsid w:val="00E8006E"/>
    <w:rsid w:val="00E8055B"/>
    <w:rsid w:val="00E807DD"/>
    <w:rsid w:val="00E80B65"/>
    <w:rsid w:val="00E815A0"/>
    <w:rsid w:val="00E815BC"/>
    <w:rsid w:val="00E818D8"/>
    <w:rsid w:val="00E81BA1"/>
    <w:rsid w:val="00E81DDE"/>
    <w:rsid w:val="00E81EE7"/>
    <w:rsid w:val="00E8219A"/>
    <w:rsid w:val="00E82725"/>
    <w:rsid w:val="00E8298B"/>
    <w:rsid w:val="00E82B01"/>
    <w:rsid w:val="00E82DDF"/>
    <w:rsid w:val="00E82F29"/>
    <w:rsid w:val="00E83323"/>
    <w:rsid w:val="00E83410"/>
    <w:rsid w:val="00E83538"/>
    <w:rsid w:val="00E83ACF"/>
    <w:rsid w:val="00E83E79"/>
    <w:rsid w:val="00E84212"/>
    <w:rsid w:val="00E8429D"/>
    <w:rsid w:val="00E84627"/>
    <w:rsid w:val="00E84A72"/>
    <w:rsid w:val="00E84AAA"/>
    <w:rsid w:val="00E84BC3"/>
    <w:rsid w:val="00E84D73"/>
    <w:rsid w:val="00E8511E"/>
    <w:rsid w:val="00E8550C"/>
    <w:rsid w:val="00E8567D"/>
    <w:rsid w:val="00E85861"/>
    <w:rsid w:val="00E86298"/>
    <w:rsid w:val="00E86871"/>
    <w:rsid w:val="00E868DC"/>
    <w:rsid w:val="00E86B7E"/>
    <w:rsid w:val="00E86C9B"/>
    <w:rsid w:val="00E86CEB"/>
    <w:rsid w:val="00E870B1"/>
    <w:rsid w:val="00E87187"/>
    <w:rsid w:val="00E8749D"/>
    <w:rsid w:val="00E87D82"/>
    <w:rsid w:val="00E9001D"/>
    <w:rsid w:val="00E903AD"/>
    <w:rsid w:val="00E905AB"/>
    <w:rsid w:val="00E90608"/>
    <w:rsid w:val="00E908CB"/>
    <w:rsid w:val="00E90A54"/>
    <w:rsid w:val="00E90B09"/>
    <w:rsid w:val="00E90C79"/>
    <w:rsid w:val="00E90DD5"/>
    <w:rsid w:val="00E90E94"/>
    <w:rsid w:val="00E91027"/>
    <w:rsid w:val="00E911B5"/>
    <w:rsid w:val="00E91541"/>
    <w:rsid w:val="00E9187C"/>
    <w:rsid w:val="00E91BD1"/>
    <w:rsid w:val="00E9200B"/>
    <w:rsid w:val="00E92109"/>
    <w:rsid w:val="00E92168"/>
    <w:rsid w:val="00E928E3"/>
    <w:rsid w:val="00E92906"/>
    <w:rsid w:val="00E92ADA"/>
    <w:rsid w:val="00E932C4"/>
    <w:rsid w:val="00E93562"/>
    <w:rsid w:val="00E93843"/>
    <w:rsid w:val="00E93B91"/>
    <w:rsid w:val="00E93BED"/>
    <w:rsid w:val="00E940C0"/>
    <w:rsid w:val="00E943DB"/>
    <w:rsid w:val="00E9463C"/>
    <w:rsid w:val="00E94870"/>
    <w:rsid w:val="00E948B9"/>
    <w:rsid w:val="00E94C00"/>
    <w:rsid w:val="00E95B7D"/>
    <w:rsid w:val="00E95CE3"/>
    <w:rsid w:val="00E966A1"/>
    <w:rsid w:val="00E96770"/>
    <w:rsid w:val="00E96A01"/>
    <w:rsid w:val="00E96C54"/>
    <w:rsid w:val="00E96FF8"/>
    <w:rsid w:val="00E9700A"/>
    <w:rsid w:val="00E97045"/>
    <w:rsid w:val="00E9755B"/>
    <w:rsid w:val="00E9758B"/>
    <w:rsid w:val="00E9763A"/>
    <w:rsid w:val="00E97B95"/>
    <w:rsid w:val="00E97CEB"/>
    <w:rsid w:val="00E97D45"/>
    <w:rsid w:val="00E97DA9"/>
    <w:rsid w:val="00EA02C5"/>
    <w:rsid w:val="00EA0317"/>
    <w:rsid w:val="00EA09A4"/>
    <w:rsid w:val="00EA0B3A"/>
    <w:rsid w:val="00EA0B6E"/>
    <w:rsid w:val="00EA1274"/>
    <w:rsid w:val="00EA170B"/>
    <w:rsid w:val="00EA1BDE"/>
    <w:rsid w:val="00EA1E2E"/>
    <w:rsid w:val="00EA225F"/>
    <w:rsid w:val="00EA2532"/>
    <w:rsid w:val="00EA253A"/>
    <w:rsid w:val="00EA290D"/>
    <w:rsid w:val="00EA2A14"/>
    <w:rsid w:val="00EA2C82"/>
    <w:rsid w:val="00EA2E74"/>
    <w:rsid w:val="00EA3367"/>
    <w:rsid w:val="00EA34B1"/>
    <w:rsid w:val="00EA34E4"/>
    <w:rsid w:val="00EA3559"/>
    <w:rsid w:val="00EA3D13"/>
    <w:rsid w:val="00EA3D20"/>
    <w:rsid w:val="00EA3DCE"/>
    <w:rsid w:val="00EA3DF9"/>
    <w:rsid w:val="00EA409E"/>
    <w:rsid w:val="00EA4281"/>
    <w:rsid w:val="00EA4512"/>
    <w:rsid w:val="00EA4A2F"/>
    <w:rsid w:val="00EA504B"/>
    <w:rsid w:val="00EA5161"/>
    <w:rsid w:val="00EA56E9"/>
    <w:rsid w:val="00EA607E"/>
    <w:rsid w:val="00EA630D"/>
    <w:rsid w:val="00EA6E2C"/>
    <w:rsid w:val="00EA6F2A"/>
    <w:rsid w:val="00EA7200"/>
    <w:rsid w:val="00EA7561"/>
    <w:rsid w:val="00EA77EC"/>
    <w:rsid w:val="00EA79B8"/>
    <w:rsid w:val="00EA7A49"/>
    <w:rsid w:val="00EA7D81"/>
    <w:rsid w:val="00EA7F63"/>
    <w:rsid w:val="00EB03E6"/>
    <w:rsid w:val="00EB09B8"/>
    <w:rsid w:val="00EB0C99"/>
    <w:rsid w:val="00EB0CD3"/>
    <w:rsid w:val="00EB119D"/>
    <w:rsid w:val="00EB14F1"/>
    <w:rsid w:val="00EB1999"/>
    <w:rsid w:val="00EB1B3A"/>
    <w:rsid w:val="00EB1D09"/>
    <w:rsid w:val="00EB201D"/>
    <w:rsid w:val="00EB2343"/>
    <w:rsid w:val="00EB2570"/>
    <w:rsid w:val="00EB2660"/>
    <w:rsid w:val="00EB283B"/>
    <w:rsid w:val="00EB2EAC"/>
    <w:rsid w:val="00EB3149"/>
    <w:rsid w:val="00EB3299"/>
    <w:rsid w:val="00EB3852"/>
    <w:rsid w:val="00EB3ED7"/>
    <w:rsid w:val="00EB4556"/>
    <w:rsid w:val="00EB4623"/>
    <w:rsid w:val="00EB4EFE"/>
    <w:rsid w:val="00EB5153"/>
    <w:rsid w:val="00EB51CD"/>
    <w:rsid w:val="00EB5333"/>
    <w:rsid w:val="00EB5567"/>
    <w:rsid w:val="00EB57E9"/>
    <w:rsid w:val="00EB600B"/>
    <w:rsid w:val="00EB6540"/>
    <w:rsid w:val="00EB6A24"/>
    <w:rsid w:val="00EB6BE7"/>
    <w:rsid w:val="00EB6FA8"/>
    <w:rsid w:val="00EB6FE4"/>
    <w:rsid w:val="00EB723A"/>
    <w:rsid w:val="00EB7827"/>
    <w:rsid w:val="00EB79EC"/>
    <w:rsid w:val="00EB7ACB"/>
    <w:rsid w:val="00EB7DA9"/>
    <w:rsid w:val="00EB7DE5"/>
    <w:rsid w:val="00EB7FC4"/>
    <w:rsid w:val="00EC010B"/>
    <w:rsid w:val="00EC01D6"/>
    <w:rsid w:val="00EC0478"/>
    <w:rsid w:val="00EC06BC"/>
    <w:rsid w:val="00EC087C"/>
    <w:rsid w:val="00EC0911"/>
    <w:rsid w:val="00EC0B28"/>
    <w:rsid w:val="00EC0BC0"/>
    <w:rsid w:val="00EC0E05"/>
    <w:rsid w:val="00EC11FA"/>
    <w:rsid w:val="00EC1227"/>
    <w:rsid w:val="00EC1BF8"/>
    <w:rsid w:val="00EC1C04"/>
    <w:rsid w:val="00EC1CC1"/>
    <w:rsid w:val="00EC1EFF"/>
    <w:rsid w:val="00EC22E4"/>
    <w:rsid w:val="00EC2387"/>
    <w:rsid w:val="00EC244A"/>
    <w:rsid w:val="00EC2694"/>
    <w:rsid w:val="00EC2AEE"/>
    <w:rsid w:val="00EC3048"/>
    <w:rsid w:val="00EC3119"/>
    <w:rsid w:val="00EC33AA"/>
    <w:rsid w:val="00EC3BB6"/>
    <w:rsid w:val="00EC3BDA"/>
    <w:rsid w:val="00EC3D59"/>
    <w:rsid w:val="00EC4006"/>
    <w:rsid w:val="00EC48E8"/>
    <w:rsid w:val="00EC4960"/>
    <w:rsid w:val="00EC4B00"/>
    <w:rsid w:val="00EC4DBC"/>
    <w:rsid w:val="00EC4F69"/>
    <w:rsid w:val="00EC53AF"/>
    <w:rsid w:val="00EC5475"/>
    <w:rsid w:val="00EC55EC"/>
    <w:rsid w:val="00EC560E"/>
    <w:rsid w:val="00EC5701"/>
    <w:rsid w:val="00EC58C3"/>
    <w:rsid w:val="00EC5958"/>
    <w:rsid w:val="00EC5A37"/>
    <w:rsid w:val="00EC5A54"/>
    <w:rsid w:val="00EC5D53"/>
    <w:rsid w:val="00EC6224"/>
    <w:rsid w:val="00EC63C5"/>
    <w:rsid w:val="00EC6757"/>
    <w:rsid w:val="00EC67EE"/>
    <w:rsid w:val="00EC6AC8"/>
    <w:rsid w:val="00EC6ADA"/>
    <w:rsid w:val="00EC6ADF"/>
    <w:rsid w:val="00EC6D2D"/>
    <w:rsid w:val="00EC7070"/>
    <w:rsid w:val="00EC73C3"/>
    <w:rsid w:val="00EC79C1"/>
    <w:rsid w:val="00EC7DB2"/>
    <w:rsid w:val="00EC7DB6"/>
    <w:rsid w:val="00ED01A5"/>
    <w:rsid w:val="00ED031B"/>
    <w:rsid w:val="00ED0408"/>
    <w:rsid w:val="00ED0643"/>
    <w:rsid w:val="00ED09E1"/>
    <w:rsid w:val="00ED0B7D"/>
    <w:rsid w:val="00ED0E58"/>
    <w:rsid w:val="00ED12AC"/>
    <w:rsid w:val="00ED12E3"/>
    <w:rsid w:val="00ED162F"/>
    <w:rsid w:val="00ED184A"/>
    <w:rsid w:val="00ED1916"/>
    <w:rsid w:val="00ED1B3F"/>
    <w:rsid w:val="00ED215A"/>
    <w:rsid w:val="00ED2292"/>
    <w:rsid w:val="00ED24FC"/>
    <w:rsid w:val="00ED2792"/>
    <w:rsid w:val="00ED2928"/>
    <w:rsid w:val="00ED2AF5"/>
    <w:rsid w:val="00ED2B2E"/>
    <w:rsid w:val="00ED2BD4"/>
    <w:rsid w:val="00ED3027"/>
    <w:rsid w:val="00ED369D"/>
    <w:rsid w:val="00ED3750"/>
    <w:rsid w:val="00ED37B3"/>
    <w:rsid w:val="00ED3EC1"/>
    <w:rsid w:val="00ED41A9"/>
    <w:rsid w:val="00ED4754"/>
    <w:rsid w:val="00ED490C"/>
    <w:rsid w:val="00ED4CE1"/>
    <w:rsid w:val="00ED50DA"/>
    <w:rsid w:val="00ED533C"/>
    <w:rsid w:val="00ED5435"/>
    <w:rsid w:val="00ED5469"/>
    <w:rsid w:val="00ED5BD3"/>
    <w:rsid w:val="00ED5DB1"/>
    <w:rsid w:val="00ED5F05"/>
    <w:rsid w:val="00ED5F94"/>
    <w:rsid w:val="00ED63CE"/>
    <w:rsid w:val="00ED674A"/>
    <w:rsid w:val="00ED6788"/>
    <w:rsid w:val="00ED6A7D"/>
    <w:rsid w:val="00ED6AF4"/>
    <w:rsid w:val="00ED6E05"/>
    <w:rsid w:val="00ED703B"/>
    <w:rsid w:val="00ED71CD"/>
    <w:rsid w:val="00ED73D3"/>
    <w:rsid w:val="00ED7645"/>
    <w:rsid w:val="00ED770F"/>
    <w:rsid w:val="00ED7C55"/>
    <w:rsid w:val="00EE04A2"/>
    <w:rsid w:val="00EE0BB1"/>
    <w:rsid w:val="00EE0CC0"/>
    <w:rsid w:val="00EE0FC1"/>
    <w:rsid w:val="00EE11D8"/>
    <w:rsid w:val="00EE18A6"/>
    <w:rsid w:val="00EE18C5"/>
    <w:rsid w:val="00EE1926"/>
    <w:rsid w:val="00EE19B9"/>
    <w:rsid w:val="00EE1DFE"/>
    <w:rsid w:val="00EE1FFE"/>
    <w:rsid w:val="00EE2378"/>
    <w:rsid w:val="00EE252C"/>
    <w:rsid w:val="00EE2B93"/>
    <w:rsid w:val="00EE2D25"/>
    <w:rsid w:val="00EE3054"/>
    <w:rsid w:val="00EE308D"/>
    <w:rsid w:val="00EE313A"/>
    <w:rsid w:val="00EE314D"/>
    <w:rsid w:val="00EE3506"/>
    <w:rsid w:val="00EE350A"/>
    <w:rsid w:val="00EE35E1"/>
    <w:rsid w:val="00EE3A59"/>
    <w:rsid w:val="00EE41DC"/>
    <w:rsid w:val="00EE4361"/>
    <w:rsid w:val="00EE4931"/>
    <w:rsid w:val="00EE4959"/>
    <w:rsid w:val="00EE4975"/>
    <w:rsid w:val="00EE4B0C"/>
    <w:rsid w:val="00EE52CA"/>
    <w:rsid w:val="00EE5379"/>
    <w:rsid w:val="00EE546F"/>
    <w:rsid w:val="00EE5723"/>
    <w:rsid w:val="00EE5732"/>
    <w:rsid w:val="00EE5A80"/>
    <w:rsid w:val="00EE5C87"/>
    <w:rsid w:val="00EE5E21"/>
    <w:rsid w:val="00EE5E78"/>
    <w:rsid w:val="00EE5F6A"/>
    <w:rsid w:val="00EE610D"/>
    <w:rsid w:val="00EE635D"/>
    <w:rsid w:val="00EE64D0"/>
    <w:rsid w:val="00EE6626"/>
    <w:rsid w:val="00EE664F"/>
    <w:rsid w:val="00EE6BED"/>
    <w:rsid w:val="00EE6EF6"/>
    <w:rsid w:val="00EE70A2"/>
    <w:rsid w:val="00EE71E2"/>
    <w:rsid w:val="00EE734B"/>
    <w:rsid w:val="00EE74A4"/>
    <w:rsid w:val="00EE7692"/>
    <w:rsid w:val="00EE7AFA"/>
    <w:rsid w:val="00EE7C46"/>
    <w:rsid w:val="00EE7DD0"/>
    <w:rsid w:val="00EF0061"/>
    <w:rsid w:val="00EF0066"/>
    <w:rsid w:val="00EF00FC"/>
    <w:rsid w:val="00EF013A"/>
    <w:rsid w:val="00EF076E"/>
    <w:rsid w:val="00EF08DC"/>
    <w:rsid w:val="00EF0B9C"/>
    <w:rsid w:val="00EF0C77"/>
    <w:rsid w:val="00EF0CBC"/>
    <w:rsid w:val="00EF0FB0"/>
    <w:rsid w:val="00EF114A"/>
    <w:rsid w:val="00EF1295"/>
    <w:rsid w:val="00EF133C"/>
    <w:rsid w:val="00EF18EA"/>
    <w:rsid w:val="00EF1A76"/>
    <w:rsid w:val="00EF1D2B"/>
    <w:rsid w:val="00EF1E66"/>
    <w:rsid w:val="00EF1E92"/>
    <w:rsid w:val="00EF1FD9"/>
    <w:rsid w:val="00EF2444"/>
    <w:rsid w:val="00EF29DC"/>
    <w:rsid w:val="00EF2EF1"/>
    <w:rsid w:val="00EF316A"/>
    <w:rsid w:val="00EF3272"/>
    <w:rsid w:val="00EF3383"/>
    <w:rsid w:val="00EF3415"/>
    <w:rsid w:val="00EF3487"/>
    <w:rsid w:val="00EF3511"/>
    <w:rsid w:val="00EF4604"/>
    <w:rsid w:val="00EF4608"/>
    <w:rsid w:val="00EF4851"/>
    <w:rsid w:val="00EF4A28"/>
    <w:rsid w:val="00EF5075"/>
    <w:rsid w:val="00EF54D4"/>
    <w:rsid w:val="00EF5829"/>
    <w:rsid w:val="00EF58BD"/>
    <w:rsid w:val="00EF5C01"/>
    <w:rsid w:val="00EF5E55"/>
    <w:rsid w:val="00EF5F36"/>
    <w:rsid w:val="00EF62A7"/>
    <w:rsid w:val="00EF648C"/>
    <w:rsid w:val="00EF65A5"/>
    <w:rsid w:val="00EF65C7"/>
    <w:rsid w:val="00EF686F"/>
    <w:rsid w:val="00EF6A26"/>
    <w:rsid w:val="00EF6D17"/>
    <w:rsid w:val="00EF6DD0"/>
    <w:rsid w:val="00EF6ECB"/>
    <w:rsid w:val="00EF7374"/>
    <w:rsid w:val="00EF73DF"/>
    <w:rsid w:val="00EF762A"/>
    <w:rsid w:val="00EF77D2"/>
    <w:rsid w:val="00EF7897"/>
    <w:rsid w:val="00EF7ACB"/>
    <w:rsid w:val="00EF7D1D"/>
    <w:rsid w:val="00F00264"/>
    <w:rsid w:val="00F00442"/>
    <w:rsid w:val="00F00638"/>
    <w:rsid w:val="00F00CAA"/>
    <w:rsid w:val="00F01190"/>
    <w:rsid w:val="00F0131B"/>
    <w:rsid w:val="00F01479"/>
    <w:rsid w:val="00F0166E"/>
    <w:rsid w:val="00F020E6"/>
    <w:rsid w:val="00F02542"/>
    <w:rsid w:val="00F028D4"/>
    <w:rsid w:val="00F02CC4"/>
    <w:rsid w:val="00F02E7E"/>
    <w:rsid w:val="00F03BE8"/>
    <w:rsid w:val="00F03C4F"/>
    <w:rsid w:val="00F03D33"/>
    <w:rsid w:val="00F04212"/>
    <w:rsid w:val="00F044C2"/>
    <w:rsid w:val="00F0499C"/>
    <w:rsid w:val="00F04A85"/>
    <w:rsid w:val="00F04BD3"/>
    <w:rsid w:val="00F04E61"/>
    <w:rsid w:val="00F04F0A"/>
    <w:rsid w:val="00F050DF"/>
    <w:rsid w:val="00F05B7F"/>
    <w:rsid w:val="00F0607C"/>
    <w:rsid w:val="00F06134"/>
    <w:rsid w:val="00F063D9"/>
    <w:rsid w:val="00F06477"/>
    <w:rsid w:val="00F068C6"/>
    <w:rsid w:val="00F072A2"/>
    <w:rsid w:val="00F073B0"/>
    <w:rsid w:val="00F07428"/>
    <w:rsid w:val="00F075B0"/>
    <w:rsid w:val="00F0763D"/>
    <w:rsid w:val="00F0781A"/>
    <w:rsid w:val="00F0782C"/>
    <w:rsid w:val="00F079E6"/>
    <w:rsid w:val="00F07B43"/>
    <w:rsid w:val="00F07D12"/>
    <w:rsid w:val="00F07E10"/>
    <w:rsid w:val="00F1015E"/>
    <w:rsid w:val="00F102A7"/>
    <w:rsid w:val="00F107F2"/>
    <w:rsid w:val="00F10DA3"/>
    <w:rsid w:val="00F115B2"/>
    <w:rsid w:val="00F11B3A"/>
    <w:rsid w:val="00F11E9D"/>
    <w:rsid w:val="00F11FD0"/>
    <w:rsid w:val="00F1217A"/>
    <w:rsid w:val="00F123B3"/>
    <w:rsid w:val="00F126F2"/>
    <w:rsid w:val="00F1290E"/>
    <w:rsid w:val="00F12F25"/>
    <w:rsid w:val="00F13069"/>
    <w:rsid w:val="00F1349D"/>
    <w:rsid w:val="00F13550"/>
    <w:rsid w:val="00F136AF"/>
    <w:rsid w:val="00F14204"/>
    <w:rsid w:val="00F144D5"/>
    <w:rsid w:val="00F145F9"/>
    <w:rsid w:val="00F14C32"/>
    <w:rsid w:val="00F151D0"/>
    <w:rsid w:val="00F1528B"/>
    <w:rsid w:val="00F152F9"/>
    <w:rsid w:val="00F153F4"/>
    <w:rsid w:val="00F1597F"/>
    <w:rsid w:val="00F16186"/>
    <w:rsid w:val="00F165D8"/>
    <w:rsid w:val="00F16D11"/>
    <w:rsid w:val="00F16DD6"/>
    <w:rsid w:val="00F16ECD"/>
    <w:rsid w:val="00F17580"/>
    <w:rsid w:val="00F17814"/>
    <w:rsid w:val="00F20046"/>
    <w:rsid w:val="00F200B8"/>
    <w:rsid w:val="00F202C3"/>
    <w:rsid w:val="00F20527"/>
    <w:rsid w:val="00F2053B"/>
    <w:rsid w:val="00F2054F"/>
    <w:rsid w:val="00F20B1F"/>
    <w:rsid w:val="00F20B94"/>
    <w:rsid w:val="00F21325"/>
    <w:rsid w:val="00F2167F"/>
    <w:rsid w:val="00F216B6"/>
    <w:rsid w:val="00F217AC"/>
    <w:rsid w:val="00F21E15"/>
    <w:rsid w:val="00F21F2E"/>
    <w:rsid w:val="00F2209B"/>
    <w:rsid w:val="00F222E4"/>
    <w:rsid w:val="00F22609"/>
    <w:rsid w:val="00F2308C"/>
    <w:rsid w:val="00F232DD"/>
    <w:rsid w:val="00F2347B"/>
    <w:rsid w:val="00F23656"/>
    <w:rsid w:val="00F236F1"/>
    <w:rsid w:val="00F23BD4"/>
    <w:rsid w:val="00F23C02"/>
    <w:rsid w:val="00F23CE9"/>
    <w:rsid w:val="00F23E31"/>
    <w:rsid w:val="00F23FB4"/>
    <w:rsid w:val="00F24228"/>
    <w:rsid w:val="00F2483E"/>
    <w:rsid w:val="00F24B40"/>
    <w:rsid w:val="00F24FBA"/>
    <w:rsid w:val="00F25431"/>
    <w:rsid w:val="00F255BE"/>
    <w:rsid w:val="00F25985"/>
    <w:rsid w:val="00F25CF5"/>
    <w:rsid w:val="00F26001"/>
    <w:rsid w:val="00F26598"/>
    <w:rsid w:val="00F265D1"/>
    <w:rsid w:val="00F26619"/>
    <w:rsid w:val="00F2666A"/>
    <w:rsid w:val="00F266D6"/>
    <w:rsid w:val="00F268F8"/>
    <w:rsid w:val="00F26A68"/>
    <w:rsid w:val="00F26C7A"/>
    <w:rsid w:val="00F26D3C"/>
    <w:rsid w:val="00F270D5"/>
    <w:rsid w:val="00F270DB"/>
    <w:rsid w:val="00F27285"/>
    <w:rsid w:val="00F27401"/>
    <w:rsid w:val="00F27495"/>
    <w:rsid w:val="00F277D4"/>
    <w:rsid w:val="00F2791F"/>
    <w:rsid w:val="00F27A50"/>
    <w:rsid w:val="00F27A56"/>
    <w:rsid w:val="00F27C82"/>
    <w:rsid w:val="00F27ECA"/>
    <w:rsid w:val="00F30227"/>
    <w:rsid w:val="00F304F0"/>
    <w:rsid w:val="00F3054D"/>
    <w:rsid w:val="00F3073D"/>
    <w:rsid w:val="00F307D9"/>
    <w:rsid w:val="00F3084A"/>
    <w:rsid w:val="00F30CD2"/>
    <w:rsid w:val="00F311F1"/>
    <w:rsid w:val="00F3137B"/>
    <w:rsid w:val="00F3139C"/>
    <w:rsid w:val="00F3158F"/>
    <w:rsid w:val="00F315EE"/>
    <w:rsid w:val="00F31666"/>
    <w:rsid w:val="00F318B2"/>
    <w:rsid w:val="00F3190A"/>
    <w:rsid w:val="00F3219F"/>
    <w:rsid w:val="00F329F8"/>
    <w:rsid w:val="00F32BD7"/>
    <w:rsid w:val="00F32DA5"/>
    <w:rsid w:val="00F330D1"/>
    <w:rsid w:val="00F3335C"/>
    <w:rsid w:val="00F3337F"/>
    <w:rsid w:val="00F33516"/>
    <w:rsid w:val="00F338B0"/>
    <w:rsid w:val="00F33D47"/>
    <w:rsid w:val="00F34275"/>
    <w:rsid w:val="00F342F2"/>
    <w:rsid w:val="00F342FE"/>
    <w:rsid w:val="00F346D7"/>
    <w:rsid w:val="00F34751"/>
    <w:rsid w:val="00F348D2"/>
    <w:rsid w:val="00F34F4D"/>
    <w:rsid w:val="00F3526A"/>
    <w:rsid w:val="00F357FA"/>
    <w:rsid w:val="00F358D9"/>
    <w:rsid w:val="00F35B0C"/>
    <w:rsid w:val="00F35B93"/>
    <w:rsid w:val="00F35C26"/>
    <w:rsid w:val="00F36037"/>
    <w:rsid w:val="00F360BC"/>
    <w:rsid w:val="00F36480"/>
    <w:rsid w:val="00F365DD"/>
    <w:rsid w:val="00F3673E"/>
    <w:rsid w:val="00F36798"/>
    <w:rsid w:val="00F36E03"/>
    <w:rsid w:val="00F37340"/>
    <w:rsid w:val="00F37763"/>
    <w:rsid w:val="00F3787C"/>
    <w:rsid w:val="00F37896"/>
    <w:rsid w:val="00F37C5E"/>
    <w:rsid w:val="00F400DE"/>
    <w:rsid w:val="00F4019A"/>
    <w:rsid w:val="00F405B7"/>
    <w:rsid w:val="00F407B6"/>
    <w:rsid w:val="00F40A10"/>
    <w:rsid w:val="00F40A58"/>
    <w:rsid w:val="00F40AB5"/>
    <w:rsid w:val="00F411BA"/>
    <w:rsid w:val="00F413BD"/>
    <w:rsid w:val="00F413CD"/>
    <w:rsid w:val="00F4148A"/>
    <w:rsid w:val="00F41AAC"/>
    <w:rsid w:val="00F41B3E"/>
    <w:rsid w:val="00F41C85"/>
    <w:rsid w:val="00F41FA7"/>
    <w:rsid w:val="00F4207D"/>
    <w:rsid w:val="00F42345"/>
    <w:rsid w:val="00F426A2"/>
    <w:rsid w:val="00F428E0"/>
    <w:rsid w:val="00F42A17"/>
    <w:rsid w:val="00F42B24"/>
    <w:rsid w:val="00F42CCC"/>
    <w:rsid w:val="00F42F48"/>
    <w:rsid w:val="00F4310C"/>
    <w:rsid w:val="00F432EF"/>
    <w:rsid w:val="00F43422"/>
    <w:rsid w:val="00F436F7"/>
    <w:rsid w:val="00F43804"/>
    <w:rsid w:val="00F43A9A"/>
    <w:rsid w:val="00F43AB0"/>
    <w:rsid w:val="00F43C13"/>
    <w:rsid w:val="00F43F09"/>
    <w:rsid w:val="00F43FD7"/>
    <w:rsid w:val="00F4400C"/>
    <w:rsid w:val="00F44272"/>
    <w:rsid w:val="00F445F8"/>
    <w:rsid w:val="00F4463A"/>
    <w:rsid w:val="00F44655"/>
    <w:rsid w:val="00F44952"/>
    <w:rsid w:val="00F449A9"/>
    <w:rsid w:val="00F44AC7"/>
    <w:rsid w:val="00F44C1B"/>
    <w:rsid w:val="00F4547F"/>
    <w:rsid w:val="00F454DB"/>
    <w:rsid w:val="00F45743"/>
    <w:rsid w:val="00F45ED7"/>
    <w:rsid w:val="00F45F13"/>
    <w:rsid w:val="00F4616F"/>
    <w:rsid w:val="00F46581"/>
    <w:rsid w:val="00F465F4"/>
    <w:rsid w:val="00F46938"/>
    <w:rsid w:val="00F46E82"/>
    <w:rsid w:val="00F47013"/>
    <w:rsid w:val="00F470EE"/>
    <w:rsid w:val="00F4718C"/>
    <w:rsid w:val="00F47E1A"/>
    <w:rsid w:val="00F50188"/>
    <w:rsid w:val="00F502C5"/>
    <w:rsid w:val="00F50465"/>
    <w:rsid w:val="00F504D3"/>
    <w:rsid w:val="00F50ADE"/>
    <w:rsid w:val="00F50F02"/>
    <w:rsid w:val="00F513D8"/>
    <w:rsid w:val="00F5190F"/>
    <w:rsid w:val="00F51AA3"/>
    <w:rsid w:val="00F51DCB"/>
    <w:rsid w:val="00F52255"/>
    <w:rsid w:val="00F522E2"/>
    <w:rsid w:val="00F5296A"/>
    <w:rsid w:val="00F52BA3"/>
    <w:rsid w:val="00F52BF8"/>
    <w:rsid w:val="00F52D6B"/>
    <w:rsid w:val="00F539CF"/>
    <w:rsid w:val="00F53ECB"/>
    <w:rsid w:val="00F53F0A"/>
    <w:rsid w:val="00F5413C"/>
    <w:rsid w:val="00F54141"/>
    <w:rsid w:val="00F54307"/>
    <w:rsid w:val="00F546B9"/>
    <w:rsid w:val="00F5481B"/>
    <w:rsid w:val="00F5483E"/>
    <w:rsid w:val="00F5489B"/>
    <w:rsid w:val="00F54900"/>
    <w:rsid w:val="00F54F31"/>
    <w:rsid w:val="00F551B1"/>
    <w:rsid w:val="00F554F2"/>
    <w:rsid w:val="00F5559C"/>
    <w:rsid w:val="00F5615C"/>
    <w:rsid w:val="00F561C1"/>
    <w:rsid w:val="00F562DC"/>
    <w:rsid w:val="00F56570"/>
    <w:rsid w:val="00F56CD8"/>
    <w:rsid w:val="00F56EDA"/>
    <w:rsid w:val="00F56F68"/>
    <w:rsid w:val="00F56F74"/>
    <w:rsid w:val="00F56FBF"/>
    <w:rsid w:val="00F5783E"/>
    <w:rsid w:val="00F57C22"/>
    <w:rsid w:val="00F57F3D"/>
    <w:rsid w:val="00F60072"/>
    <w:rsid w:val="00F600A0"/>
    <w:rsid w:val="00F60ABE"/>
    <w:rsid w:val="00F60E3F"/>
    <w:rsid w:val="00F61484"/>
    <w:rsid w:val="00F615B5"/>
    <w:rsid w:val="00F61607"/>
    <w:rsid w:val="00F617A5"/>
    <w:rsid w:val="00F6197A"/>
    <w:rsid w:val="00F619A0"/>
    <w:rsid w:val="00F61AD3"/>
    <w:rsid w:val="00F61FC4"/>
    <w:rsid w:val="00F6204C"/>
    <w:rsid w:val="00F6208A"/>
    <w:rsid w:val="00F62270"/>
    <w:rsid w:val="00F6258D"/>
    <w:rsid w:val="00F62689"/>
    <w:rsid w:val="00F62835"/>
    <w:rsid w:val="00F62905"/>
    <w:rsid w:val="00F62AE3"/>
    <w:rsid w:val="00F62FE1"/>
    <w:rsid w:val="00F633FE"/>
    <w:rsid w:val="00F6389A"/>
    <w:rsid w:val="00F63984"/>
    <w:rsid w:val="00F63C82"/>
    <w:rsid w:val="00F63D82"/>
    <w:rsid w:val="00F63D99"/>
    <w:rsid w:val="00F63DD1"/>
    <w:rsid w:val="00F6437D"/>
    <w:rsid w:val="00F643E8"/>
    <w:rsid w:val="00F645A9"/>
    <w:rsid w:val="00F64638"/>
    <w:rsid w:val="00F646B2"/>
    <w:rsid w:val="00F64BB1"/>
    <w:rsid w:val="00F64CBC"/>
    <w:rsid w:val="00F64F28"/>
    <w:rsid w:val="00F65385"/>
    <w:rsid w:val="00F654D8"/>
    <w:rsid w:val="00F654E5"/>
    <w:rsid w:val="00F657C6"/>
    <w:rsid w:val="00F6611D"/>
    <w:rsid w:val="00F6645C"/>
    <w:rsid w:val="00F6653C"/>
    <w:rsid w:val="00F66615"/>
    <w:rsid w:val="00F66AC7"/>
    <w:rsid w:val="00F66BF5"/>
    <w:rsid w:val="00F66D89"/>
    <w:rsid w:val="00F67B31"/>
    <w:rsid w:val="00F67BAB"/>
    <w:rsid w:val="00F67EB4"/>
    <w:rsid w:val="00F67F4A"/>
    <w:rsid w:val="00F67FA3"/>
    <w:rsid w:val="00F7020E"/>
    <w:rsid w:val="00F70587"/>
    <w:rsid w:val="00F7058F"/>
    <w:rsid w:val="00F708CC"/>
    <w:rsid w:val="00F70979"/>
    <w:rsid w:val="00F7099E"/>
    <w:rsid w:val="00F70C3C"/>
    <w:rsid w:val="00F70E28"/>
    <w:rsid w:val="00F70E65"/>
    <w:rsid w:val="00F71064"/>
    <w:rsid w:val="00F710CD"/>
    <w:rsid w:val="00F71301"/>
    <w:rsid w:val="00F7139E"/>
    <w:rsid w:val="00F71453"/>
    <w:rsid w:val="00F71B08"/>
    <w:rsid w:val="00F720CE"/>
    <w:rsid w:val="00F7253A"/>
    <w:rsid w:val="00F72599"/>
    <w:rsid w:val="00F728A6"/>
    <w:rsid w:val="00F72B23"/>
    <w:rsid w:val="00F72B7E"/>
    <w:rsid w:val="00F72D8C"/>
    <w:rsid w:val="00F72FDB"/>
    <w:rsid w:val="00F73B0D"/>
    <w:rsid w:val="00F73DAA"/>
    <w:rsid w:val="00F7423E"/>
    <w:rsid w:val="00F7439B"/>
    <w:rsid w:val="00F745F7"/>
    <w:rsid w:val="00F74789"/>
    <w:rsid w:val="00F747D3"/>
    <w:rsid w:val="00F74CCE"/>
    <w:rsid w:val="00F7524A"/>
    <w:rsid w:val="00F755A8"/>
    <w:rsid w:val="00F756F0"/>
    <w:rsid w:val="00F7671E"/>
    <w:rsid w:val="00F768F5"/>
    <w:rsid w:val="00F76D39"/>
    <w:rsid w:val="00F76F6C"/>
    <w:rsid w:val="00F77202"/>
    <w:rsid w:val="00F774DA"/>
    <w:rsid w:val="00F774DE"/>
    <w:rsid w:val="00F77793"/>
    <w:rsid w:val="00F77936"/>
    <w:rsid w:val="00F77FEF"/>
    <w:rsid w:val="00F80127"/>
    <w:rsid w:val="00F8021C"/>
    <w:rsid w:val="00F802AF"/>
    <w:rsid w:val="00F8034B"/>
    <w:rsid w:val="00F80397"/>
    <w:rsid w:val="00F804F3"/>
    <w:rsid w:val="00F8066A"/>
    <w:rsid w:val="00F80C1F"/>
    <w:rsid w:val="00F80D4B"/>
    <w:rsid w:val="00F80D55"/>
    <w:rsid w:val="00F80D86"/>
    <w:rsid w:val="00F81031"/>
    <w:rsid w:val="00F81425"/>
    <w:rsid w:val="00F81470"/>
    <w:rsid w:val="00F81526"/>
    <w:rsid w:val="00F81AF2"/>
    <w:rsid w:val="00F81EE0"/>
    <w:rsid w:val="00F81FCC"/>
    <w:rsid w:val="00F8213F"/>
    <w:rsid w:val="00F825D5"/>
    <w:rsid w:val="00F826A2"/>
    <w:rsid w:val="00F828E8"/>
    <w:rsid w:val="00F82BD6"/>
    <w:rsid w:val="00F830B9"/>
    <w:rsid w:val="00F83480"/>
    <w:rsid w:val="00F83FC4"/>
    <w:rsid w:val="00F84421"/>
    <w:rsid w:val="00F84786"/>
    <w:rsid w:val="00F847FD"/>
    <w:rsid w:val="00F8554A"/>
    <w:rsid w:val="00F85564"/>
    <w:rsid w:val="00F855F6"/>
    <w:rsid w:val="00F85806"/>
    <w:rsid w:val="00F8627C"/>
    <w:rsid w:val="00F862FD"/>
    <w:rsid w:val="00F86405"/>
    <w:rsid w:val="00F8651B"/>
    <w:rsid w:val="00F866FB"/>
    <w:rsid w:val="00F86D04"/>
    <w:rsid w:val="00F872C1"/>
    <w:rsid w:val="00F87547"/>
    <w:rsid w:val="00F8770F"/>
    <w:rsid w:val="00F8771E"/>
    <w:rsid w:val="00F87D05"/>
    <w:rsid w:val="00F87D27"/>
    <w:rsid w:val="00F87E4A"/>
    <w:rsid w:val="00F901B6"/>
    <w:rsid w:val="00F9063A"/>
    <w:rsid w:val="00F90790"/>
    <w:rsid w:val="00F90CE6"/>
    <w:rsid w:val="00F90EC1"/>
    <w:rsid w:val="00F9122B"/>
    <w:rsid w:val="00F91C7A"/>
    <w:rsid w:val="00F92064"/>
    <w:rsid w:val="00F922B2"/>
    <w:rsid w:val="00F92318"/>
    <w:rsid w:val="00F925B9"/>
    <w:rsid w:val="00F92C34"/>
    <w:rsid w:val="00F92C44"/>
    <w:rsid w:val="00F93073"/>
    <w:rsid w:val="00F930A6"/>
    <w:rsid w:val="00F93147"/>
    <w:rsid w:val="00F93FCB"/>
    <w:rsid w:val="00F941B9"/>
    <w:rsid w:val="00F94824"/>
    <w:rsid w:val="00F9490C"/>
    <w:rsid w:val="00F94EBC"/>
    <w:rsid w:val="00F94ECD"/>
    <w:rsid w:val="00F94FA2"/>
    <w:rsid w:val="00F94FE4"/>
    <w:rsid w:val="00F95ACE"/>
    <w:rsid w:val="00F95C7E"/>
    <w:rsid w:val="00F96049"/>
    <w:rsid w:val="00F96893"/>
    <w:rsid w:val="00F96B39"/>
    <w:rsid w:val="00F96C25"/>
    <w:rsid w:val="00F96D0F"/>
    <w:rsid w:val="00F96ECD"/>
    <w:rsid w:val="00F96F7A"/>
    <w:rsid w:val="00F972CB"/>
    <w:rsid w:val="00F97753"/>
    <w:rsid w:val="00F97972"/>
    <w:rsid w:val="00F97C2F"/>
    <w:rsid w:val="00F97C78"/>
    <w:rsid w:val="00F97DC7"/>
    <w:rsid w:val="00FA00F2"/>
    <w:rsid w:val="00FA05FC"/>
    <w:rsid w:val="00FA077E"/>
    <w:rsid w:val="00FA07E8"/>
    <w:rsid w:val="00FA08BA"/>
    <w:rsid w:val="00FA0921"/>
    <w:rsid w:val="00FA09C0"/>
    <w:rsid w:val="00FA0E3E"/>
    <w:rsid w:val="00FA123E"/>
    <w:rsid w:val="00FA1312"/>
    <w:rsid w:val="00FA1368"/>
    <w:rsid w:val="00FA13D7"/>
    <w:rsid w:val="00FA152A"/>
    <w:rsid w:val="00FA173A"/>
    <w:rsid w:val="00FA1751"/>
    <w:rsid w:val="00FA19A9"/>
    <w:rsid w:val="00FA220A"/>
    <w:rsid w:val="00FA2299"/>
    <w:rsid w:val="00FA28C4"/>
    <w:rsid w:val="00FA2915"/>
    <w:rsid w:val="00FA2CC9"/>
    <w:rsid w:val="00FA2ED4"/>
    <w:rsid w:val="00FA3306"/>
    <w:rsid w:val="00FA337F"/>
    <w:rsid w:val="00FA33BB"/>
    <w:rsid w:val="00FA37C5"/>
    <w:rsid w:val="00FA3832"/>
    <w:rsid w:val="00FA3EDB"/>
    <w:rsid w:val="00FA432E"/>
    <w:rsid w:val="00FA4A31"/>
    <w:rsid w:val="00FA4BD9"/>
    <w:rsid w:val="00FA5212"/>
    <w:rsid w:val="00FA52A8"/>
    <w:rsid w:val="00FA559B"/>
    <w:rsid w:val="00FA55C3"/>
    <w:rsid w:val="00FA5CB5"/>
    <w:rsid w:val="00FA5E53"/>
    <w:rsid w:val="00FA606C"/>
    <w:rsid w:val="00FA666A"/>
    <w:rsid w:val="00FA678A"/>
    <w:rsid w:val="00FA6850"/>
    <w:rsid w:val="00FA6925"/>
    <w:rsid w:val="00FA6ECA"/>
    <w:rsid w:val="00FA76B3"/>
    <w:rsid w:val="00FA76D9"/>
    <w:rsid w:val="00FA7808"/>
    <w:rsid w:val="00FA7884"/>
    <w:rsid w:val="00FA7A65"/>
    <w:rsid w:val="00FA7C1B"/>
    <w:rsid w:val="00FA7D22"/>
    <w:rsid w:val="00FB0065"/>
    <w:rsid w:val="00FB0724"/>
    <w:rsid w:val="00FB084C"/>
    <w:rsid w:val="00FB0998"/>
    <w:rsid w:val="00FB0E51"/>
    <w:rsid w:val="00FB1729"/>
    <w:rsid w:val="00FB1D4E"/>
    <w:rsid w:val="00FB1DE0"/>
    <w:rsid w:val="00FB1E67"/>
    <w:rsid w:val="00FB1F03"/>
    <w:rsid w:val="00FB250C"/>
    <w:rsid w:val="00FB2B39"/>
    <w:rsid w:val="00FB32B7"/>
    <w:rsid w:val="00FB3750"/>
    <w:rsid w:val="00FB3A5E"/>
    <w:rsid w:val="00FB3D9B"/>
    <w:rsid w:val="00FB40C7"/>
    <w:rsid w:val="00FB4654"/>
    <w:rsid w:val="00FB46C4"/>
    <w:rsid w:val="00FB4776"/>
    <w:rsid w:val="00FB4953"/>
    <w:rsid w:val="00FB4A5B"/>
    <w:rsid w:val="00FB4BE6"/>
    <w:rsid w:val="00FB4D9E"/>
    <w:rsid w:val="00FB578F"/>
    <w:rsid w:val="00FB593F"/>
    <w:rsid w:val="00FB5F26"/>
    <w:rsid w:val="00FB6049"/>
    <w:rsid w:val="00FB60CC"/>
    <w:rsid w:val="00FB6120"/>
    <w:rsid w:val="00FB63DD"/>
    <w:rsid w:val="00FB648C"/>
    <w:rsid w:val="00FB6652"/>
    <w:rsid w:val="00FB6768"/>
    <w:rsid w:val="00FB6BD7"/>
    <w:rsid w:val="00FB6C8C"/>
    <w:rsid w:val="00FB6CE5"/>
    <w:rsid w:val="00FB6EA1"/>
    <w:rsid w:val="00FB72B4"/>
    <w:rsid w:val="00FB7570"/>
    <w:rsid w:val="00FB75D6"/>
    <w:rsid w:val="00FB76EA"/>
    <w:rsid w:val="00FB7A84"/>
    <w:rsid w:val="00FC00BD"/>
    <w:rsid w:val="00FC00EC"/>
    <w:rsid w:val="00FC0590"/>
    <w:rsid w:val="00FC08A4"/>
    <w:rsid w:val="00FC0DAB"/>
    <w:rsid w:val="00FC18AD"/>
    <w:rsid w:val="00FC1B1E"/>
    <w:rsid w:val="00FC1D25"/>
    <w:rsid w:val="00FC2257"/>
    <w:rsid w:val="00FC2AB4"/>
    <w:rsid w:val="00FC2B4D"/>
    <w:rsid w:val="00FC3276"/>
    <w:rsid w:val="00FC3601"/>
    <w:rsid w:val="00FC3887"/>
    <w:rsid w:val="00FC38F0"/>
    <w:rsid w:val="00FC3A69"/>
    <w:rsid w:val="00FC3B8E"/>
    <w:rsid w:val="00FC3F09"/>
    <w:rsid w:val="00FC4072"/>
    <w:rsid w:val="00FC40C7"/>
    <w:rsid w:val="00FC4361"/>
    <w:rsid w:val="00FC44AC"/>
    <w:rsid w:val="00FC44F6"/>
    <w:rsid w:val="00FC4AE9"/>
    <w:rsid w:val="00FC52B0"/>
    <w:rsid w:val="00FC53CD"/>
    <w:rsid w:val="00FC5A71"/>
    <w:rsid w:val="00FC62F5"/>
    <w:rsid w:val="00FC63E2"/>
    <w:rsid w:val="00FC646E"/>
    <w:rsid w:val="00FC64E4"/>
    <w:rsid w:val="00FC6702"/>
    <w:rsid w:val="00FC70E3"/>
    <w:rsid w:val="00FC71E3"/>
    <w:rsid w:val="00FC7445"/>
    <w:rsid w:val="00FC754F"/>
    <w:rsid w:val="00FC7662"/>
    <w:rsid w:val="00FC787C"/>
    <w:rsid w:val="00FC7E34"/>
    <w:rsid w:val="00FD00DA"/>
    <w:rsid w:val="00FD0160"/>
    <w:rsid w:val="00FD024D"/>
    <w:rsid w:val="00FD0498"/>
    <w:rsid w:val="00FD08E8"/>
    <w:rsid w:val="00FD0DAD"/>
    <w:rsid w:val="00FD100F"/>
    <w:rsid w:val="00FD105E"/>
    <w:rsid w:val="00FD10EE"/>
    <w:rsid w:val="00FD17FB"/>
    <w:rsid w:val="00FD206F"/>
    <w:rsid w:val="00FD225D"/>
    <w:rsid w:val="00FD2971"/>
    <w:rsid w:val="00FD34BC"/>
    <w:rsid w:val="00FD3797"/>
    <w:rsid w:val="00FD3945"/>
    <w:rsid w:val="00FD3DC2"/>
    <w:rsid w:val="00FD437C"/>
    <w:rsid w:val="00FD4EBB"/>
    <w:rsid w:val="00FD5064"/>
    <w:rsid w:val="00FD509A"/>
    <w:rsid w:val="00FD548F"/>
    <w:rsid w:val="00FD5593"/>
    <w:rsid w:val="00FD5654"/>
    <w:rsid w:val="00FD56A5"/>
    <w:rsid w:val="00FD5765"/>
    <w:rsid w:val="00FD5A53"/>
    <w:rsid w:val="00FD5B15"/>
    <w:rsid w:val="00FD5D1E"/>
    <w:rsid w:val="00FD5D31"/>
    <w:rsid w:val="00FD6458"/>
    <w:rsid w:val="00FD65B9"/>
    <w:rsid w:val="00FD6955"/>
    <w:rsid w:val="00FD7CF7"/>
    <w:rsid w:val="00FD7EDE"/>
    <w:rsid w:val="00FE06E1"/>
    <w:rsid w:val="00FE0922"/>
    <w:rsid w:val="00FE12D5"/>
    <w:rsid w:val="00FE15F5"/>
    <w:rsid w:val="00FE162A"/>
    <w:rsid w:val="00FE168F"/>
    <w:rsid w:val="00FE1D33"/>
    <w:rsid w:val="00FE204E"/>
    <w:rsid w:val="00FE2167"/>
    <w:rsid w:val="00FE2194"/>
    <w:rsid w:val="00FE241C"/>
    <w:rsid w:val="00FE2495"/>
    <w:rsid w:val="00FE2DF6"/>
    <w:rsid w:val="00FE304A"/>
    <w:rsid w:val="00FE324A"/>
    <w:rsid w:val="00FE3279"/>
    <w:rsid w:val="00FE334D"/>
    <w:rsid w:val="00FE4001"/>
    <w:rsid w:val="00FE428A"/>
    <w:rsid w:val="00FE477C"/>
    <w:rsid w:val="00FE4C0D"/>
    <w:rsid w:val="00FE4D64"/>
    <w:rsid w:val="00FE4DAD"/>
    <w:rsid w:val="00FE4F36"/>
    <w:rsid w:val="00FE50DA"/>
    <w:rsid w:val="00FE54BF"/>
    <w:rsid w:val="00FE586F"/>
    <w:rsid w:val="00FE5A14"/>
    <w:rsid w:val="00FE5B32"/>
    <w:rsid w:val="00FE5C02"/>
    <w:rsid w:val="00FE5C80"/>
    <w:rsid w:val="00FE6A2E"/>
    <w:rsid w:val="00FE6D8D"/>
    <w:rsid w:val="00FE6F3D"/>
    <w:rsid w:val="00FE7066"/>
    <w:rsid w:val="00FE7191"/>
    <w:rsid w:val="00FE7590"/>
    <w:rsid w:val="00FE77A7"/>
    <w:rsid w:val="00FE7AE2"/>
    <w:rsid w:val="00FE7C46"/>
    <w:rsid w:val="00FE7C59"/>
    <w:rsid w:val="00FE7D47"/>
    <w:rsid w:val="00FE7E44"/>
    <w:rsid w:val="00FE7FCD"/>
    <w:rsid w:val="00FF041D"/>
    <w:rsid w:val="00FF04C2"/>
    <w:rsid w:val="00FF056A"/>
    <w:rsid w:val="00FF07BB"/>
    <w:rsid w:val="00FF0A0D"/>
    <w:rsid w:val="00FF0DAC"/>
    <w:rsid w:val="00FF12D1"/>
    <w:rsid w:val="00FF141C"/>
    <w:rsid w:val="00FF16E1"/>
    <w:rsid w:val="00FF1A35"/>
    <w:rsid w:val="00FF232C"/>
    <w:rsid w:val="00FF23CF"/>
    <w:rsid w:val="00FF2ADE"/>
    <w:rsid w:val="00FF2C26"/>
    <w:rsid w:val="00FF2FEE"/>
    <w:rsid w:val="00FF3083"/>
    <w:rsid w:val="00FF315C"/>
    <w:rsid w:val="00FF3405"/>
    <w:rsid w:val="00FF3489"/>
    <w:rsid w:val="00FF39E9"/>
    <w:rsid w:val="00FF3A70"/>
    <w:rsid w:val="00FF3D83"/>
    <w:rsid w:val="00FF3EFE"/>
    <w:rsid w:val="00FF3F8E"/>
    <w:rsid w:val="00FF4458"/>
    <w:rsid w:val="00FF457A"/>
    <w:rsid w:val="00FF4661"/>
    <w:rsid w:val="00FF48A7"/>
    <w:rsid w:val="00FF4D7E"/>
    <w:rsid w:val="00FF52FD"/>
    <w:rsid w:val="00FF53B6"/>
    <w:rsid w:val="00FF5509"/>
    <w:rsid w:val="00FF5552"/>
    <w:rsid w:val="00FF57C7"/>
    <w:rsid w:val="00FF5948"/>
    <w:rsid w:val="00FF5B88"/>
    <w:rsid w:val="00FF5BFC"/>
    <w:rsid w:val="00FF5D41"/>
    <w:rsid w:val="00FF619A"/>
    <w:rsid w:val="00FF626A"/>
    <w:rsid w:val="00FF62FE"/>
    <w:rsid w:val="00FF6510"/>
    <w:rsid w:val="00FF6B13"/>
    <w:rsid w:val="00FF6B97"/>
    <w:rsid w:val="00FF6CA8"/>
    <w:rsid w:val="00FF7169"/>
    <w:rsid w:val="00FF7737"/>
    <w:rsid w:val="00FF7970"/>
    <w:rsid w:val="00FF7BDC"/>
    <w:rsid w:val="0D0C77A5"/>
    <w:rsid w:val="0D4802AF"/>
    <w:rsid w:val="1602E9ED"/>
    <w:rsid w:val="179EBA4E"/>
    <w:rsid w:val="1F6DF1BA"/>
    <w:rsid w:val="22213237"/>
    <w:rsid w:val="2D95F10E"/>
    <w:rsid w:val="2E3E372E"/>
    <w:rsid w:val="40B89BE3"/>
    <w:rsid w:val="449326E4"/>
    <w:rsid w:val="4781AF55"/>
    <w:rsid w:val="4D7DF68E"/>
    <w:rsid w:val="50CF314F"/>
    <w:rsid w:val="5217F33A"/>
    <w:rsid w:val="59409089"/>
    <w:rsid w:val="6D61CE05"/>
    <w:rsid w:val="702AAB02"/>
    <w:rsid w:val="72C580A1"/>
    <w:rsid w:val="76B0B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63F16"/>
  <w15:docId w15:val="{987879E4-7CBB-4A69-B0FD-29221D9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D925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524"/>
    <w:pPr>
      <w:tabs>
        <w:tab w:val="center" w:pos="4153"/>
        <w:tab w:val="right" w:pos="8306"/>
      </w:tabs>
    </w:pPr>
  </w:style>
  <w:style w:type="character" w:customStyle="1" w:styleId="HeaderChar">
    <w:name w:val="Header Char"/>
    <w:rsid w:val="00D925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D9252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D925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rsid w:val="00D92524"/>
    <w:pPr>
      <w:ind w:left="720"/>
      <w:contextualSpacing/>
    </w:pPr>
  </w:style>
  <w:style w:type="character" w:customStyle="1" w:styleId="Heading2Char">
    <w:name w:val="Heading 2 Char"/>
    <w:rsid w:val="00D9252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rsid w:val="00D92524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rsid w:val="00D92524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semiHidden/>
    <w:rsid w:val="00D92524"/>
    <w:pPr>
      <w:ind w:left="1620"/>
      <w:jc w:val="both"/>
    </w:pPr>
    <w:rPr>
      <w:rFonts w:ascii="Tahoma" w:hAnsi="Tahoma" w:cs="Tahoma"/>
      <w:sz w:val="22"/>
      <w:szCs w:val="22"/>
    </w:rPr>
  </w:style>
  <w:style w:type="paragraph" w:styleId="BodyTextIndent3">
    <w:name w:val="Body Text Indent 3"/>
    <w:basedOn w:val="Normal"/>
    <w:semiHidden/>
    <w:rsid w:val="00D92524"/>
    <w:pPr>
      <w:ind w:left="1276" w:hanging="1276"/>
      <w:jc w:val="both"/>
    </w:pPr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12C"/>
    <w:rPr>
      <w:rFonts w:eastAsia="Times New Roman" w:cs="Tahoma"/>
      <w:sz w:val="16"/>
      <w:szCs w:val="16"/>
    </w:rPr>
  </w:style>
  <w:style w:type="character" w:styleId="Emphasis">
    <w:name w:val="Emphasis"/>
    <w:uiPriority w:val="20"/>
    <w:qFormat/>
    <w:rsid w:val="005A7D6B"/>
    <w:rPr>
      <w:i/>
      <w:iCs/>
    </w:rPr>
  </w:style>
  <w:style w:type="character" w:styleId="CommentReference">
    <w:name w:val="annotation reference"/>
    <w:uiPriority w:val="99"/>
    <w:semiHidden/>
    <w:unhideWhenUsed/>
    <w:rsid w:val="005A7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7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A774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7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74C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5A774C"/>
    <w:rPr>
      <w:rFonts w:ascii="Times New Roman" w:eastAsia="Times New Roman" w:hAnsi="Times New Roman"/>
      <w:sz w:val="24"/>
      <w:szCs w:val="24"/>
    </w:rPr>
  </w:style>
  <w:style w:type="character" w:customStyle="1" w:styleId="st1">
    <w:name w:val="st1"/>
    <w:rsid w:val="005B191D"/>
  </w:style>
  <w:style w:type="character" w:styleId="Strong">
    <w:name w:val="Strong"/>
    <w:uiPriority w:val="22"/>
    <w:qFormat/>
    <w:rsid w:val="00E7734A"/>
    <w:rPr>
      <w:b/>
      <w:bCs/>
    </w:rPr>
  </w:style>
  <w:style w:type="character" w:styleId="Hyperlink">
    <w:name w:val="Hyperlink"/>
    <w:uiPriority w:val="99"/>
    <w:unhideWhenUsed/>
    <w:rsid w:val="00AE4D8F"/>
    <w:rPr>
      <w:color w:val="0563C1"/>
      <w:u w:val="single"/>
    </w:rPr>
  </w:style>
  <w:style w:type="table" w:styleId="TableGrid">
    <w:name w:val="Table Grid"/>
    <w:basedOn w:val="TableNormal"/>
    <w:uiPriority w:val="59"/>
    <w:rsid w:val="008B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139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50C09"/>
  </w:style>
  <w:style w:type="character" w:customStyle="1" w:styleId="eop">
    <w:name w:val="eop"/>
    <w:basedOn w:val="DefaultParagraphFont"/>
    <w:rsid w:val="0019616A"/>
  </w:style>
  <w:style w:type="paragraph" w:customStyle="1" w:styleId="paragraph">
    <w:name w:val="paragraph"/>
    <w:basedOn w:val="Normal"/>
    <w:rsid w:val="003027EF"/>
    <w:pPr>
      <w:spacing w:before="100" w:beforeAutospacing="1" w:after="100" w:afterAutospacing="1"/>
    </w:pPr>
  </w:style>
  <w:style w:type="paragraph" w:customStyle="1" w:styleId="Bodyclause">
    <w:name w:val="Body  clause"/>
    <w:basedOn w:val="Normal"/>
    <w:next w:val="Heading1"/>
    <w:rsid w:val="00316E3B"/>
    <w:pPr>
      <w:spacing w:before="240" w:after="120" w:line="360" w:lineRule="auto"/>
      <w:ind w:left="567"/>
      <w:jc w:val="both"/>
    </w:pPr>
    <w:rPr>
      <w:rFonts w:ascii="Arial" w:hAnsi="Arial"/>
      <w:sz w:val="21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16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bodysubclause">
    <w:name w:val="x_bodysubclause"/>
    <w:basedOn w:val="Normal"/>
    <w:rsid w:val="00DB33BA"/>
    <w:pPr>
      <w:spacing w:before="120" w:after="120"/>
      <w:ind w:left="720"/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xmsonormal">
    <w:name w:val="x_msonormal"/>
    <w:basedOn w:val="Normal"/>
    <w:rsid w:val="00EF00FC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66B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basedOn w:val="DefaultParagraphFont"/>
    <w:link w:val="ListParagraph"/>
    <w:uiPriority w:val="34"/>
    <w:qFormat/>
    <w:locked/>
    <w:rsid w:val="00B04F9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47E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64E"/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64E"/>
    <w:rPr>
      <w:rFonts w:eastAsiaTheme="minorHAnsi" w:cs="Tahom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1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cktoncollege.sharepoint.com/:w:/r/sites/ETCGovernors/Shared%20Documents/FE%20Corporation/2024-07-04/Reference%20documents/Item%2004%20Appendix%20CEIAG%20Strategy.docx?d=w91932014eab84597bd430c9e3f32bf15&amp;csf=1&amp;web=1&amp;e=my93i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87A890636A04F9CC56D8970145701" ma:contentTypeVersion="18" ma:contentTypeDescription="Create a new document." ma:contentTypeScope="" ma:versionID="4966df5772374d84da88f6acbbaf074e">
  <xsd:schema xmlns:xsd="http://www.w3.org/2001/XMLSchema" xmlns:xs="http://www.w3.org/2001/XMLSchema" xmlns:p="http://schemas.microsoft.com/office/2006/metadata/properties" xmlns:ns2="e4f2c200-02cb-4bd6-8774-b788c1b7dcc0" xmlns:ns3="73077499-ca69-4782-a8c5-c4f14fdf1958" targetNamespace="http://schemas.microsoft.com/office/2006/metadata/properties" ma:root="true" ma:fieldsID="352414b696b032cd5fcf478f4da1268d" ns2:_="" ns3:_="">
    <xsd:import namespace="e4f2c200-02cb-4bd6-8774-b788c1b7dcc0"/>
    <xsd:import namespace="73077499-ca69-4782-a8c5-c4f14fdf1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2c200-02cb-4bd6-8774-b788c1b7d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ee5a22-69dd-489d-8931-0c325d6f8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77499-ca69-4782-a8c5-c4f14fdf1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f3d06-67d1-4d2e-8962-8d07408354da}" ma:internalName="TaxCatchAll" ma:showField="CatchAllData" ma:web="73077499-ca69-4782-a8c5-c4f14fdf1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e4f2c200-02cb-4bd6-8774-b788c1b7dcc0">
      <Terms xmlns="http://schemas.microsoft.com/office/infopath/2007/PartnerControls"/>
    </lcf76f155ced4ddcb4097134ff3c332f>
    <TaxCatchAll xmlns="73077499-ca69-4782-a8c5-c4f14fdf1958" xsi:nil="true"/>
  </documentManagement>
</p:properties>
</file>

<file path=customXml/itemProps1.xml><?xml version="1.0" encoding="utf-8"?>
<ds:datastoreItem xmlns:ds="http://schemas.openxmlformats.org/officeDocument/2006/customXml" ds:itemID="{6424CED3-894E-45BE-B84B-83BEE984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2c200-02cb-4bd6-8774-b788c1b7dcc0"/>
    <ds:schemaRef ds:uri="73077499-ca69-4782-a8c5-c4f14fdf1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A492E-DCDC-4304-8F5E-263B51B2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27F17-1179-47EF-9A7B-4F73214395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BBB83-9AE4-479A-9739-65AA47C396B3}">
  <ds:schemaRefs>
    <ds:schemaRef ds:uri="http://schemas.microsoft.com/office/2006/metadata/properties"/>
    <ds:schemaRef ds:uri="e4f2c200-02cb-4bd6-8774-b788c1b7dcc0"/>
    <ds:schemaRef ds:uri="http://schemas.microsoft.com/office/infopath/2007/PartnerControls"/>
    <ds:schemaRef ds:uri="73077499-ca69-4782-a8c5-c4f14fdf1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6462</Words>
  <Characters>36836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Riverside College</Company>
  <LinksUpToDate>false</LinksUpToDate>
  <CharactersWithSpaces>43212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carole.foster</dc:creator>
  <cp:keywords/>
  <dc:description/>
  <cp:lastModifiedBy>Sarah Thompson</cp:lastModifiedBy>
  <cp:revision>34</cp:revision>
  <cp:lastPrinted>2018-03-16T02:57:00Z</cp:lastPrinted>
  <dcterms:created xsi:type="dcterms:W3CDTF">2025-01-13T09:15:00Z</dcterms:created>
  <dcterms:modified xsi:type="dcterms:W3CDTF">2025-01-15T15:45:00Z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0x01010006087A890636A04F9CC56D8970145701</vt:lpwstr>
  </property>
  <property fmtid="{D5CDD505-2E9C-101B-9397-08002B2CF9AE}" pid="3" name="MediaServiceImageTags">
    <vt:lpwstr/>
  </property>
  <property fmtid="{D5CDD505-2E9C-101B-9397-08002B2CF9AE}" pid="4" name="MSIP_Label_67e08e62-16ad-4613-967d-21554f0d2219_Enabled">
    <vt:lpwstr>true</vt:lpwstr>
  </property>
  <property fmtid="{D5CDD505-2E9C-101B-9397-08002B2CF9AE}" pid="5" name="MSIP_Label_67e08e62-16ad-4613-967d-21554f0d2219_SetDate">
    <vt:lpwstr>2024-03-19T14:23:21Z</vt:lpwstr>
  </property>
  <property fmtid="{D5CDD505-2E9C-101B-9397-08002B2CF9AE}" pid="6" name="MSIP_Label_67e08e62-16ad-4613-967d-21554f0d2219_Method">
    <vt:lpwstr>Standard</vt:lpwstr>
  </property>
  <property fmtid="{D5CDD505-2E9C-101B-9397-08002B2CF9AE}" pid="7" name="MSIP_Label_67e08e62-16ad-4613-967d-21554f0d2219_Name">
    <vt:lpwstr>defa4170-0d19-0005-0004-bc88714345d2</vt:lpwstr>
  </property>
  <property fmtid="{D5CDD505-2E9C-101B-9397-08002B2CF9AE}" pid="8" name="MSIP_Label_67e08e62-16ad-4613-967d-21554f0d2219_SiteId">
    <vt:lpwstr>cb811789-d752-4ec2-8215-356e22c04d4f</vt:lpwstr>
  </property>
  <property fmtid="{D5CDD505-2E9C-101B-9397-08002B2CF9AE}" pid="9" name="MSIP_Label_67e08e62-16ad-4613-967d-21554f0d2219_ActionId">
    <vt:lpwstr>af017ccc-1bd6-4504-914f-14fad78b22b8</vt:lpwstr>
  </property>
  <property fmtid="{D5CDD505-2E9C-101B-9397-08002B2CF9AE}" pid="10" name="MSIP_Label_67e08e62-16ad-4613-967d-21554f0d2219_ContentBits">
    <vt:lpwstr>0</vt:lpwstr>
  </property>
</Properties>
</file>